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C23BD"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56E3E453" w14:textId="48C4D724" w:rsidR="00254D0A" w:rsidRPr="00254D0A" w:rsidRDefault="00254D0A" w:rsidP="00254D0A">
      <w:pPr>
        <w:snapToGrid w:val="0"/>
        <w:spacing w:after="360"/>
        <w:jc w:val="center"/>
        <w:rPr>
          <w:rFonts w:asciiTheme="minorHAnsi" w:eastAsia="MS PGothic" w:hAnsiTheme="minorHAnsi"/>
          <w:b/>
          <w:bCs/>
          <w:sz w:val="28"/>
          <w:szCs w:val="28"/>
          <w:lang w:val="en-US"/>
        </w:rPr>
      </w:pPr>
      <w:r>
        <w:rPr>
          <w:rFonts w:asciiTheme="minorHAnsi" w:eastAsia="MS PGothic" w:hAnsiTheme="minorHAnsi"/>
          <w:b/>
          <w:bCs/>
          <w:sz w:val="28"/>
          <w:szCs w:val="28"/>
          <w:lang w:val="en-US"/>
        </w:rPr>
        <w:t xml:space="preserve">Single Drop Rising </w:t>
      </w:r>
      <w:r w:rsidR="00B90A59">
        <w:rPr>
          <w:rFonts w:asciiTheme="minorHAnsi" w:eastAsia="MS PGothic" w:hAnsiTheme="minorHAnsi"/>
          <w:b/>
          <w:bCs/>
          <w:sz w:val="28"/>
          <w:szCs w:val="28"/>
          <w:lang w:val="en-US"/>
        </w:rPr>
        <w:t xml:space="preserve">and </w:t>
      </w:r>
      <w:r>
        <w:rPr>
          <w:rFonts w:asciiTheme="minorHAnsi" w:eastAsia="MS PGothic" w:hAnsiTheme="minorHAnsi"/>
          <w:b/>
          <w:bCs/>
          <w:sz w:val="28"/>
          <w:szCs w:val="28"/>
          <w:lang w:val="en-US"/>
        </w:rPr>
        <w:t xml:space="preserve">Salt Effects </w:t>
      </w:r>
      <w:r w:rsidR="00B90A59">
        <w:rPr>
          <w:rFonts w:asciiTheme="minorHAnsi" w:eastAsia="MS PGothic" w:hAnsiTheme="minorHAnsi"/>
          <w:b/>
          <w:bCs/>
          <w:sz w:val="28"/>
          <w:szCs w:val="28"/>
          <w:lang w:val="en-US"/>
        </w:rPr>
        <w:t>i</w:t>
      </w:r>
      <w:bookmarkStart w:id="0" w:name="_GoBack"/>
      <w:bookmarkEnd w:id="0"/>
      <w:r w:rsidR="00B90A59">
        <w:rPr>
          <w:rFonts w:asciiTheme="minorHAnsi" w:eastAsia="MS PGothic" w:hAnsiTheme="minorHAnsi"/>
          <w:b/>
          <w:bCs/>
          <w:sz w:val="28"/>
          <w:szCs w:val="28"/>
          <w:lang w:val="en-US"/>
        </w:rPr>
        <w:t xml:space="preserve">n </w:t>
      </w:r>
      <w:r>
        <w:rPr>
          <w:rFonts w:asciiTheme="minorHAnsi" w:eastAsia="MS PGothic" w:hAnsiTheme="minorHAnsi"/>
          <w:b/>
          <w:bCs/>
          <w:sz w:val="28"/>
          <w:szCs w:val="28"/>
          <w:lang w:val="en-US"/>
        </w:rPr>
        <w:t>Low Interfacial Tension System</w:t>
      </w:r>
      <w:r w:rsidR="00B90A59">
        <w:rPr>
          <w:rFonts w:asciiTheme="minorHAnsi" w:eastAsia="MS PGothic" w:hAnsiTheme="minorHAnsi"/>
          <w:b/>
          <w:bCs/>
          <w:sz w:val="28"/>
          <w:szCs w:val="28"/>
          <w:lang w:val="en-US"/>
        </w:rPr>
        <w:t>.</w:t>
      </w:r>
    </w:p>
    <w:p w14:paraId="7FBB15BF" w14:textId="77777777" w:rsidR="00DE0019" w:rsidRPr="00DE0019" w:rsidRDefault="00254D0A" w:rsidP="00704BDF">
      <w:pPr>
        <w:snapToGrid w:val="0"/>
        <w:spacing w:after="120"/>
        <w:jc w:val="center"/>
        <w:rPr>
          <w:rFonts w:eastAsia="SimSun"/>
          <w:color w:val="000000"/>
          <w:lang w:val="en-US" w:eastAsia="zh-CN"/>
        </w:rPr>
      </w:pPr>
      <w:r w:rsidRPr="00254D0A">
        <w:rPr>
          <w:rFonts w:asciiTheme="minorHAnsi" w:eastAsia="SimSun" w:hAnsiTheme="minorHAnsi"/>
          <w:color w:val="000000"/>
          <w:sz w:val="24"/>
          <w:szCs w:val="24"/>
          <w:u w:val="single"/>
          <w:lang w:val="en-US" w:eastAsia="zh-CN"/>
        </w:rPr>
        <w:t>Jiyizhe Zhang</w:t>
      </w:r>
      <w:r w:rsidR="00704BDF" w:rsidRPr="00DE0019">
        <w:rPr>
          <w:rFonts w:asciiTheme="minorHAnsi" w:eastAsia="SimSun" w:hAnsiTheme="minorHAnsi"/>
          <w:color w:val="000000"/>
          <w:sz w:val="24"/>
          <w:szCs w:val="24"/>
          <w:u w:val="single"/>
          <w:vertAlign w:val="superscript"/>
          <w:lang w:val="en-US" w:eastAsia="zh-CN"/>
        </w:rPr>
        <w:t>1</w:t>
      </w:r>
      <w:r w:rsidR="00736B13" w:rsidRPr="00DE0019">
        <w:rPr>
          <w:rFonts w:asciiTheme="minorHAnsi" w:eastAsia="SimSun" w:hAnsiTheme="minorHAnsi"/>
          <w:color w:val="000000"/>
          <w:sz w:val="24"/>
          <w:szCs w:val="24"/>
          <w:lang w:val="en-US" w:eastAsia="zh-CN"/>
        </w:rPr>
        <w:t xml:space="preserve">, </w:t>
      </w:r>
      <w:r w:rsidRPr="00254D0A">
        <w:rPr>
          <w:rFonts w:asciiTheme="minorHAnsi" w:eastAsia="SimSun" w:hAnsiTheme="minorHAnsi"/>
          <w:color w:val="000000"/>
          <w:sz w:val="24"/>
          <w:szCs w:val="24"/>
          <w:lang w:val="en-US" w:eastAsia="zh-CN"/>
        </w:rPr>
        <w:t>Yundong Wang</w:t>
      </w:r>
      <w:r w:rsidRPr="00254D0A">
        <w:rPr>
          <w:rFonts w:asciiTheme="minorHAnsi" w:eastAsia="SimSun" w:hAnsiTheme="minorHAnsi"/>
          <w:color w:val="000000"/>
          <w:sz w:val="24"/>
          <w:szCs w:val="24"/>
          <w:vertAlign w:val="superscript"/>
          <w:lang w:val="en-US" w:eastAsia="zh-CN"/>
        </w:rPr>
        <w:t>1</w:t>
      </w:r>
      <w:r w:rsidRPr="00DE0019">
        <w:rPr>
          <w:rFonts w:asciiTheme="minorHAnsi" w:eastAsia="SimSun" w:hAnsiTheme="minorHAnsi"/>
          <w:color w:val="000000"/>
          <w:sz w:val="24"/>
          <w:szCs w:val="24"/>
          <w:lang w:val="en-US" w:eastAsia="zh-CN"/>
        </w:rPr>
        <w:t>,</w:t>
      </w:r>
      <w:r w:rsidRPr="00254D0A">
        <w:rPr>
          <w:rFonts w:asciiTheme="minorHAnsi" w:eastAsia="SimSun" w:hAnsiTheme="minorHAnsi"/>
          <w:color w:val="000000"/>
          <w:sz w:val="24"/>
          <w:szCs w:val="24"/>
          <w:lang w:val="en-US" w:eastAsia="zh-CN"/>
        </w:rPr>
        <w:t xml:space="preserve"> Geoffrey W Stevens</w:t>
      </w:r>
      <w:r w:rsidR="00704BDF" w:rsidRPr="00A15B93">
        <w:rPr>
          <w:rFonts w:eastAsia="SimSun"/>
          <w:color w:val="000000"/>
          <w:vertAlign w:val="superscript"/>
          <w:lang w:val="en-US" w:eastAsia="zh-CN"/>
        </w:rPr>
        <w:t>2</w:t>
      </w:r>
      <w:r w:rsidR="00DE0019">
        <w:rPr>
          <w:rFonts w:eastAsia="SimSun"/>
          <w:color w:val="000000"/>
          <w:lang w:val="en-US" w:eastAsia="zh-CN"/>
        </w:rPr>
        <w:t xml:space="preserve"> </w:t>
      </w:r>
      <w:r w:rsidRPr="00DE0019">
        <w:rPr>
          <w:rFonts w:asciiTheme="minorHAnsi" w:eastAsia="SimSun" w:hAnsiTheme="minorHAnsi"/>
          <w:color w:val="000000"/>
          <w:sz w:val="24"/>
          <w:szCs w:val="24"/>
          <w:lang w:val="en-US" w:eastAsia="zh-CN"/>
        </w:rPr>
        <w:t>,</w:t>
      </w:r>
      <w:r w:rsidRPr="00254D0A">
        <w:t xml:space="preserve"> </w:t>
      </w:r>
      <w:r w:rsidRPr="00254D0A">
        <w:rPr>
          <w:rFonts w:asciiTheme="minorHAnsi" w:eastAsia="SimSun" w:hAnsiTheme="minorHAnsi"/>
          <w:color w:val="000000"/>
          <w:sz w:val="24"/>
          <w:szCs w:val="24"/>
          <w:lang w:val="en-US" w:eastAsia="zh-CN"/>
        </w:rPr>
        <w:t>Weiyang Fei</w:t>
      </w:r>
      <w:r w:rsidRPr="00254D0A">
        <w:rPr>
          <w:rFonts w:asciiTheme="minorHAnsi" w:eastAsia="SimSun" w:hAnsiTheme="minorHAnsi"/>
          <w:color w:val="000000"/>
          <w:sz w:val="24"/>
          <w:szCs w:val="24"/>
          <w:vertAlign w:val="superscript"/>
          <w:lang w:val="en-US" w:eastAsia="zh-CN"/>
        </w:rPr>
        <w:t>1</w:t>
      </w:r>
    </w:p>
    <w:p w14:paraId="473E392C" w14:textId="77777777" w:rsidR="003A0466" w:rsidRPr="00F357C5" w:rsidRDefault="00C5456D" w:rsidP="00F357C5">
      <w:pPr>
        <w:snapToGrid w:val="0"/>
        <w:spacing w:after="120"/>
        <w:rPr>
          <w:rFonts w:asciiTheme="minorHAnsi" w:eastAsia="MS PGothic" w:hAnsiTheme="minorHAnsi"/>
          <w:i/>
          <w:iCs/>
          <w:color w:val="000000"/>
          <w:sz w:val="20"/>
          <w:lang w:val="en-US"/>
        </w:rPr>
      </w:pPr>
      <w:r w:rsidRPr="00A15B93">
        <w:rPr>
          <w:rFonts w:eastAsia="MS PGothic"/>
          <w:i/>
          <w:iCs/>
          <w:color w:val="000000"/>
          <w:sz w:val="20"/>
          <w:lang w:val="en-US"/>
        </w:rPr>
        <w:t>1</w:t>
      </w:r>
      <w:r w:rsidR="00704BDF" w:rsidRPr="00DE0019">
        <w:rPr>
          <w:rFonts w:asciiTheme="minorHAnsi" w:eastAsia="MS PGothic" w:hAnsiTheme="minorHAnsi"/>
          <w:i/>
          <w:iCs/>
          <w:color w:val="000000"/>
          <w:sz w:val="20"/>
          <w:lang w:val="en-US"/>
        </w:rPr>
        <w:t xml:space="preserve"> </w:t>
      </w:r>
      <w:r w:rsidR="00254D0A" w:rsidRPr="00254D0A">
        <w:rPr>
          <w:rFonts w:asciiTheme="minorHAnsi" w:eastAsia="MS PGothic" w:hAnsiTheme="minorHAnsi"/>
          <w:i/>
          <w:iCs/>
          <w:color w:val="000000"/>
          <w:sz w:val="20"/>
          <w:lang w:val="en-US"/>
        </w:rPr>
        <w:t>The State Key Laboratory of Chemical Engineering, Department of Chemical Engineering, Tsinghua University, Beijing 100084, China</w:t>
      </w:r>
      <w:r w:rsidR="00DE0019">
        <w:rPr>
          <w:rFonts w:asciiTheme="minorHAnsi" w:eastAsia="MS PGothic" w:hAnsiTheme="minorHAnsi"/>
          <w:i/>
          <w:iCs/>
          <w:color w:val="000000"/>
          <w:sz w:val="20"/>
          <w:lang w:val="en-US"/>
        </w:rPr>
        <w:t xml:space="preserve"> </w:t>
      </w:r>
      <w:r w:rsidR="00F357C5">
        <w:rPr>
          <w:rFonts w:asciiTheme="minorHAnsi" w:eastAsiaTheme="minorEastAsia" w:hAnsiTheme="minorHAnsi" w:hint="eastAsia"/>
          <w:i/>
          <w:iCs/>
          <w:color w:val="000000"/>
          <w:sz w:val="20"/>
          <w:lang w:val="en-US" w:eastAsia="zh-CN"/>
        </w:rPr>
        <w:t>,</w:t>
      </w:r>
      <w:r w:rsidR="00F357C5">
        <w:rPr>
          <w:rFonts w:asciiTheme="minorHAnsi" w:eastAsiaTheme="minorEastAsia" w:hAnsiTheme="minorHAnsi"/>
          <w:i/>
          <w:iCs/>
          <w:color w:val="000000"/>
          <w:sz w:val="20"/>
          <w:lang w:val="en-US" w:eastAsia="zh-CN"/>
        </w:rPr>
        <w:t xml:space="preserve"> </w:t>
      </w:r>
      <w:r>
        <w:rPr>
          <w:rFonts w:eastAsia="MS PGothic"/>
          <w:i/>
          <w:iCs/>
          <w:color w:val="000000"/>
          <w:sz w:val="20"/>
          <w:lang w:val="en-US"/>
        </w:rPr>
        <w:t xml:space="preserve">2 </w:t>
      </w:r>
      <w:r w:rsidR="003A0466" w:rsidRPr="00C5456D">
        <w:rPr>
          <w:rFonts w:asciiTheme="minorHAnsi" w:eastAsia="MS PGothic" w:hAnsiTheme="minorHAnsi"/>
          <w:i/>
          <w:iCs/>
          <w:color w:val="000000"/>
          <w:sz w:val="20"/>
          <w:lang w:val="en-US"/>
        </w:rPr>
        <w:t>Department of Chemical and Biomolecular Engineering, The University</w:t>
      </w:r>
      <w:r w:rsidR="00F357C5" w:rsidRPr="00C5456D">
        <w:rPr>
          <w:rFonts w:asciiTheme="minorHAnsi" w:eastAsia="MS PGothic" w:hAnsiTheme="minorHAnsi"/>
          <w:i/>
          <w:iCs/>
          <w:color w:val="000000"/>
          <w:sz w:val="20"/>
          <w:lang w:val="en-US"/>
        </w:rPr>
        <w:t xml:space="preserve"> </w:t>
      </w:r>
      <w:r w:rsidR="003A0466" w:rsidRPr="00C5456D">
        <w:rPr>
          <w:rFonts w:asciiTheme="minorHAnsi" w:eastAsia="MS PGothic" w:hAnsiTheme="minorHAnsi"/>
          <w:i/>
          <w:iCs/>
          <w:color w:val="000000"/>
          <w:sz w:val="20"/>
          <w:lang w:val="en-US"/>
        </w:rPr>
        <w:t>of Melbourne, Parkville, Victoria 3010, Australia</w:t>
      </w:r>
    </w:p>
    <w:p w14:paraId="39241F55" w14:textId="77777777"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Pr="00DE0019">
        <w:rPr>
          <w:rFonts w:asciiTheme="minorHAnsi" w:eastAsia="MS PGothic" w:hAnsiTheme="minorHAnsi"/>
          <w:bCs/>
          <w:i/>
          <w:iCs/>
          <w:sz w:val="20"/>
          <w:lang w:val="en-US"/>
        </w:rPr>
        <w:t xml:space="preserve"> </w:t>
      </w:r>
      <w:r w:rsidR="00254D0A" w:rsidRPr="00254D0A">
        <w:rPr>
          <w:rFonts w:asciiTheme="minorHAnsi" w:eastAsia="MS PGothic" w:hAnsiTheme="minorHAnsi"/>
          <w:bCs/>
          <w:i/>
          <w:iCs/>
          <w:sz w:val="20"/>
          <w:lang w:val="en-US"/>
        </w:rPr>
        <w:t>wangyd@mail.tsinghua.edu.cn</w:t>
      </w:r>
    </w:p>
    <w:p w14:paraId="39D2CB42" w14:textId="77777777"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14:paraId="66CC7279" w14:textId="77777777" w:rsidR="00704BDF" w:rsidRPr="00EC66CC" w:rsidRDefault="006603B1" w:rsidP="00704BDF">
      <w:pPr>
        <w:pStyle w:val="AbstractBody"/>
        <w:numPr>
          <w:ilvl w:val="0"/>
          <w:numId w:val="16"/>
        </w:numPr>
        <w:rPr>
          <w:rFonts w:asciiTheme="minorHAnsi" w:hAnsiTheme="minorHAnsi"/>
        </w:rPr>
      </w:pPr>
      <w:r>
        <w:rPr>
          <w:rFonts w:asciiTheme="minorHAnsi" w:hAnsiTheme="minorHAnsi"/>
        </w:rPr>
        <w:t xml:space="preserve">Terminal velocities were evaluated for the low interfacial </w:t>
      </w:r>
      <w:r w:rsidR="00672C5A">
        <w:rPr>
          <w:rFonts w:asciiTheme="minorHAnsi" w:hAnsiTheme="minorHAnsi"/>
        </w:rPr>
        <w:t>tension s</w:t>
      </w:r>
      <w:r>
        <w:rPr>
          <w:rFonts w:asciiTheme="minorHAnsi" w:hAnsiTheme="minorHAnsi"/>
        </w:rPr>
        <w:t>ystem.</w:t>
      </w:r>
    </w:p>
    <w:p w14:paraId="4C508172" w14:textId="77777777" w:rsidR="00704BDF" w:rsidRPr="00EC66CC" w:rsidRDefault="006603B1" w:rsidP="00704BDF">
      <w:pPr>
        <w:pStyle w:val="AbstractBody"/>
        <w:numPr>
          <w:ilvl w:val="0"/>
          <w:numId w:val="16"/>
        </w:numPr>
        <w:rPr>
          <w:rFonts w:asciiTheme="minorHAnsi" w:hAnsiTheme="minorHAnsi"/>
        </w:rPr>
      </w:pPr>
      <w:r>
        <w:rPr>
          <w:rFonts w:asciiTheme="minorHAnsi" w:hAnsiTheme="minorHAnsi"/>
        </w:rPr>
        <w:t>By plotting</w:t>
      </w:r>
      <w:r w:rsidRPr="00E975F5">
        <w:rPr>
          <w:rFonts w:asciiTheme="minorHAnsi" w:hAnsiTheme="minorHAnsi"/>
        </w:rPr>
        <w:t xml:space="preserve"> d</w:t>
      </w:r>
      <w:r w:rsidRPr="00E975F5">
        <w:rPr>
          <w:rFonts w:asciiTheme="minorHAnsi" w:hAnsiTheme="minorHAnsi"/>
          <w:vertAlign w:val="subscript"/>
        </w:rPr>
        <w:t>e</w:t>
      </w:r>
      <w:r w:rsidRPr="00E975F5">
        <w:rPr>
          <w:rFonts w:asciiTheme="minorHAnsi" w:hAnsiTheme="minorHAnsi"/>
        </w:rPr>
        <w:t>-v</w:t>
      </w:r>
      <w:r w:rsidRPr="00E975F5">
        <w:rPr>
          <w:rFonts w:asciiTheme="minorHAnsi" w:hAnsiTheme="minorHAnsi"/>
          <w:vertAlign w:val="subscript"/>
        </w:rPr>
        <w:t>t</w:t>
      </w:r>
      <w:r w:rsidRPr="00E975F5">
        <w:rPr>
          <w:rFonts w:asciiTheme="minorHAnsi" w:hAnsiTheme="minorHAnsi"/>
        </w:rPr>
        <w:t>-Re</w:t>
      </w:r>
      <w:r w:rsidR="00672C5A" w:rsidRPr="00E975F5">
        <w:rPr>
          <w:rFonts w:asciiTheme="minorHAnsi" w:hAnsiTheme="minorHAnsi"/>
        </w:rPr>
        <w:t xml:space="preserve"> in a three dimensional way</w:t>
      </w:r>
      <w:r w:rsidR="003F7389" w:rsidRPr="00E975F5">
        <w:rPr>
          <w:rFonts w:asciiTheme="minorHAnsi" w:hAnsiTheme="minorHAnsi"/>
        </w:rPr>
        <w:t xml:space="preserve">, </w:t>
      </w:r>
      <w:r w:rsidR="00672C5A" w:rsidRPr="00E975F5">
        <w:rPr>
          <w:rFonts w:asciiTheme="minorHAnsi" w:hAnsiTheme="minorHAnsi"/>
        </w:rPr>
        <w:t>application range of implicit correlation can be observed apparently.</w:t>
      </w:r>
    </w:p>
    <w:p w14:paraId="4782C50F" w14:textId="77777777" w:rsidR="00704BDF" w:rsidRDefault="00672C5A" w:rsidP="00672C5A">
      <w:pPr>
        <w:pStyle w:val="AbstractBody"/>
        <w:numPr>
          <w:ilvl w:val="0"/>
          <w:numId w:val="16"/>
        </w:numPr>
        <w:rPr>
          <w:rFonts w:asciiTheme="minorHAnsi" w:hAnsiTheme="minorHAnsi"/>
        </w:rPr>
      </w:pPr>
      <w:r>
        <w:rPr>
          <w:rFonts w:asciiTheme="minorHAnsi" w:hAnsiTheme="minorHAnsi"/>
        </w:rPr>
        <w:t>Influences caused by salt addition  was investigated.</w:t>
      </w:r>
    </w:p>
    <w:p w14:paraId="7ECEB7B2" w14:textId="77777777" w:rsidR="00672C5A" w:rsidRPr="00672C5A" w:rsidRDefault="00672C5A" w:rsidP="00672C5A">
      <w:pPr>
        <w:pStyle w:val="AbstractBody"/>
        <w:ind w:left="1353"/>
        <w:rPr>
          <w:rFonts w:asciiTheme="minorHAnsi" w:hAnsiTheme="minorHAnsi"/>
        </w:rPr>
      </w:pPr>
    </w:p>
    <w:p w14:paraId="5B6A3367" w14:textId="77777777"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14:paraId="1442ED7B" w14:textId="77777777" w:rsidR="005E1AE2" w:rsidRPr="00481F32" w:rsidRDefault="008F53E5" w:rsidP="005E1AE2">
      <w:pPr>
        <w:snapToGrid w:val="0"/>
        <w:spacing w:after="120"/>
        <w:rPr>
          <w:rFonts w:asciiTheme="minorHAnsi" w:eastAsia="MS PGothic" w:hAnsiTheme="minorHAnsi"/>
          <w:color w:val="000000"/>
          <w:sz w:val="22"/>
          <w:szCs w:val="22"/>
        </w:rPr>
      </w:pPr>
      <w:r w:rsidRPr="008F53E5">
        <w:rPr>
          <w:rFonts w:asciiTheme="minorHAnsi" w:eastAsia="MS PGothic" w:hAnsiTheme="minorHAnsi"/>
          <w:color w:val="000000"/>
          <w:sz w:val="22"/>
          <w:szCs w:val="22"/>
          <w:lang w:val="en-US"/>
        </w:rPr>
        <w:t>Liquid-liquid</w:t>
      </w:r>
      <w:r>
        <w:rPr>
          <w:rFonts w:asciiTheme="minorHAnsi" w:eastAsia="MS PGothic" w:hAnsiTheme="minorHAnsi"/>
          <w:color w:val="000000"/>
          <w:sz w:val="22"/>
          <w:szCs w:val="22"/>
          <w:lang w:val="en-US"/>
        </w:rPr>
        <w:t xml:space="preserve"> </w:t>
      </w:r>
      <w:r w:rsidRPr="008F53E5">
        <w:rPr>
          <w:rFonts w:asciiTheme="minorHAnsi" w:eastAsia="MS PGothic" w:hAnsiTheme="minorHAnsi"/>
          <w:color w:val="000000"/>
          <w:sz w:val="22"/>
          <w:szCs w:val="22"/>
          <w:lang w:val="en-US"/>
        </w:rPr>
        <w:t>extraction plays an important role in petrochemical, pharmaceutical, hydrometallurgical, as well as post-processing in nuclear industry</w:t>
      </w:r>
      <w:r>
        <w:rPr>
          <w:rFonts w:asciiTheme="minorHAnsi" w:eastAsia="MS PGothic" w:hAnsiTheme="minorHAnsi"/>
          <w:color w:val="000000"/>
          <w:sz w:val="22"/>
          <w:szCs w:val="22"/>
          <w:lang w:val="en-US"/>
        </w:rPr>
        <w:t xml:space="preserve">. Single drop rising is one of the most fundamental behaviors which influences the terminal velocity and affects mass transfer rate ultimately. </w:t>
      </w:r>
      <w:r w:rsidR="00267084">
        <w:rPr>
          <w:rFonts w:asciiTheme="minorHAnsi" w:eastAsia="MS PGothic" w:hAnsiTheme="minorHAnsi"/>
          <w:color w:val="000000"/>
          <w:sz w:val="22"/>
          <w:szCs w:val="22"/>
          <w:lang w:val="en-US"/>
        </w:rPr>
        <w:t xml:space="preserve">However, the motion of droplet </w:t>
      </w:r>
      <w:r w:rsidR="00267084" w:rsidRPr="00267084">
        <w:rPr>
          <w:rFonts w:asciiTheme="minorHAnsi" w:eastAsia="MS PGothic" w:hAnsiTheme="minorHAnsi"/>
          <w:color w:val="000000"/>
          <w:sz w:val="22"/>
          <w:szCs w:val="22"/>
          <w:lang w:val="en-US"/>
        </w:rPr>
        <w:t xml:space="preserve">is sensitive to contaminations, like </w:t>
      </w:r>
      <w:r w:rsidR="00267084">
        <w:rPr>
          <w:rFonts w:asciiTheme="minorHAnsi" w:eastAsia="MS PGothic" w:hAnsiTheme="minorHAnsi"/>
          <w:color w:val="000000"/>
          <w:sz w:val="22"/>
          <w:szCs w:val="22"/>
          <w:lang w:val="en-US"/>
        </w:rPr>
        <w:t xml:space="preserve">salt </w:t>
      </w:r>
      <w:r w:rsidR="00267084" w:rsidRPr="00267084">
        <w:rPr>
          <w:rFonts w:asciiTheme="minorHAnsi" w:eastAsia="MS PGothic" w:hAnsiTheme="minorHAnsi"/>
          <w:color w:val="000000"/>
          <w:sz w:val="22"/>
          <w:szCs w:val="22"/>
          <w:lang w:val="en-US"/>
        </w:rPr>
        <w:t>ions, surfactants or solid particles, which are usually unavoidable in industrial operations.</w:t>
      </w:r>
      <w:r>
        <w:rPr>
          <w:rFonts w:asciiTheme="minorHAnsi" w:eastAsia="MS PGothic" w:hAnsiTheme="minorHAnsi"/>
          <w:color w:val="000000"/>
          <w:sz w:val="22"/>
          <w:szCs w:val="22"/>
          <w:lang w:val="en-US"/>
        </w:rPr>
        <w:t xml:space="preserve"> </w:t>
      </w:r>
      <w:r w:rsidR="00907943">
        <w:rPr>
          <w:rFonts w:asciiTheme="minorHAnsi" w:eastAsia="MS PGothic" w:hAnsiTheme="minorHAnsi"/>
          <w:color w:val="000000"/>
          <w:sz w:val="22"/>
          <w:szCs w:val="22"/>
          <w:lang w:val="en-US"/>
        </w:rPr>
        <w:t xml:space="preserve">In general, </w:t>
      </w:r>
      <w:r w:rsidR="00267084">
        <w:rPr>
          <w:rFonts w:asciiTheme="minorHAnsi" w:eastAsia="MS PGothic" w:hAnsiTheme="minorHAnsi"/>
          <w:color w:val="000000"/>
          <w:sz w:val="22"/>
          <w:szCs w:val="22"/>
          <w:lang w:val="en-US"/>
        </w:rPr>
        <w:t xml:space="preserve">drop </w:t>
      </w:r>
      <w:r w:rsidR="00907943">
        <w:rPr>
          <w:rFonts w:asciiTheme="minorHAnsi" w:eastAsia="MS PGothic" w:hAnsiTheme="minorHAnsi"/>
          <w:color w:val="000000"/>
          <w:sz w:val="22"/>
          <w:szCs w:val="22"/>
          <w:lang w:val="en-US"/>
        </w:rPr>
        <w:t xml:space="preserve">terminal velocities can be </w:t>
      </w:r>
      <w:r w:rsidR="00A9375D">
        <w:rPr>
          <w:rFonts w:asciiTheme="minorHAnsi" w:eastAsia="MS PGothic" w:hAnsiTheme="minorHAnsi"/>
          <w:color w:val="000000"/>
          <w:sz w:val="22"/>
          <w:szCs w:val="22"/>
          <w:lang w:val="en-US"/>
        </w:rPr>
        <w:t>predicted in three ways</w:t>
      </w:r>
      <w:r w:rsidR="00645B83" w:rsidRPr="00605B26">
        <w:rPr>
          <w:rFonts w:asciiTheme="minorHAnsi" w:eastAsia="MS PGothic" w:hAnsiTheme="minorHAnsi"/>
          <w:color w:val="000000"/>
          <w:sz w:val="22"/>
          <w:szCs w:val="22"/>
          <w:vertAlign w:val="superscript"/>
          <w:lang w:val="en-US"/>
        </w:rPr>
        <w:t xml:space="preserve"> [1]</w:t>
      </w:r>
      <w:r w:rsidR="00A9375D">
        <w:rPr>
          <w:rFonts w:asciiTheme="minorHAnsi" w:eastAsia="MS PGothic" w:hAnsiTheme="minorHAnsi"/>
          <w:color w:val="000000"/>
          <w:sz w:val="22"/>
          <w:szCs w:val="22"/>
          <w:lang w:val="en-US"/>
        </w:rPr>
        <w:t xml:space="preserve">: explicit correlations and models in the form of </w:t>
      </w:r>
      <w:r w:rsidR="00A9375D" w:rsidRPr="00B15296">
        <w:rPr>
          <w:rFonts w:asciiTheme="minorHAnsi" w:eastAsia="MS PGothic" w:hAnsiTheme="minorHAnsi"/>
          <w:color w:val="000000"/>
          <w:sz w:val="22"/>
          <w:szCs w:val="22"/>
          <w:lang w:val="en-US"/>
        </w:rPr>
        <w:t>v</w:t>
      </w:r>
      <w:r w:rsidR="00A9375D" w:rsidRPr="00B15296">
        <w:rPr>
          <w:rFonts w:asciiTheme="minorHAnsi" w:eastAsia="MS PGothic" w:hAnsiTheme="minorHAnsi"/>
          <w:color w:val="000000"/>
          <w:sz w:val="22"/>
          <w:szCs w:val="22"/>
          <w:vertAlign w:val="subscript"/>
          <w:lang w:val="en-US"/>
        </w:rPr>
        <w:t>t</w:t>
      </w:r>
      <w:r w:rsidR="00A9375D" w:rsidRPr="00B15296">
        <w:rPr>
          <w:rFonts w:asciiTheme="minorHAnsi" w:eastAsia="MS PGothic" w:hAnsiTheme="minorHAnsi"/>
          <w:color w:val="000000"/>
          <w:sz w:val="22"/>
          <w:szCs w:val="22"/>
          <w:lang w:val="en-US"/>
        </w:rPr>
        <w:t>=f(d</w:t>
      </w:r>
      <w:r w:rsidR="00A9375D" w:rsidRPr="00B15296">
        <w:rPr>
          <w:rFonts w:asciiTheme="minorHAnsi" w:eastAsia="MS PGothic" w:hAnsiTheme="minorHAnsi"/>
          <w:color w:val="000000"/>
          <w:sz w:val="22"/>
          <w:szCs w:val="22"/>
          <w:vertAlign w:val="subscript"/>
          <w:lang w:val="en-US"/>
        </w:rPr>
        <w:t>e</w:t>
      </w:r>
      <w:r w:rsidR="00A9375D" w:rsidRPr="00B15296">
        <w:rPr>
          <w:rFonts w:asciiTheme="minorHAnsi" w:eastAsia="MS PGothic" w:hAnsiTheme="minorHAnsi"/>
          <w:color w:val="000000"/>
          <w:sz w:val="22"/>
          <w:szCs w:val="22"/>
          <w:lang w:val="en-US"/>
        </w:rPr>
        <w:t>),</w:t>
      </w:r>
      <w:r w:rsidR="00A9375D">
        <w:rPr>
          <w:rFonts w:asciiTheme="minorHAnsi" w:eastAsia="MS PGothic" w:hAnsiTheme="minorHAnsi"/>
          <w:color w:val="000000"/>
          <w:sz w:val="22"/>
          <w:szCs w:val="22"/>
          <w:lang w:val="en-US"/>
        </w:rPr>
        <w:t xml:space="preserve"> implicit correlation of </w:t>
      </w:r>
      <w:r w:rsidR="00A9375D" w:rsidRPr="00A9375D">
        <w:rPr>
          <w:rFonts w:asciiTheme="minorHAnsi" w:eastAsia="MS PGothic" w:hAnsiTheme="minorHAnsi"/>
          <w:color w:val="000000"/>
          <w:sz w:val="22"/>
          <w:szCs w:val="22"/>
          <w:lang w:val="en-US"/>
        </w:rPr>
        <w:t>C</w:t>
      </w:r>
      <w:r w:rsidR="00A9375D" w:rsidRPr="00A9375D">
        <w:rPr>
          <w:rFonts w:asciiTheme="minorHAnsi" w:eastAsia="MS PGothic" w:hAnsiTheme="minorHAnsi"/>
          <w:color w:val="000000"/>
          <w:sz w:val="22"/>
          <w:szCs w:val="22"/>
          <w:vertAlign w:val="subscript"/>
          <w:lang w:val="en-US"/>
        </w:rPr>
        <w:t>D</w:t>
      </w:r>
      <w:r w:rsidR="00A9375D" w:rsidRPr="00A9375D">
        <w:rPr>
          <w:rFonts w:asciiTheme="minorHAnsi" w:eastAsia="MS PGothic" w:hAnsiTheme="minorHAnsi"/>
          <w:color w:val="000000"/>
          <w:sz w:val="22"/>
          <w:szCs w:val="22"/>
          <w:lang w:val="en-US"/>
        </w:rPr>
        <w:t>=f(Re)</w:t>
      </w:r>
      <w:r w:rsidR="00A9375D">
        <w:rPr>
          <w:rFonts w:asciiTheme="minorHAnsi" w:eastAsia="MS PGothic" w:hAnsiTheme="minorHAnsi"/>
          <w:color w:val="000000"/>
          <w:sz w:val="22"/>
          <w:szCs w:val="22"/>
          <w:lang w:val="en-US"/>
        </w:rPr>
        <w:t xml:space="preserve"> and generalized graphical correlation in terms of </w:t>
      </w:r>
      <w:r w:rsidR="00A9375D" w:rsidRPr="00A9375D">
        <w:rPr>
          <w:rFonts w:asciiTheme="minorHAnsi" w:eastAsia="MS PGothic" w:hAnsiTheme="minorHAnsi"/>
          <w:color w:val="000000"/>
          <w:sz w:val="22"/>
          <w:szCs w:val="22"/>
          <w:lang w:val="en-US"/>
        </w:rPr>
        <w:t>Eötvös</w:t>
      </w:r>
      <w:r w:rsidR="000409F0">
        <w:rPr>
          <w:rFonts w:asciiTheme="minorHAnsi" w:eastAsia="MS PGothic" w:hAnsiTheme="minorHAnsi"/>
          <w:color w:val="000000"/>
          <w:sz w:val="22"/>
          <w:szCs w:val="22"/>
          <w:lang w:val="en-US"/>
        </w:rPr>
        <w:t xml:space="preserve"> number</w:t>
      </w:r>
      <w:r w:rsidR="00A9375D">
        <w:rPr>
          <w:rFonts w:asciiTheme="minorHAnsi" w:eastAsia="MS PGothic" w:hAnsiTheme="minorHAnsi"/>
          <w:color w:val="000000"/>
          <w:sz w:val="22"/>
          <w:szCs w:val="22"/>
          <w:lang w:val="en-US"/>
        </w:rPr>
        <w:t>, Reynolds number and Morton number.</w:t>
      </w:r>
      <w:r w:rsidR="00267084">
        <w:rPr>
          <w:rFonts w:asciiTheme="minorHAnsi" w:eastAsia="MS PGothic" w:hAnsiTheme="minorHAnsi"/>
          <w:color w:val="000000"/>
          <w:sz w:val="22"/>
          <w:szCs w:val="22"/>
          <w:lang w:val="en-US"/>
        </w:rPr>
        <w:t xml:space="preserve"> </w:t>
      </w:r>
      <w:r w:rsidR="00F2072A" w:rsidRPr="00F2072A">
        <w:rPr>
          <w:rFonts w:asciiTheme="minorHAnsi" w:eastAsia="MS PGothic" w:hAnsiTheme="minorHAnsi"/>
          <w:color w:val="000000"/>
          <w:sz w:val="22"/>
          <w:szCs w:val="22"/>
          <w:lang w:val="en-US"/>
        </w:rPr>
        <w:t xml:space="preserve">Although different </w:t>
      </w:r>
      <w:r w:rsidR="00F2072A">
        <w:rPr>
          <w:rFonts w:asciiTheme="minorHAnsi" w:eastAsia="MS PGothic" w:hAnsiTheme="minorHAnsi"/>
          <w:color w:val="000000"/>
          <w:sz w:val="22"/>
          <w:szCs w:val="22"/>
          <w:lang w:val="en-US"/>
        </w:rPr>
        <w:t>methods</w:t>
      </w:r>
      <w:r w:rsidR="00F2072A" w:rsidRPr="00F2072A">
        <w:rPr>
          <w:rFonts w:asciiTheme="minorHAnsi" w:eastAsia="MS PGothic" w:hAnsiTheme="minorHAnsi"/>
          <w:color w:val="000000"/>
          <w:sz w:val="22"/>
          <w:szCs w:val="22"/>
          <w:lang w:val="en-US"/>
        </w:rPr>
        <w:t xml:space="preserve"> have been adopted for </w:t>
      </w:r>
      <w:r w:rsidR="00F2072A">
        <w:rPr>
          <w:rFonts w:asciiTheme="minorHAnsi" w:eastAsia="MS PGothic" w:hAnsiTheme="minorHAnsi"/>
          <w:color w:val="000000"/>
          <w:sz w:val="22"/>
          <w:szCs w:val="22"/>
          <w:lang w:val="en-US"/>
        </w:rPr>
        <w:t xml:space="preserve">calculating </w:t>
      </w:r>
      <w:r w:rsidR="00F2072A" w:rsidRPr="00F2072A">
        <w:rPr>
          <w:rFonts w:asciiTheme="minorHAnsi" w:eastAsia="MS PGothic" w:hAnsiTheme="minorHAnsi"/>
          <w:color w:val="000000"/>
          <w:sz w:val="22"/>
          <w:szCs w:val="22"/>
          <w:lang w:val="en-US"/>
        </w:rPr>
        <w:t>terminal velocity, few of them are validated in low interfacial tension system.</w:t>
      </w:r>
      <w:r w:rsidR="00F2072A" w:rsidRPr="00F2072A">
        <w:t xml:space="preserve"> </w:t>
      </w:r>
      <w:r w:rsidR="00F2072A" w:rsidRPr="00F2072A">
        <w:rPr>
          <w:rFonts w:asciiTheme="minorHAnsi" w:eastAsia="MS PGothic" w:hAnsiTheme="minorHAnsi"/>
          <w:color w:val="000000"/>
          <w:sz w:val="22"/>
          <w:szCs w:val="22"/>
          <w:lang w:val="en-US"/>
        </w:rPr>
        <w:t xml:space="preserve">In addition, contaminations like surfactants have been </w:t>
      </w:r>
      <w:r w:rsidR="00F560DB">
        <w:rPr>
          <w:rFonts w:asciiTheme="minorHAnsi" w:eastAsia="MS PGothic" w:hAnsiTheme="minorHAnsi"/>
          <w:color w:val="000000"/>
          <w:sz w:val="22"/>
          <w:szCs w:val="22"/>
          <w:lang w:val="en-US"/>
        </w:rPr>
        <w:t>investigated</w:t>
      </w:r>
      <w:r w:rsidR="00F2072A" w:rsidRPr="00F2072A">
        <w:rPr>
          <w:rFonts w:asciiTheme="minorHAnsi" w:eastAsia="MS PGothic" w:hAnsiTheme="minorHAnsi"/>
          <w:color w:val="000000"/>
          <w:sz w:val="22"/>
          <w:szCs w:val="22"/>
          <w:lang w:val="en-US"/>
        </w:rPr>
        <w:t>, but limit work has been done to determine the influence caused by salt ions, e.g. salt concentration and type.</w:t>
      </w:r>
    </w:p>
    <w:p w14:paraId="669D5336" w14:textId="77777777" w:rsidR="000E468F" w:rsidRPr="000E468F" w:rsidRDefault="005C0156" w:rsidP="00704BDF">
      <w:pPr>
        <w:snapToGrid w:val="0"/>
        <w:spacing w:after="120"/>
        <w:rPr>
          <w:rFonts w:asciiTheme="minorHAnsi" w:eastAsia="MS PGothic" w:hAnsiTheme="minorHAnsi"/>
          <w:color w:val="000000"/>
          <w:sz w:val="22"/>
          <w:szCs w:val="22"/>
          <w:lang w:val="en-US"/>
        </w:rPr>
      </w:pPr>
      <w:r w:rsidRPr="005C0156">
        <w:rPr>
          <w:rFonts w:asciiTheme="minorHAnsi" w:eastAsia="MS PGothic" w:hAnsiTheme="minorHAnsi"/>
          <w:color w:val="000000"/>
          <w:sz w:val="22"/>
          <w:szCs w:val="22"/>
        </w:rPr>
        <w:t xml:space="preserve">In this study, single drop rising in low interfacial tension system (i.e. butanol-water system) was recorded by high speed camera to obtain terminal velocity. Then the terminal velocities were compared to the predictions by correlations from literature, both explicit and implicit. Furthermore, salt effect was determined by adding different salt with various concentrations into continuous phase. </w:t>
      </w:r>
    </w:p>
    <w:p w14:paraId="3C8E1C0E"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14:paraId="32D70BF8" w14:textId="77777777" w:rsidR="00F35853" w:rsidRPr="008D0BEB" w:rsidRDefault="000E468F" w:rsidP="00704BDF">
      <w:pPr>
        <w:snapToGrid w:val="0"/>
        <w:spacing w:after="120"/>
        <w:rPr>
          <w:rFonts w:asciiTheme="minorHAnsi" w:eastAsia="MS PGothic" w:hAnsiTheme="minorHAnsi"/>
          <w:i/>
          <w:color w:val="000000"/>
          <w:sz w:val="22"/>
          <w:szCs w:val="22"/>
          <w:lang w:val="en-US"/>
        </w:rPr>
      </w:pPr>
      <w:r w:rsidRPr="000E468F">
        <w:rPr>
          <w:rFonts w:asciiTheme="minorHAnsi" w:eastAsia="MS PGothic" w:hAnsiTheme="minorHAnsi"/>
          <w:color w:val="000000"/>
          <w:sz w:val="22"/>
          <w:szCs w:val="22"/>
          <w:lang w:val="en-US"/>
        </w:rPr>
        <w:t>As proposed by European Federation of Chemical Engineering (EFCE)</w:t>
      </w:r>
      <w:r w:rsidR="00605B26">
        <w:rPr>
          <w:rFonts w:asciiTheme="minorHAnsi" w:eastAsia="MS PGothic" w:hAnsiTheme="minorHAnsi"/>
          <w:color w:val="000000"/>
          <w:sz w:val="22"/>
          <w:szCs w:val="22"/>
          <w:lang w:val="en-US"/>
        </w:rPr>
        <w:t xml:space="preserve">, </w:t>
      </w:r>
      <w:r w:rsidRPr="000E468F">
        <w:rPr>
          <w:rFonts w:asciiTheme="minorHAnsi" w:eastAsia="MS PGothic" w:hAnsiTheme="minorHAnsi"/>
          <w:color w:val="000000"/>
          <w:sz w:val="22"/>
          <w:szCs w:val="22"/>
          <w:lang w:val="en-US"/>
        </w:rPr>
        <w:t>n-butanol/water was chosen as the standard low interfacial tension system</w:t>
      </w:r>
      <w:r w:rsidR="006C7207">
        <w:rPr>
          <w:rFonts w:asciiTheme="minorHAnsi" w:eastAsia="MS PGothic" w:hAnsiTheme="minorHAnsi"/>
          <w:color w:val="000000"/>
          <w:sz w:val="22"/>
          <w:szCs w:val="22"/>
          <w:lang w:val="en-US"/>
        </w:rPr>
        <w:t xml:space="preserve"> and the two phase </w:t>
      </w:r>
      <w:r w:rsidR="00F63BD9">
        <w:rPr>
          <w:rFonts w:asciiTheme="minorHAnsi" w:eastAsia="MS PGothic" w:hAnsiTheme="minorHAnsi"/>
          <w:color w:val="000000"/>
          <w:sz w:val="22"/>
          <w:szCs w:val="22"/>
          <w:lang w:val="en-US"/>
        </w:rPr>
        <w:t>were mutually saturated before use.</w:t>
      </w:r>
      <w:r w:rsidR="001F7244">
        <w:rPr>
          <w:rFonts w:asciiTheme="minorHAnsi" w:eastAsia="MS PGothic" w:hAnsiTheme="minorHAnsi"/>
          <w:color w:val="000000"/>
          <w:sz w:val="22"/>
          <w:szCs w:val="22"/>
          <w:lang w:val="en-US"/>
        </w:rPr>
        <w:t xml:space="preserve"> Different type of salts were used, e.g. NaCl, Na</w:t>
      </w:r>
      <w:r w:rsidR="001F7244" w:rsidRPr="001F7244">
        <w:rPr>
          <w:rFonts w:asciiTheme="minorHAnsi" w:eastAsia="MS PGothic" w:hAnsiTheme="minorHAnsi"/>
          <w:color w:val="000000"/>
          <w:sz w:val="22"/>
          <w:szCs w:val="22"/>
          <w:vertAlign w:val="subscript"/>
          <w:lang w:val="en-US"/>
        </w:rPr>
        <w:t>2</w:t>
      </w:r>
      <w:r w:rsidR="001F7244">
        <w:rPr>
          <w:rFonts w:asciiTheme="minorHAnsi" w:eastAsia="MS PGothic" w:hAnsiTheme="minorHAnsi"/>
          <w:color w:val="000000"/>
          <w:sz w:val="22"/>
          <w:szCs w:val="22"/>
          <w:lang w:val="en-US"/>
        </w:rPr>
        <w:t>SO</w:t>
      </w:r>
      <w:r w:rsidR="001F7244" w:rsidRPr="001F7244">
        <w:rPr>
          <w:rFonts w:asciiTheme="minorHAnsi" w:eastAsia="MS PGothic" w:hAnsiTheme="minorHAnsi"/>
          <w:color w:val="000000"/>
          <w:sz w:val="22"/>
          <w:szCs w:val="22"/>
          <w:vertAlign w:val="subscript"/>
          <w:lang w:val="en-US"/>
        </w:rPr>
        <w:t>4</w:t>
      </w:r>
      <w:r w:rsidR="001F7244">
        <w:rPr>
          <w:rFonts w:asciiTheme="minorHAnsi" w:eastAsia="MS PGothic" w:hAnsiTheme="minorHAnsi"/>
          <w:color w:val="000000"/>
          <w:sz w:val="22"/>
          <w:szCs w:val="22"/>
          <w:lang w:val="en-US"/>
        </w:rPr>
        <w:t>, NaAc, NaI, MgCl</w:t>
      </w:r>
      <w:r w:rsidR="001F7244" w:rsidRPr="001F7244">
        <w:rPr>
          <w:rFonts w:asciiTheme="minorHAnsi" w:eastAsia="MS PGothic" w:hAnsiTheme="minorHAnsi"/>
          <w:color w:val="000000"/>
          <w:sz w:val="22"/>
          <w:szCs w:val="22"/>
          <w:vertAlign w:val="subscript"/>
          <w:lang w:val="en-US"/>
        </w:rPr>
        <w:t>2</w:t>
      </w:r>
      <w:r w:rsidR="001F7244">
        <w:rPr>
          <w:rFonts w:asciiTheme="minorHAnsi" w:eastAsia="MS PGothic" w:hAnsiTheme="minorHAnsi"/>
          <w:color w:val="000000"/>
          <w:sz w:val="22"/>
          <w:szCs w:val="22"/>
          <w:lang w:val="en-US"/>
        </w:rPr>
        <w:t>, MgSO</w:t>
      </w:r>
      <w:r w:rsidR="001F7244" w:rsidRPr="001F7244">
        <w:rPr>
          <w:rFonts w:asciiTheme="minorHAnsi" w:eastAsia="MS PGothic" w:hAnsiTheme="minorHAnsi"/>
          <w:color w:val="000000"/>
          <w:sz w:val="22"/>
          <w:szCs w:val="22"/>
          <w:vertAlign w:val="subscript"/>
          <w:lang w:val="en-US"/>
        </w:rPr>
        <w:t>4</w:t>
      </w:r>
      <w:r w:rsidR="001F7244">
        <w:rPr>
          <w:rFonts w:asciiTheme="minorHAnsi" w:eastAsia="MS PGothic" w:hAnsiTheme="minorHAnsi"/>
          <w:color w:val="000000"/>
          <w:sz w:val="22"/>
          <w:szCs w:val="22"/>
          <w:lang w:val="en-US"/>
        </w:rPr>
        <w:t>, and AlCl</w:t>
      </w:r>
      <w:r w:rsidR="001F7244" w:rsidRPr="001F7244">
        <w:rPr>
          <w:rFonts w:asciiTheme="minorHAnsi" w:eastAsia="MS PGothic" w:hAnsiTheme="minorHAnsi"/>
          <w:color w:val="000000"/>
          <w:sz w:val="22"/>
          <w:szCs w:val="22"/>
          <w:vertAlign w:val="subscript"/>
          <w:lang w:val="en-US"/>
        </w:rPr>
        <w:t>3</w:t>
      </w:r>
      <w:r w:rsidR="001F7244">
        <w:rPr>
          <w:rFonts w:asciiTheme="minorHAnsi" w:eastAsia="MS PGothic" w:hAnsiTheme="minorHAnsi"/>
          <w:color w:val="000000"/>
          <w:sz w:val="22"/>
          <w:szCs w:val="22"/>
          <w:lang w:val="en-US"/>
        </w:rPr>
        <w:t xml:space="preserve">. </w:t>
      </w:r>
      <w:r w:rsidR="00AB603B">
        <w:rPr>
          <w:rFonts w:asciiTheme="minorHAnsi" w:eastAsia="MS PGothic" w:hAnsiTheme="minorHAnsi"/>
          <w:color w:val="000000"/>
          <w:sz w:val="22"/>
          <w:szCs w:val="22"/>
          <w:lang w:val="en-US"/>
        </w:rPr>
        <w:t xml:space="preserve">Droplet rising was accomplished in a lab-scale column and was recorded by high speed camera. Images were analyzed by </w:t>
      </w:r>
      <w:r w:rsidR="00AB603B" w:rsidRPr="00AB603B">
        <w:rPr>
          <w:rFonts w:asciiTheme="minorHAnsi" w:eastAsia="MS PGothic" w:hAnsiTheme="minorHAnsi"/>
          <w:color w:val="000000"/>
          <w:sz w:val="22"/>
          <w:szCs w:val="22"/>
          <w:lang w:val="en-US"/>
        </w:rPr>
        <w:t xml:space="preserve">software </w:t>
      </w:r>
      <w:r w:rsidR="00AB603B">
        <w:rPr>
          <w:rFonts w:asciiTheme="minorHAnsi" w:eastAsia="MS PGothic" w:hAnsiTheme="minorHAnsi"/>
          <w:color w:val="000000"/>
          <w:sz w:val="22"/>
          <w:szCs w:val="22"/>
          <w:lang w:val="en-US"/>
        </w:rPr>
        <w:t>ImageJ</w:t>
      </w:r>
      <w:r w:rsidR="00987990">
        <w:rPr>
          <w:rFonts w:asciiTheme="minorHAnsi" w:eastAsia="MS PGothic" w:hAnsiTheme="minorHAnsi"/>
          <w:color w:val="000000"/>
          <w:sz w:val="22"/>
          <w:szCs w:val="22"/>
          <w:lang w:val="en-US"/>
        </w:rPr>
        <w:t xml:space="preserve"> </w:t>
      </w:r>
      <w:r w:rsidR="00AB603B">
        <w:rPr>
          <w:rFonts w:asciiTheme="minorHAnsi" w:eastAsia="MS PGothic" w:hAnsiTheme="minorHAnsi"/>
          <w:color w:val="000000"/>
          <w:sz w:val="22"/>
          <w:szCs w:val="22"/>
          <w:lang w:val="en-US"/>
        </w:rPr>
        <w:t xml:space="preserve">to </w:t>
      </w:r>
      <w:r w:rsidR="00AB603B" w:rsidRPr="00AB603B">
        <w:rPr>
          <w:rFonts w:asciiTheme="minorHAnsi" w:eastAsia="MS PGothic" w:hAnsiTheme="minorHAnsi"/>
          <w:color w:val="000000"/>
          <w:sz w:val="22"/>
          <w:szCs w:val="22"/>
          <w:lang w:val="en-US"/>
        </w:rPr>
        <w:t>derive drop diameter</w:t>
      </w:r>
      <w:r w:rsidR="005E4B9F">
        <w:rPr>
          <w:rFonts w:asciiTheme="minorHAnsi" w:eastAsia="MS PGothic" w:hAnsiTheme="minorHAnsi"/>
          <w:color w:val="000000"/>
          <w:sz w:val="22"/>
          <w:szCs w:val="22"/>
          <w:lang w:val="en-US"/>
        </w:rPr>
        <w:t xml:space="preserve"> and</w:t>
      </w:r>
      <w:r w:rsidR="00AB603B" w:rsidRPr="00AB603B">
        <w:rPr>
          <w:rFonts w:asciiTheme="minorHAnsi" w:eastAsia="MS PGothic" w:hAnsiTheme="minorHAnsi"/>
          <w:color w:val="000000"/>
          <w:sz w:val="22"/>
          <w:szCs w:val="22"/>
          <w:lang w:val="en-US"/>
        </w:rPr>
        <w:t xml:space="preserve"> </w:t>
      </w:r>
      <w:r w:rsidR="005E4B9F">
        <w:rPr>
          <w:rFonts w:asciiTheme="minorHAnsi" w:eastAsia="MS PGothic" w:hAnsiTheme="minorHAnsi"/>
          <w:color w:val="000000"/>
          <w:sz w:val="22"/>
          <w:szCs w:val="22"/>
          <w:lang w:val="en-US"/>
        </w:rPr>
        <w:t>terminal</w:t>
      </w:r>
      <w:r w:rsidR="00AB603B" w:rsidRPr="00AB603B">
        <w:rPr>
          <w:rFonts w:asciiTheme="minorHAnsi" w:eastAsia="MS PGothic" w:hAnsiTheme="minorHAnsi"/>
          <w:color w:val="000000"/>
          <w:sz w:val="22"/>
          <w:szCs w:val="22"/>
          <w:lang w:val="en-US"/>
        </w:rPr>
        <w:t xml:space="preserve"> velocity</w:t>
      </w:r>
      <w:r w:rsidR="005E4B9F">
        <w:rPr>
          <w:rFonts w:asciiTheme="minorHAnsi" w:eastAsia="MS PGothic" w:hAnsiTheme="minorHAnsi"/>
          <w:color w:val="000000"/>
          <w:sz w:val="22"/>
          <w:szCs w:val="22"/>
          <w:lang w:val="en-US"/>
        </w:rPr>
        <w:t>.</w:t>
      </w:r>
    </w:p>
    <w:p w14:paraId="7EF2FC7C"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14:paraId="4ACD279E" w14:textId="77777777" w:rsidR="00FA51F4" w:rsidRDefault="00FA51F4" w:rsidP="00FA51F4">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lastRenderedPageBreak/>
        <w:t>For the low interfacial tension system, c</w:t>
      </w:r>
      <w:r w:rsidRPr="00FA51F4">
        <w:rPr>
          <w:rFonts w:asciiTheme="minorHAnsi" w:eastAsia="MS PGothic" w:hAnsiTheme="minorHAnsi"/>
          <w:color w:val="000000"/>
          <w:sz w:val="22"/>
          <w:szCs w:val="22"/>
          <w:lang w:val="en-US"/>
        </w:rPr>
        <w:t xml:space="preserve">orrelations for terminal velocity were evaluated both explicitly and implicitly. For implicit correlation given as </w:t>
      </w:r>
      <w:bookmarkStart w:id="1" w:name="_Hlk534745582"/>
      <w:r w:rsidRPr="00A9375D">
        <w:rPr>
          <w:rFonts w:asciiTheme="minorHAnsi" w:eastAsia="MS PGothic" w:hAnsiTheme="minorHAnsi"/>
          <w:color w:val="000000"/>
          <w:sz w:val="22"/>
          <w:szCs w:val="22"/>
          <w:lang w:val="en-US"/>
        </w:rPr>
        <w:t>C</w:t>
      </w:r>
      <w:r w:rsidRPr="00A9375D">
        <w:rPr>
          <w:rFonts w:asciiTheme="minorHAnsi" w:eastAsia="MS PGothic" w:hAnsiTheme="minorHAnsi"/>
          <w:color w:val="000000"/>
          <w:sz w:val="22"/>
          <w:szCs w:val="22"/>
          <w:vertAlign w:val="subscript"/>
          <w:lang w:val="en-US"/>
        </w:rPr>
        <w:t>D</w:t>
      </w:r>
      <w:r w:rsidRPr="00A9375D">
        <w:rPr>
          <w:rFonts w:asciiTheme="minorHAnsi" w:eastAsia="MS PGothic" w:hAnsiTheme="minorHAnsi"/>
          <w:color w:val="000000"/>
          <w:sz w:val="22"/>
          <w:szCs w:val="22"/>
          <w:lang w:val="en-US"/>
        </w:rPr>
        <w:t>=f(Re)</w:t>
      </w:r>
      <w:bookmarkEnd w:id="1"/>
      <w:r w:rsidRPr="00FA51F4">
        <w:rPr>
          <w:rFonts w:asciiTheme="minorHAnsi" w:eastAsia="MS PGothic" w:hAnsiTheme="minorHAnsi"/>
          <w:color w:val="000000"/>
          <w:sz w:val="22"/>
          <w:szCs w:val="22"/>
          <w:lang w:val="en-US"/>
        </w:rPr>
        <w:t xml:space="preserve">, </w:t>
      </w:r>
      <w:r w:rsidR="00161FC1">
        <w:rPr>
          <w:rFonts w:asciiTheme="minorHAnsi" w:eastAsia="MS PGothic" w:hAnsiTheme="minorHAnsi"/>
          <w:color w:val="000000"/>
          <w:sz w:val="22"/>
          <w:szCs w:val="22"/>
          <w:lang w:val="en-US"/>
        </w:rPr>
        <w:t>by plotting d</w:t>
      </w:r>
      <w:r w:rsidR="00161FC1" w:rsidRPr="00161FC1">
        <w:rPr>
          <w:rFonts w:asciiTheme="minorHAnsi" w:eastAsia="MS PGothic" w:hAnsiTheme="minorHAnsi"/>
          <w:color w:val="000000"/>
          <w:sz w:val="22"/>
          <w:szCs w:val="22"/>
          <w:vertAlign w:val="subscript"/>
          <w:lang w:val="en-US"/>
        </w:rPr>
        <w:t>e</w:t>
      </w:r>
      <w:r w:rsidR="00161FC1">
        <w:rPr>
          <w:rFonts w:asciiTheme="minorHAnsi" w:eastAsia="MS PGothic" w:hAnsiTheme="minorHAnsi"/>
          <w:color w:val="000000"/>
          <w:sz w:val="22"/>
          <w:szCs w:val="22"/>
          <w:lang w:val="en-US"/>
        </w:rPr>
        <w:t>-v</w:t>
      </w:r>
      <w:r w:rsidR="00161FC1" w:rsidRPr="00161FC1">
        <w:rPr>
          <w:rFonts w:asciiTheme="minorHAnsi" w:eastAsia="MS PGothic" w:hAnsiTheme="minorHAnsi"/>
          <w:color w:val="000000"/>
          <w:sz w:val="22"/>
          <w:szCs w:val="22"/>
          <w:vertAlign w:val="subscript"/>
          <w:lang w:val="en-US"/>
        </w:rPr>
        <w:t>t</w:t>
      </w:r>
      <w:r w:rsidR="00161FC1">
        <w:rPr>
          <w:rFonts w:asciiTheme="minorHAnsi" w:eastAsia="MS PGothic" w:hAnsiTheme="minorHAnsi"/>
          <w:color w:val="000000"/>
          <w:sz w:val="22"/>
          <w:szCs w:val="22"/>
          <w:lang w:val="en-US"/>
        </w:rPr>
        <w:t>-Re</w:t>
      </w:r>
      <w:r w:rsidR="002B64AA">
        <w:rPr>
          <w:rFonts w:asciiTheme="minorHAnsi" w:eastAsia="MS PGothic" w:hAnsiTheme="minorHAnsi"/>
          <w:color w:val="000000"/>
          <w:sz w:val="22"/>
          <w:szCs w:val="22"/>
          <w:lang w:val="en-US"/>
        </w:rPr>
        <w:t xml:space="preserve"> in a three dimensional way,</w:t>
      </w:r>
      <w:r w:rsidR="00161FC1">
        <w:rPr>
          <w:rFonts w:asciiTheme="minorHAnsi" w:eastAsia="MS PGothic" w:hAnsiTheme="minorHAnsi"/>
          <w:color w:val="000000"/>
          <w:sz w:val="22"/>
          <w:szCs w:val="22"/>
          <w:lang w:val="en-US"/>
        </w:rPr>
        <w:t xml:space="preserve"> </w:t>
      </w:r>
      <w:r w:rsidRPr="00FA51F4">
        <w:rPr>
          <w:rFonts w:asciiTheme="minorHAnsi" w:eastAsia="MS PGothic" w:hAnsiTheme="minorHAnsi"/>
          <w:color w:val="000000"/>
          <w:sz w:val="22"/>
          <w:szCs w:val="22"/>
          <w:lang w:val="en-US"/>
        </w:rPr>
        <w:t>the application range of</w:t>
      </w:r>
      <w:r w:rsidR="002B64AA">
        <w:rPr>
          <w:rFonts w:asciiTheme="minorHAnsi" w:eastAsia="MS PGothic" w:hAnsiTheme="minorHAnsi"/>
          <w:color w:val="000000"/>
          <w:sz w:val="22"/>
          <w:szCs w:val="22"/>
          <w:lang w:val="en-US"/>
        </w:rPr>
        <w:t xml:space="preserve"> the correlation can</w:t>
      </w:r>
      <w:r w:rsidRPr="00FA51F4">
        <w:rPr>
          <w:rFonts w:asciiTheme="minorHAnsi" w:eastAsia="MS PGothic" w:hAnsiTheme="minorHAnsi"/>
          <w:color w:val="000000"/>
          <w:sz w:val="22"/>
          <w:szCs w:val="22"/>
          <w:lang w:val="en-US"/>
        </w:rPr>
        <w:t xml:space="preserve"> be </w:t>
      </w:r>
      <w:r w:rsidR="002B64AA">
        <w:rPr>
          <w:rFonts w:asciiTheme="minorHAnsi" w:eastAsia="MS PGothic" w:hAnsiTheme="minorHAnsi"/>
          <w:color w:val="000000"/>
          <w:sz w:val="22"/>
          <w:szCs w:val="22"/>
          <w:lang w:val="en-US"/>
        </w:rPr>
        <w:t>viewed obviously.</w:t>
      </w:r>
    </w:p>
    <w:p w14:paraId="3B75BAEE" w14:textId="77777777" w:rsidR="00704BDF" w:rsidRPr="00FA51F4" w:rsidRDefault="006D3A6E" w:rsidP="00FA51F4">
      <w:pPr>
        <w:snapToGrid w:val="0"/>
        <w:spacing w:after="120"/>
        <w:jc w:val="center"/>
        <w:rPr>
          <w:rFonts w:asciiTheme="minorHAnsi" w:eastAsia="MS PGothic" w:hAnsiTheme="minorHAnsi"/>
          <w:color w:val="000000"/>
          <w:sz w:val="22"/>
          <w:szCs w:val="22"/>
          <w:lang w:val="en-US"/>
        </w:rPr>
      </w:pPr>
      <w:r w:rsidRPr="00945FF3">
        <w:rPr>
          <w:rFonts w:ascii="Times New Roman" w:hAnsi="Times New Roman"/>
          <w:noProof/>
        </w:rPr>
        <w:drawing>
          <wp:inline distT="0" distB="0" distL="0" distR="0" wp14:anchorId="37AA8FDD" wp14:editId="255DD386">
            <wp:extent cx="2101755" cy="1496878"/>
            <wp:effectExtent l="0" t="0" r="0" b="8255"/>
            <wp:docPr id="33" name="图片 1">
              <a:extLst xmlns:a="http://schemas.openxmlformats.org/drawingml/2006/main">
                <a:ext uri="{FF2B5EF4-FFF2-40B4-BE49-F238E27FC236}">
                  <a16:creationId xmlns:a16="http://schemas.microsoft.com/office/drawing/2014/main" id="{6E305A8A-A8C1-447F-9D1D-278ABB1AD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6E305A8A-A8C1-447F-9D1D-278ABB1ADB9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9768" cy="1502585"/>
                    </a:xfrm>
                    <a:prstGeom prst="rect">
                      <a:avLst/>
                    </a:prstGeom>
                  </pic:spPr>
                </pic:pic>
              </a:graphicData>
            </a:graphic>
          </wp:inline>
        </w:drawing>
      </w:r>
      <w:r w:rsidRPr="00945FF3">
        <w:rPr>
          <w:rFonts w:ascii="Times New Roman" w:hAnsi="Times New Roman"/>
          <w:noProof/>
        </w:rPr>
        <w:drawing>
          <wp:inline distT="0" distB="0" distL="0" distR="0" wp14:anchorId="1B888509" wp14:editId="5F647D70">
            <wp:extent cx="2063080" cy="1469305"/>
            <wp:effectExtent l="0" t="0" r="0" b="0"/>
            <wp:docPr id="34" name="图片 2">
              <a:extLst xmlns:a="http://schemas.openxmlformats.org/drawingml/2006/main">
                <a:ext uri="{FF2B5EF4-FFF2-40B4-BE49-F238E27FC236}">
                  <a16:creationId xmlns:a16="http://schemas.microsoft.com/office/drawing/2014/main" id="{AA17D8F2-A405-43E5-A5EF-B33CEC357A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AA17D8F2-A405-43E5-A5EF-B33CEC357A1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9375" cy="1480910"/>
                    </a:xfrm>
                    <a:prstGeom prst="rect">
                      <a:avLst/>
                    </a:prstGeom>
                  </pic:spPr>
                </pic:pic>
              </a:graphicData>
            </a:graphic>
          </wp:inline>
        </w:drawing>
      </w:r>
    </w:p>
    <w:p w14:paraId="2E9110D5" w14:textId="77777777" w:rsidR="00704BDF" w:rsidRDefault="00704BDF" w:rsidP="00704BDF">
      <w:pPr>
        <w:snapToGrid w:val="0"/>
        <w:spacing w:after="120"/>
        <w:jc w:val="center"/>
        <w:rPr>
          <w:rFonts w:asciiTheme="minorHAnsi" w:eastAsia="MS PGothic" w:hAnsiTheme="minorHAnsi"/>
          <w:color w:val="000000"/>
          <w:szCs w:val="18"/>
          <w:lang w:val="en-US"/>
        </w:rPr>
      </w:pPr>
      <w:r w:rsidRPr="00DE0019">
        <w:rPr>
          <w:rFonts w:asciiTheme="minorHAnsi" w:eastAsia="MS PGothic" w:hAnsiTheme="minorHAnsi"/>
          <w:b/>
          <w:color w:val="000000"/>
          <w:szCs w:val="18"/>
          <w:lang w:val="en-US"/>
        </w:rPr>
        <w:t>Figure 1</w:t>
      </w:r>
      <w:r w:rsidRPr="00DE0019">
        <w:rPr>
          <w:rFonts w:asciiTheme="minorHAnsi" w:eastAsia="MS PGothic" w:hAnsiTheme="minorHAnsi"/>
          <w:b/>
          <w:color w:val="000000"/>
          <w:szCs w:val="18"/>
          <w:lang w:val="en-US" w:eastAsia="ko-KR"/>
        </w:rPr>
        <w:t>.</w:t>
      </w:r>
      <w:r w:rsidRPr="00DE0019">
        <w:rPr>
          <w:rFonts w:asciiTheme="minorHAnsi" w:eastAsia="MS PGothic" w:hAnsiTheme="minorHAnsi"/>
          <w:color w:val="000000"/>
          <w:szCs w:val="18"/>
          <w:lang w:val="en-US"/>
        </w:rPr>
        <w:t xml:space="preserve"> </w:t>
      </w:r>
      <w:r w:rsidRPr="00DE0019">
        <w:rPr>
          <w:rFonts w:asciiTheme="minorHAnsi" w:hAnsiTheme="minorHAnsi"/>
          <w:lang w:val="en-US"/>
        </w:rPr>
        <w:t xml:space="preserve"> </w:t>
      </w:r>
      <w:r w:rsidR="00FA51F4" w:rsidRPr="00FA51F4">
        <w:rPr>
          <w:rFonts w:asciiTheme="minorHAnsi" w:eastAsia="MS PGothic" w:hAnsiTheme="minorHAnsi"/>
          <w:color w:val="000000"/>
          <w:szCs w:val="18"/>
          <w:lang w:val="en-US"/>
        </w:rPr>
        <w:t>Terminal velocity predicted from</w:t>
      </w:r>
      <w:r w:rsidR="00FA51F4" w:rsidRPr="00FA51F4">
        <w:t xml:space="preserve"> </w:t>
      </w:r>
      <w:r w:rsidR="00A9773E" w:rsidRPr="00A9773E">
        <w:rPr>
          <w:rFonts w:asciiTheme="minorHAnsi" w:eastAsia="MS PGothic" w:hAnsiTheme="minorHAnsi"/>
          <w:color w:val="000000"/>
          <w:szCs w:val="18"/>
          <w:lang w:val="en-US"/>
        </w:rPr>
        <w:t>Saboni</w:t>
      </w:r>
      <w:r w:rsidR="00FA51F4">
        <w:rPr>
          <w:rFonts w:asciiTheme="minorHAnsi" w:eastAsia="MS PGothic" w:hAnsiTheme="minorHAnsi"/>
          <w:color w:val="000000"/>
          <w:szCs w:val="18"/>
          <w:lang w:val="en-US"/>
        </w:rPr>
        <w:t xml:space="preserve"> drag coefficient correlation</w:t>
      </w:r>
      <w:r w:rsidR="00645B83" w:rsidRPr="00605B26">
        <w:rPr>
          <w:rFonts w:asciiTheme="minorHAnsi" w:eastAsia="MS PGothic" w:hAnsiTheme="minorHAnsi"/>
          <w:color w:val="000000"/>
          <w:szCs w:val="18"/>
          <w:vertAlign w:val="superscript"/>
          <w:lang w:val="en-US"/>
        </w:rPr>
        <w:t>[</w:t>
      </w:r>
      <w:r w:rsidR="00605B26" w:rsidRPr="00605B26">
        <w:rPr>
          <w:rFonts w:asciiTheme="minorHAnsi" w:eastAsia="MS PGothic" w:hAnsiTheme="minorHAnsi"/>
          <w:color w:val="000000"/>
          <w:szCs w:val="18"/>
          <w:vertAlign w:val="superscript"/>
          <w:lang w:val="en-US"/>
        </w:rPr>
        <w:t>2</w:t>
      </w:r>
      <w:r w:rsidR="00645B83" w:rsidRPr="00605B26">
        <w:rPr>
          <w:rFonts w:asciiTheme="minorHAnsi" w:eastAsia="MS PGothic" w:hAnsiTheme="minorHAnsi"/>
          <w:color w:val="000000"/>
          <w:szCs w:val="18"/>
          <w:vertAlign w:val="superscript"/>
          <w:lang w:val="en-US"/>
        </w:rPr>
        <w:t>]</w:t>
      </w:r>
    </w:p>
    <w:p w14:paraId="0E3F8317" w14:textId="77777777" w:rsidR="00761F2E" w:rsidRDefault="00185F49" w:rsidP="00761F2E">
      <w:pPr>
        <w:snapToGrid w:val="0"/>
        <w:spacing w:after="120"/>
        <w:rPr>
          <w:rFonts w:asciiTheme="minorHAnsi" w:eastAsia="MS PGothic" w:hAnsiTheme="minorHAnsi"/>
          <w:color w:val="000000"/>
          <w:sz w:val="22"/>
          <w:szCs w:val="22"/>
          <w:lang w:val="en-US"/>
        </w:rPr>
      </w:pPr>
      <w:r w:rsidRPr="00185F49">
        <w:rPr>
          <w:rFonts w:asciiTheme="minorHAnsi" w:eastAsia="MS PGothic" w:hAnsiTheme="minorHAnsi"/>
          <w:color w:val="000000"/>
          <w:sz w:val="22"/>
          <w:szCs w:val="22"/>
          <w:lang w:val="en-US"/>
        </w:rPr>
        <w:t>The addition of salt changes the physical properties of the system and influences the hydrodynamic behavior</w:t>
      </w:r>
      <w:r>
        <w:rPr>
          <w:rFonts w:asciiTheme="minorHAnsi" w:eastAsia="MS PGothic" w:hAnsiTheme="minorHAnsi"/>
          <w:color w:val="000000"/>
          <w:sz w:val="22"/>
          <w:szCs w:val="22"/>
          <w:lang w:val="en-US"/>
        </w:rPr>
        <w:t>s</w:t>
      </w:r>
      <w:r w:rsidRPr="00185F49">
        <w:rPr>
          <w:rFonts w:asciiTheme="minorHAnsi" w:eastAsia="MS PGothic" w:hAnsiTheme="minorHAnsi"/>
          <w:color w:val="000000"/>
          <w:sz w:val="22"/>
          <w:szCs w:val="22"/>
          <w:lang w:val="en-US"/>
        </w:rPr>
        <w:t xml:space="preserve"> of droplet consequently.</w:t>
      </w:r>
      <w:r w:rsidR="00760D9D">
        <w:rPr>
          <w:rFonts w:asciiTheme="minorHAnsi" w:eastAsia="MS PGothic" w:hAnsiTheme="minorHAnsi"/>
          <w:color w:val="000000"/>
          <w:sz w:val="22"/>
          <w:szCs w:val="22"/>
          <w:lang w:val="en-US"/>
        </w:rPr>
        <w:t xml:space="preserve"> </w:t>
      </w:r>
      <w:r w:rsidR="00761F2E" w:rsidRPr="00761F2E">
        <w:rPr>
          <w:rFonts w:asciiTheme="minorHAnsi" w:eastAsia="MS PGothic" w:hAnsiTheme="minorHAnsi"/>
          <w:color w:val="000000"/>
          <w:sz w:val="22"/>
          <w:szCs w:val="22"/>
          <w:lang w:val="en-US"/>
        </w:rPr>
        <w:t>From a general view in Figure</w:t>
      </w:r>
      <w:r w:rsidR="00761F2E">
        <w:rPr>
          <w:rFonts w:asciiTheme="minorHAnsi" w:eastAsia="MS PGothic" w:hAnsiTheme="minorHAnsi"/>
          <w:color w:val="000000"/>
          <w:sz w:val="22"/>
          <w:szCs w:val="22"/>
          <w:lang w:val="en-US"/>
        </w:rPr>
        <w:t>2</w:t>
      </w:r>
      <w:r w:rsidR="00761F2E" w:rsidRPr="00761F2E">
        <w:rPr>
          <w:rFonts w:asciiTheme="minorHAnsi" w:eastAsia="MS PGothic" w:hAnsiTheme="minorHAnsi"/>
          <w:color w:val="000000"/>
          <w:sz w:val="22"/>
          <w:szCs w:val="22"/>
          <w:lang w:val="en-US"/>
        </w:rPr>
        <w:t>, the terminal velocity increases with concentration. When the concentration is low, the increase of terminal velocity is not obvious</w:t>
      </w:r>
      <w:r w:rsidR="00761F2E">
        <w:rPr>
          <w:rFonts w:asciiTheme="minorHAnsi" w:eastAsia="MS PGothic" w:hAnsiTheme="minorHAnsi"/>
          <w:color w:val="000000"/>
          <w:sz w:val="22"/>
          <w:szCs w:val="22"/>
          <w:lang w:val="en-US"/>
        </w:rPr>
        <w:t xml:space="preserve">. </w:t>
      </w:r>
      <w:r w:rsidR="00761F2E" w:rsidRPr="00761F2E">
        <w:rPr>
          <w:rFonts w:asciiTheme="minorHAnsi" w:eastAsia="MS PGothic" w:hAnsiTheme="minorHAnsi"/>
          <w:color w:val="000000"/>
          <w:sz w:val="22"/>
          <w:szCs w:val="22"/>
          <w:lang w:val="en-US"/>
        </w:rPr>
        <w:t>In this case, ions absorb at the interface</w:t>
      </w:r>
      <w:r w:rsidR="00761F2E" w:rsidRPr="00761F2E">
        <w:t xml:space="preserve"> </w:t>
      </w:r>
      <w:r w:rsidR="00761F2E" w:rsidRPr="00761F2E">
        <w:rPr>
          <w:rFonts w:asciiTheme="minorHAnsi" w:eastAsia="MS PGothic" w:hAnsiTheme="minorHAnsi"/>
          <w:color w:val="000000"/>
          <w:sz w:val="22"/>
          <w:szCs w:val="22"/>
          <w:lang w:val="en-US"/>
        </w:rPr>
        <w:t>and slightly decreases the interfacial tension</w:t>
      </w:r>
      <w:r w:rsidR="00761F2E">
        <w:rPr>
          <w:rFonts w:asciiTheme="minorHAnsi" w:eastAsia="MS PGothic" w:hAnsiTheme="minorHAnsi"/>
          <w:color w:val="000000"/>
          <w:sz w:val="22"/>
          <w:szCs w:val="22"/>
          <w:lang w:val="en-US"/>
        </w:rPr>
        <w:t>.</w:t>
      </w:r>
      <w:r w:rsidR="00761F2E" w:rsidRPr="00761F2E">
        <w:rPr>
          <w:rFonts w:asciiTheme="minorHAnsi" w:eastAsia="MS PGothic" w:hAnsiTheme="minorHAnsi"/>
          <w:color w:val="000000"/>
          <w:sz w:val="22"/>
          <w:szCs w:val="22"/>
          <w:lang w:val="en-US"/>
        </w:rPr>
        <w:t xml:space="preserve"> However, as the concentration increase further, the increase of terminal velocity becomes apparent</w:t>
      </w:r>
      <w:r w:rsidR="00761F2E">
        <w:rPr>
          <w:rFonts w:asciiTheme="minorHAnsi" w:eastAsia="MS PGothic" w:hAnsiTheme="minorHAnsi"/>
          <w:color w:val="000000"/>
          <w:sz w:val="22"/>
          <w:szCs w:val="22"/>
          <w:lang w:val="en-US"/>
        </w:rPr>
        <w:t xml:space="preserve">. This is because </w:t>
      </w:r>
      <w:r w:rsidR="00761F2E" w:rsidRPr="00761F2E">
        <w:rPr>
          <w:rFonts w:asciiTheme="minorHAnsi" w:eastAsia="MS PGothic" w:hAnsiTheme="minorHAnsi"/>
          <w:color w:val="000000"/>
          <w:sz w:val="22"/>
          <w:szCs w:val="22"/>
          <w:lang w:val="en-US"/>
        </w:rPr>
        <w:t>the interface becomes saturated</w:t>
      </w:r>
      <w:r w:rsidR="00761F2E">
        <w:rPr>
          <w:rFonts w:asciiTheme="minorHAnsi" w:eastAsia="MS PGothic" w:hAnsiTheme="minorHAnsi"/>
          <w:color w:val="000000"/>
          <w:sz w:val="22"/>
          <w:szCs w:val="22"/>
          <w:lang w:val="en-US"/>
        </w:rPr>
        <w:t xml:space="preserve"> </w:t>
      </w:r>
      <w:r w:rsidR="00761F2E" w:rsidRPr="00761F2E">
        <w:rPr>
          <w:rFonts w:asciiTheme="minorHAnsi" w:eastAsia="MS PGothic" w:hAnsiTheme="minorHAnsi"/>
          <w:color w:val="000000"/>
          <w:sz w:val="22"/>
          <w:szCs w:val="22"/>
          <w:lang w:val="en-US"/>
        </w:rPr>
        <w:t>and subsequently addition of salt increases the bulk</w:t>
      </w:r>
      <w:r w:rsidR="00761F2E">
        <w:rPr>
          <w:rFonts w:asciiTheme="minorHAnsi" w:eastAsia="MS PGothic" w:hAnsiTheme="minorHAnsi"/>
          <w:color w:val="000000"/>
          <w:sz w:val="22"/>
          <w:szCs w:val="22"/>
          <w:lang w:val="en-US"/>
        </w:rPr>
        <w:t xml:space="preserve"> </w:t>
      </w:r>
      <w:r w:rsidR="00761F2E" w:rsidRPr="00761F2E">
        <w:rPr>
          <w:rFonts w:asciiTheme="minorHAnsi" w:eastAsia="MS PGothic" w:hAnsiTheme="minorHAnsi"/>
          <w:color w:val="000000"/>
          <w:sz w:val="22"/>
          <w:szCs w:val="22"/>
          <w:lang w:val="en-US"/>
        </w:rPr>
        <w:t>concentration</w:t>
      </w:r>
      <w:r w:rsidR="00724D4E">
        <w:rPr>
          <w:rFonts w:asciiTheme="minorHAnsi" w:eastAsia="MS PGothic" w:hAnsiTheme="minorHAnsi"/>
          <w:color w:val="000000"/>
          <w:sz w:val="22"/>
          <w:szCs w:val="22"/>
          <w:lang w:val="en-US"/>
        </w:rPr>
        <w:t xml:space="preserve"> as well as density.</w:t>
      </w:r>
    </w:p>
    <w:p w14:paraId="3594B650" w14:textId="77777777" w:rsidR="00FA51F4" w:rsidRDefault="000829AB" w:rsidP="000829AB">
      <w:pPr>
        <w:snapToGrid w:val="0"/>
        <w:spacing w:after="120"/>
        <w:jc w:val="center"/>
        <w:rPr>
          <w:rFonts w:asciiTheme="minorHAnsi" w:eastAsia="MS PGothic" w:hAnsiTheme="minorHAnsi"/>
          <w:color w:val="000000"/>
          <w:szCs w:val="18"/>
          <w:lang w:val="en-US"/>
        </w:rPr>
      </w:pPr>
      <w:r>
        <w:rPr>
          <w:noProof/>
        </w:rPr>
        <w:drawing>
          <wp:inline distT="0" distB="0" distL="0" distR="0" wp14:anchorId="2D2D235B" wp14:editId="37B22297">
            <wp:extent cx="2190466" cy="1619854"/>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19637" cy="1641426"/>
                    </a:xfrm>
                    <a:prstGeom prst="rect">
                      <a:avLst/>
                    </a:prstGeom>
                  </pic:spPr>
                </pic:pic>
              </a:graphicData>
            </a:graphic>
          </wp:inline>
        </w:drawing>
      </w:r>
    </w:p>
    <w:p w14:paraId="2522F44E" w14:textId="77777777" w:rsidR="000829AB" w:rsidRPr="00DE0019" w:rsidRDefault="00185F49" w:rsidP="002F563B">
      <w:pPr>
        <w:snapToGrid w:val="0"/>
        <w:spacing w:after="120"/>
        <w:jc w:val="center"/>
        <w:rPr>
          <w:rFonts w:asciiTheme="minorHAnsi" w:eastAsia="MS PGothic" w:hAnsiTheme="minorHAnsi"/>
          <w:color w:val="000000"/>
          <w:szCs w:val="18"/>
          <w:lang w:val="en-US"/>
        </w:rPr>
      </w:pPr>
      <w:r w:rsidRPr="00DE0019">
        <w:rPr>
          <w:rFonts w:asciiTheme="minorHAnsi" w:eastAsia="MS PGothic" w:hAnsiTheme="minorHAnsi"/>
          <w:b/>
          <w:color w:val="000000"/>
          <w:szCs w:val="18"/>
          <w:lang w:val="en-US"/>
        </w:rPr>
        <w:t xml:space="preserve">Figure </w:t>
      </w:r>
      <w:r>
        <w:rPr>
          <w:rFonts w:asciiTheme="minorHAnsi" w:eastAsia="MS PGothic" w:hAnsiTheme="minorHAnsi"/>
          <w:b/>
          <w:color w:val="000000"/>
          <w:szCs w:val="18"/>
          <w:lang w:val="en-US"/>
        </w:rPr>
        <w:t>2</w:t>
      </w:r>
      <w:r w:rsidRPr="00DE0019">
        <w:rPr>
          <w:rFonts w:asciiTheme="minorHAnsi" w:eastAsia="MS PGothic" w:hAnsiTheme="minorHAnsi"/>
          <w:b/>
          <w:color w:val="000000"/>
          <w:szCs w:val="18"/>
          <w:lang w:val="en-US" w:eastAsia="ko-KR"/>
        </w:rPr>
        <w:t>.</w:t>
      </w:r>
      <w:r w:rsidRPr="00DE0019">
        <w:rPr>
          <w:rFonts w:asciiTheme="minorHAnsi" w:eastAsia="MS PGothic" w:hAnsiTheme="minorHAnsi"/>
          <w:color w:val="000000"/>
          <w:szCs w:val="18"/>
          <w:lang w:val="en-US"/>
        </w:rPr>
        <w:t xml:space="preserve"> </w:t>
      </w:r>
      <w:r w:rsidRPr="00DE0019">
        <w:rPr>
          <w:rFonts w:asciiTheme="minorHAnsi" w:hAnsiTheme="minorHAnsi"/>
          <w:lang w:val="en-US"/>
        </w:rPr>
        <w:t xml:space="preserve"> </w:t>
      </w:r>
      <w:r w:rsidRPr="00185F49">
        <w:rPr>
          <w:rFonts w:asciiTheme="minorHAnsi" w:eastAsia="MS PGothic" w:hAnsiTheme="minorHAnsi"/>
          <w:color w:val="000000"/>
          <w:szCs w:val="18"/>
          <w:lang w:val="en-US"/>
        </w:rPr>
        <w:t xml:space="preserve">Influence of </w:t>
      </w:r>
      <w:r w:rsidR="000829AB">
        <w:rPr>
          <w:rFonts w:asciiTheme="minorHAnsi" w:eastAsia="MS PGothic" w:hAnsiTheme="minorHAnsi"/>
          <w:color w:val="000000"/>
          <w:szCs w:val="18"/>
          <w:lang w:val="en-US"/>
        </w:rPr>
        <w:t>Na</w:t>
      </w:r>
      <w:r w:rsidR="000829AB" w:rsidRPr="000829AB">
        <w:rPr>
          <w:rFonts w:asciiTheme="minorHAnsi" w:eastAsia="MS PGothic" w:hAnsiTheme="minorHAnsi"/>
          <w:color w:val="000000"/>
          <w:szCs w:val="18"/>
          <w:vertAlign w:val="subscript"/>
          <w:lang w:val="en-US"/>
        </w:rPr>
        <w:t>2</w:t>
      </w:r>
      <w:r w:rsidR="000829AB">
        <w:rPr>
          <w:rFonts w:asciiTheme="minorHAnsi" w:eastAsia="MS PGothic" w:hAnsiTheme="minorHAnsi"/>
          <w:color w:val="000000"/>
          <w:szCs w:val="18"/>
          <w:lang w:val="en-US"/>
        </w:rPr>
        <w:t>SO</w:t>
      </w:r>
      <w:r w:rsidR="000829AB" w:rsidRPr="000829AB">
        <w:rPr>
          <w:rFonts w:asciiTheme="minorHAnsi" w:eastAsia="MS PGothic" w:hAnsiTheme="minorHAnsi"/>
          <w:color w:val="000000"/>
          <w:szCs w:val="18"/>
          <w:vertAlign w:val="subscript"/>
          <w:lang w:val="en-US"/>
        </w:rPr>
        <w:t>4</w:t>
      </w:r>
      <w:r w:rsidRPr="000829AB">
        <w:rPr>
          <w:rFonts w:asciiTheme="minorHAnsi" w:eastAsia="MS PGothic" w:hAnsiTheme="minorHAnsi"/>
          <w:color w:val="000000"/>
          <w:szCs w:val="18"/>
          <w:vertAlign w:val="subscript"/>
          <w:lang w:val="en-US"/>
        </w:rPr>
        <w:t xml:space="preserve"> </w:t>
      </w:r>
      <w:r w:rsidRPr="00185F49">
        <w:rPr>
          <w:rFonts w:asciiTheme="minorHAnsi" w:eastAsia="MS PGothic" w:hAnsiTheme="minorHAnsi"/>
          <w:color w:val="000000"/>
          <w:szCs w:val="18"/>
          <w:lang w:val="en-US"/>
        </w:rPr>
        <w:t>concentration on terminal velocity</w:t>
      </w:r>
    </w:p>
    <w:p w14:paraId="490314A0"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14:paraId="163B121F" w14:textId="77777777" w:rsidR="00161FC1" w:rsidRPr="002F563B" w:rsidRDefault="002B64AA" w:rsidP="00704BDF">
      <w:pPr>
        <w:snapToGrid w:val="0"/>
        <w:spacing w:before="240" w:line="300" w:lineRule="auto"/>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Terminal velocities</w:t>
      </w:r>
      <w:r w:rsidR="00161FC1" w:rsidRPr="00161FC1">
        <w:rPr>
          <w:rFonts w:asciiTheme="minorHAnsi" w:eastAsia="MS PGothic" w:hAnsiTheme="minorHAnsi"/>
          <w:color w:val="000000"/>
          <w:sz w:val="22"/>
          <w:szCs w:val="22"/>
          <w:lang w:val="en-US"/>
        </w:rPr>
        <w:t xml:space="preserve"> for n-butanol drop rising in water as well as in salt solution have been investigated experimentally. </w:t>
      </w:r>
      <w:r>
        <w:rPr>
          <w:rFonts w:asciiTheme="minorHAnsi" w:eastAsia="MS PGothic" w:hAnsiTheme="minorHAnsi"/>
          <w:color w:val="000000"/>
          <w:sz w:val="22"/>
          <w:szCs w:val="22"/>
          <w:lang w:val="en-US"/>
        </w:rPr>
        <w:t>Various</w:t>
      </w:r>
      <w:r w:rsidR="002F563B" w:rsidRPr="002F563B">
        <w:rPr>
          <w:rFonts w:asciiTheme="minorHAnsi" w:eastAsia="MS PGothic" w:hAnsiTheme="minorHAnsi"/>
          <w:color w:val="000000"/>
          <w:sz w:val="22"/>
          <w:szCs w:val="22"/>
          <w:lang w:val="en-US"/>
        </w:rPr>
        <w:t xml:space="preserve"> </w:t>
      </w:r>
      <w:r w:rsidR="002F563B">
        <w:rPr>
          <w:rFonts w:asciiTheme="minorHAnsi" w:eastAsia="MS PGothic" w:hAnsiTheme="minorHAnsi"/>
          <w:color w:val="000000"/>
          <w:sz w:val="22"/>
          <w:szCs w:val="22"/>
          <w:lang w:val="en-US"/>
        </w:rPr>
        <w:t>explicit and implicit</w:t>
      </w:r>
      <w:r>
        <w:rPr>
          <w:rFonts w:asciiTheme="minorHAnsi" w:eastAsia="MS PGothic" w:hAnsiTheme="minorHAnsi"/>
          <w:color w:val="000000"/>
          <w:sz w:val="22"/>
          <w:szCs w:val="22"/>
          <w:lang w:val="en-US"/>
        </w:rPr>
        <w:t xml:space="preserve"> correlations </w:t>
      </w:r>
      <w:r w:rsidR="002F563B">
        <w:rPr>
          <w:rFonts w:asciiTheme="minorHAnsi" w:eastAsia="MS PGothic" w:hAnsiTheme="minorHAnsi"/>
          <w:color w:val="000000"/>
          <w:sz w:val="22"/>
          <w:szCs w:val="22"/>
          <w:lang w:val="en-US"/>
        </w:rPr>
        <w:t>for terminal velocities w</w:t>
      </w:r>
      <w:r>
        <w:rPr>
          <w:rFonts w:asciiTheme="minorHAnsi" w:eastAsia="MS PGothic" w:hAnsiTheme="minorHAnsi"/>
          <w:color w:val="000000"/>
          <w:sz w:val="22"/>
          <w:szCs w:val="22"/>
          <w:lang w:val="en-US"/>
        </w:rPr>
        <w:t>e</w:t>
      </w:r>
      <w:r w:rsidR="002F563B">
        <w:rPr>
          <w:rFonts w:asciiTheme="minorHAnsi" w:eastAsia="MS PGothic" w:hAnsiTheme="minorHAnsi"/>
          <w:color w:val="000000"/>
          <w:sz w:val="22"/>
          <w:szCs w:val="22"/>
          <w:lang w:val="en-US"/>
        </w:rPr>
        <w:t>re</w:t>
      </w:r>
      <w:r>
        <w:rPr>
          <w:rFonts w:asciiTheme="minorHAnsi" w:eastAsia="MS PGothic" w:hAnsiTheme="minorHAnsi"/>
          <w:color w:val="000000"/>
          <w:sz w:val="22"/>
          <w:szCs w:val="22"/>
          <w:lang w:val="en-US"/>
        </w:rPr>
        <w:t xml:space="preserve"> evaluated. For the implicit correlations, </w:t>
      </w:r>
      <w:r w:rsidRPr="00FA51F4">
        <w:rPr>
          <w:rFonts w:asciiTheme="minorHAnsi" w:eastAsia="MS PGothic" w:hAnsiTheme="minorHAnsi"/>
          <w:color w:val="000000"/>
          <w:sz w:val="22"/>
          <w:szCs w:val="22"/>
          <w:lang w:val="en-US"/>
        </w:rPr>
        <w:t>the application range</w:t>
      </w:r>
      <w:r>
        <w:rPr>
          <w:rFonts w:asciiTheme="minorHAnsi" w:eastAsia="MS PGothic" w:hAnsiTheme="minorHAnsi"/>
          <w:color w:val="000000"/>
          <w:sz w:val="22"/>
          <w:szCs w:val="22"/>
          <w:lang w:val="en-US"/>
        </w:rPr>
        <w:t xml:space="preserve"> was considered carefully by plotting d</w:t>
      </w:r>
      <w:r w:rsidRPr="00161FC1">
        <w:rPr>
          <w:rFonts w:asciiTheme="minorHAnsi" w:eastAsia="MS PGothic" w:hAnsiTheme="minorHAnsi"/>
          <w:color w:val="000000"/>
          <w:sz w:val="22"/>
          <w:szCs w:val="22"/>
          <w:vertAlign w:val="subscript"/>
          <w:lang w:val="en-US"/>
        </w:rPr>
        <w:t>e</w:t>
      </w:r>
      <w:r>
        <w:rPr>
          <w:rFonts w:asciiTheme="minorHAnsi" w:eastAsia="MS PGothic" w:hAnsiTheme="minorHAnsi"/>
          <w:color w:val="000000"/>
          <w:sz w:val="22"/>
          <w:szCs w:val="22"/>
          <w:lang w:val="en-US"/>
        </w:rPr>
        <w:t>-v</w:t>
      </w:r>
      <w:r w:rsidRPr="00161FC1">
        <w:rPr>
          <w:rFonts w:asciiTheme="minorHAnsi" w:eastAsia="MS PGothic" w:hAnsiTheme="minorHAnsi"/>
          <w:color w:val="000000"/>
          <w:sz w:val="22"/>
          <w:szCs w:val="22"/>
          <w:vertAlign w:val="subscript"/>
          <w:lang w:val="en-US"/>
        </w:rPr>
        <w:t>t</w:t>
      </w:r>
      <w:r>
        <w:rPr>
          <w:rFonts w:asciiTheme="minorHAnsi" w:eastAsia="MS PGothic" w:hAnsiTheme="minorHAnsi"/>
          <w:color w:val="000000"/>
          <w:sz w:val="22"/>
          <w:szCs w:val="22"/>
          <w:lang w:val="en-US"/>
        </w:rPr>
        <w:t xml:space="preserve">-Re in a three dimensional way. </w:t>
      </w:r>
      <w:r w:rsidR="002F563B">
        <w:rPr>
          <w:rFonts w:asciiTheme="minorHAnsi" w:eastAsia="MS PGothic" w:hAnsiTheme="minorHAnsi"/>
          <w:color w:val="000000"/>
          <w:sz w:val="22"/>
          <w:szCs w:val="22"/>
          <w:lang w:val="en-US"/>
        </w:rPr>
        <w:t>I</w:t>
      </w:r>
      <w:r w:rsidR="002F563B" w:rsidRPr="002F563B">
        <w:rPr>
          <w:rFonts w:asciiTheme="minorHAnsi" w:eastAsia="MS PGothic" w:hAnsiTheme="minorHAnsi"/>
          <w:color w:val="000000"/>
          <w:sz w:val="22"/>
          <w:szCs w:val="22"/>
          <w:lang w:val="en-US"/>
        </w:rPr>
        <w:t>nfluence</w:t>
      </w:r>
      <w:r w:rsidR="002F563B">
        <w:rPr>
          <w:rFonts w:asciiTheme="minorHAnsi" w:eastAsia="MS PGothic" w:hAnsiTheme="minorHAnsi"/>
          <w:color w:val="000000"/>
          <w:sz w:val="22"/>
          <w:szCs w:val="22"/>
          <w:lang w:val="en-US"/>
        </w:rPr>
        <w:t xml:space="preserve"> of ions showed that </w:t>
      </w:r>
      <w:r w:rsidR="002F563B" w:rsidRPr="002F563B">
        <w:rPr>
          <w:rFonts w:asciiTheme="minorHAnsi" w:eastAsia="MS PGothic" w:hAnsiTheme="minorHAnsi"/>
          <w:color w:val="000000"/>
          <w:sz w:val="22"/>
          <w:szCs w:val="22"/>
          <w:lang w:val="en-US"/>
        </w:rPr>
        <w:t>physical properties change</w:t>
      </w:r>
      <w:r w:rsidR="002F563B">
        <w:rPr>
          <w:rFonts w:asciiTheme="minorHAnsi" w:eastAsia="MS PGothic" w:hAnsiTheme="minorHAnsi"/>
          <w:color w:val="000000"/>
          <w:sz w:val="22"/>
          <w:szCs w:val="22"/>
          <w:lang w:val="en-US"/>
        </w:rPr>
        <w:t xml:space="preserve"> caused by salt addition should be analyzed at the same time.</w:t>
      </w:r>
    </w:p>
    <w:p w14:paraId="7332FA7D" w14:textId="77777777"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References</w:t>
      </w:r>
    </w:p>
    <w:p w14:paraId="05C07557" w14:textId="77777777" w:rsidR="006D3A6E" w:rsidRDefault="006D3A6E" w:rsidP="00704BDF">
      <w:pPr>
        <w:pStyle w:val="FirstParagraph"/>
        <w:numPr>
          <w:ilvl w:val="0"/>
          <w:numId w:val="17"/>
        </w:numPr>
        <w:tabs>
          <w:tab w:val="left" w:pos="426"/>
        </w:tabs>
        <w:spacing w:line="240" w:lineRule="auto"/>
        <w:ind w:left="426" w:hanging="426"/>
        <w:rPr>
          <w:rFonts w:asciiTheme="minorHAnsi" w:hAnsiTheme="minorHAnsi"/>
          <w:color w:val="000000"/>
        </w:rPr>
      </w:pPr>
      <w:r w:rsidRPr="006D3A6E">
        <w:rPr>
          <w:rFonts w:asciiTheme="minorHAnsi" w:hAnsiTheme="minorHAnsi"/>
          <w:color w:val="000000"/>
        </w:rPr>
        <w:t>M. Wegener, N. Paul, and M. Kraume, International Journal of Heat and Mass Transfer, 71 (2014) 475-495.</w:t>
      </w:r>
    </w:p>
    <w:p w14:paraId="43623BAF" w14:textId="77777777" w:rsidR="006D3A6E" w:rsidRPr="006D3A6E" w:rsidRDefault="006D3A6E" w:rsidP="006D3A6E">
      <w:pPr>
        <w:pStyle w:val="Paragrafoelenco"/>
        <w:numPr>
          <w:ilvl w:val="0"/>
          <w:numId w:val="17"/>
        </w:numPr>
        <w:ind w:firstLineChars="0"/>
        <w:rPr>
          <w:rFonts w:asciiTheme="minorHAnsi" w:hAnsiTheme="minorHAnsi"/>
          <w:color w:val="000000"/>
          <w:sz w:val="20"/>
          <w:lang w:val="en-US"/>
        </w:rPr>
      </w:pPr>
      <w:r w:rsidRPr="006D3A6E">
        <w:rPr>
          <w:rFonts w:asciiTheme="minorHAnsi" w:hAnsiTheme="minorHAnsi"/>
          <w:color w:val="000000"/>
          <w:sz w:val="20"/>
          <w:lang w:val="en-US"/>
        </w:rPr>
        <w:t>A. Saboni, S. Alexandrova, AIChE journal, 48(2002), 2992-2994.</w:t>
      </w:r>
    </w:p>
    <w:p w14:paraId="2A988171" w14:textId="77777777" w:rsidR="006D3A6E" w:rsidRPr="006D3A6E" w:rsidRDefault="006D3A6E" w:rsidP="00645B83">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sectPr w:rsidR="006D3A6E" w:rsidRPr="006D3A6E"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7D0D3" w14:textId="77777777" w:rsidR="00E30D84" w:rsidRDefault="00E30D84" w:rsidP="004F5E36">
      <w:r>
        <w:separator/>
      </w:r>
    </w:p>
  </w:endnote>
  <w:endnote w:type="continuationSeparator" w:id="0">
    <w:p w14:paraId="0F806480" w14:textId="77777777" w:rsidR="00E30D84" w:rsidRDefault="00E30D8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B967" w14:textId="77777777" w:rsidR="00E30D84" w:rsidRDefault="00E30D84" w:rsidP="004F5E36">
      <w:r>
        <w:separator/>
      </w:r>
    </w:p>
  </w:footnote>
  <w:footnote w:type="continuationSeparator" w:id="0">
    <w:p w14:paraId="631B1A1C" w14:textId="77777777" w:rsidR="00E30D84" w:rsidRDefault="00E30D84"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EBA29" w14:textId="77777777" w:rsidR="004D1162" w:rsidRDefault="00594E9F">
    <w:pPr>
      <w:pStyle w:val="Intestazione"/>
    </w:pPr>
    <w:r>
      <w:rPr>
        <w:noProof/>
        <w:lang w:val="it-IT" w:eastAsia="it-IT"/>
      </w:rPr>
      <mc:AlternateContent>
        <mc:Choice Requires="wps">
          <w:drawing>
            <wp:anchor distT="0" distB="0" distL="114300" distR="114300" simplePos="0" relativeHeight="251666432" behindDoc="0" locked="0" layoutInCell="1" allowOverlap="1" wp14:anchorId="2C529ED9" wp14:editId="78A4A2E0">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7B4269C4" id="Connettore 1 86"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eastAsia="it-IT"/>
      </w:rPr>
      <w:drawing>
        <wp:anchor distT="0" distB="0" distL="114300" distR="114300" simplePos="0" relativeHeight="251662336" behindDoc="0" locked="0" layoutInCell="1" allowOverlap="1" wp14:anchorId="5F09667B" wp14:editId="06AD674F">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E54F" w14:textId="77777777" w:rsidR="00704BDF" w:rsidRPr="00DE0019" w:rsidRDefault="00704BDF" w:rsidP="00704BDF">
    <w:pPr>
      <w:ind w:left="-426" w:right="-285"/>
      <w:jc w:val="center"/>
      <w:rPr>
        <w:rFonts w:asciiTheme="minorHAnsi" w:hAnsiTheme="minorHAnsi"/>
        <w:b/>
        <w:i/>
        <w:color w:val="002060"/>
        <w:sz w:val="24"/>
        <w:szCs w:val="24"/>
        <w:lang w:val="en-US"/>
      </w:rPr>
    </w:pPr>
    <w:r>
      <w:rPr>
        <w:noProof/>
        <w:lang w:eastAsia="it-IT"/>
      </w:rPr>
      <w:drawing>
        <wp:anchor distT="0" distB="0" distL="114300" distR="114300" simplePos="0" relativeHeight="251659264" behindDoc="0" locked="0" layoutInCell="1" allowOverlap="1" wp14:anchorId="45610762" wp14:editId="36651198">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14:paraId="78CAB328" w14:textId="77777777" w:rsidR="00704BDF" w:rsidRDefault="00704BDF">
    <w:pPr>
      <w:pStyle w:val="Intestazione"/>
    </w:pPr>
  </w:p>
  <w:p w14:paraId="1347ECDC" w14:textId="77777777" w:rsidR="00704BDF" w:rsidRDefault="00704BDF">
    <w:pPr>
      <w:pStyle w:val="Intestazione"/>
    </w:pPr>
    <w:r>
      <w:rPr>
        <w:noProof/>
        <w:lang w:val="it-IT" w:eastAsia="it-IT"/>
      </w:rPr>
      <mc:AlternateContent>
        <mc:Choice Requires="wps">
          <w:drawing>
            <wp:anchor distT="0" distB="0" distL="114300" distR="114300" simplePos="0" relativeHeight="251660288" behindDoc="0" locked="0" layoutInCell="1" allowOverlap="1" wp14:anchorId="5E60C9A3" wp14:editId="42244EC0">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1EB9A25E" id="Connettore 1 1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3148D"/>
    <w:rsid w:val="000409F0"/>
    <w:rsid w:val="00062505"/>
    <w:rsid w:val="00062A9A"/>
    <w:rsid w:val="00067946"/>
    <w:rsid w:val="000829AB"/>
    <w:rsid w:val="000A03B2"/>
    <w:rsid w:val="000C1DC3"/>
    <w:rsid w:val="000D34BE"/>
    <w:rsid w:val="000E36F1"/>
    <w:rsid w:val="000E3A73"/>
    <w:rsid w:val="000E414A"/>
    <w:rsid w:val="000E468F"/>
    <w:rsid w:val="00107CBD"/>
    <w:rsid w:val="0013121F"/>
    <w:rsid w:val="00134DE4"/>
    <w:rsid w:val="00150E59"/>
    <w:rsid w:val="001526B6"/>
    <w:rsid w:val="00161FC1"/>
    <w:rsid w:val="00184AD6"/>
    <w:rsid w:val="00185F49"/>
    <w:rsid w:val="001B65C1"/>
    <w:rsid w:val="001C684B"/>
    <w:rsid w:val="001D53FC"/>
    <w:rsid w:val="001F2EC7"/>
    <w:rsid w:val="001F7244"/>
    <w:rsid w:val="002065DB"/>
    <w:rsid w:val="002447EF"/>
    <w:rsid w:val="00251550"/>
    <w:rsid w:val="00254D0A"/>
    <w:rsid w:val="00267084"/>
    <w:rsid w:val="00271FD9"/>
    <w:rsid w:val="0027221A"/>
    <w:rsid w:val="00275B61"/>
    <w:rsid w:val="002B64AA"/>
    <w:rsid w:val="002C5E4C"/>
    <w:rsid w:val="002D1F12"/>
    <w:rsid w:val="002F563B"/>
    <w:rsid w:val="003009B7"/>
    <w:rsid w:val="0030469C"/>
    <w:rsid w:val="00331992"/>
    <w:rsid w:val="003723D4"/>
    <w:rsid w:val="003A0466"/>
    <w:rsid w:val="003A7D1C"/>
    <w:rsid w:val="003F7389"/>
    <w:rsid w:val="0045226B"/>
    <w:rsid w:val="0046164A"/>
    <w:rsid w:val="00462DCD"/>
    <w:rsid w:val="00481F32"/>
    <w:rsid w:val="004D1162"/>
    <w:rsid w:val="004E4DD6"/>
    <w:rsid w:val="004F5E36"/>
    <w:rsid w:val="005119A5"/>
    <w:rsid w:val="005278B7"/>
    <w:rsid w:val="005346C8"/>
    <w:rsid w:val="005869A3"/>
    <w:rsid w:val="00594E9F"/>
    <w:rsid w:val="005B61E6"/>
    <w:rsid w:val="005C0156"/>
    <w:rsid w:val="005C77E1"/>
    <w:rsid w:val="005D6A2F"/>
    <w:rsid w:val="005E1A82"/>
    <w:rsid w:val="005E1AE2"/>
    <w:rsid w:val="005E4B9F"/>
    <w:rsid w:val="005F0A28"/>
    <w:rsid w:val="005F0E5E"/>
    <w:rsid w:val="00605B26"/>
    <w:rsid w:val="00620DEE"/>
    <w:rsid w:val="00625639"/>
    <w:rsid w:val="0064184D"/>
    <w:rsid w:val="00645B83"/>
    <w:rsid w:val="006603B1"/>
    <w:rsid w:val="00660E3E"/>
    <w:rsid w:val="00662E74"/>
    <w:rsid w:val="00672C5A"/>
    <w:rsid w:val="006C0D31"/>
    <w:rsid w:val="006C5579"/>
    <w:rsid w:val="006C7207"/>
    <w:rsid w:val="006D3A6E"/>
    <w:rsid w:val="006F5865"/>
    <w:rsid w:val="00704BDF"/>
    <w:rsid w:val="00724D4E"/>
    <w:rsid w:val="00736B13"/>
    <w:rsid w:val="007447F3"/>
    <w:rsid w:val="00760D9D"/>
    <w:rsid w:val="00761F2E"/>
    <w:rsid w:val="007661C8"/>
    <w:rsid w:val="007B57DD"/>
    <w:rsid w:val="007D52CD"/>
    <w:rsid w:val="00813288"/>
    <w:rsid w:val="008168FC"/>
    <w:rsid w:val="008479A2"/>
    <w:rsid w:val="0087637F"/>
    <w:rsid w:val="008A1512"/>
    <w:rsid w:val="008D0BEB"/>
    <w:rsid w:val="008D6D49"/>
    <w:rsid w:val="008E566E"/>
    <w:rsid w:val="008F53E5"/>
    <w:rsid w:val="00901EB6"/>
    <w:rsid w:val="00907943"/>
    <w:rsid w:val="009450CE"/>
    <w:rsid w:val="0095164B"/>
    <w:rsid w:val="00987990"/>
    <w:rsid w:val="00996483"/>
    <w:rsid w:val="009E328E"/>
    <w:rsid w:val="009E788A"/>
    <w:rsid w:val="00A1763D"/>
    <w:rsid w:val="00A17CEC"/>
    <w:rsid w:val="00A27EF0"/>
    <w:rsid w:val="00A76EFC"/>
    <w:rsid w:val="00A9375D"/>
    <w:rsid w:val="00A9626B"/>
    <w:rsid w:val="00A9773E"/>
    <w:rsid w:val="00A97F29"/>
    <w:rsid w:val="00AB0964"/>
    <w:rsid w:val="00AB603B"/>
    <w:rsid w:val="00AE377D"/>
    <w:rsid w:val="00B15296"/>
    <w:rsid w:val="00B61DBF"/>
    <w:rsid w:val="00B90A59"/>
    <w:rsid w:val="00BC30C9"/>
    <w:rsid w:val="00BE3E58"/>
    <w:rsid w:val="00C01616"/>
    <w:rsid w:val="00C0162B"/>
    <w:rsid w:val="00C26D2D"/>
    <w:rsid w:val="00C345B1"/>
    <w:rsid w:val="00C40142"/>
    <w:rsid w:val="00C5456D"/>
    <w:rsid w:val="00C57182"/>
    <w:rsid w:val="00C655FD"/>
    <w:rsid w:val="00C94434"/>
    <w:rsid w:val="00CA1C95"/>
    <w:rsid w:val="00CA5A9C"/>
    <w:rsid w:val="00CD5FE2"/>
    <w:rsid w:val="00CF268F"/>
    <w:rsid w:val="00D02B4C"/>
    <w:rsid w:val="00D74112"/>
    <w:rsid w:val="00D84576"/>
    <w:rsid w:val="00DD6DF7"/>
    <w:rsid w:val="00DE0019"/>
    <w:rsid w:val="00DE264A"/>
    <w:rsid w:val="00E041E7"/>
    <w:rsid w:val="00E22850"/>
    <w:rsid w:val="00E23CA1"/>
    <w:rsid w:val="00E30D84"/>
    <w:rsid w:val="00E409A8"/>
    <w:rsid w:val="00E7209D"/>
    <w:rsid w:val="00E975F5"/>
    <w:rsid w:val="00EA50E1"/>
    <w:rsid w:val="00EE0131"/>
    <w:rsid w:val="00F0070E"/>
    <w:rsid w:val="00F2072A"/>
    <w:rsid w:val="00F30C64"/>
    <w:rsid w:val="00F357C5"/>
    <w:rsid w:val="00F35853"/>
    <w:rsid w:val="00F560DB"/>
    <w:rsid w:val="00F63BD9"/>
    <w:rsid w:val="00FA51F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37DEF"/>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lsdException w:name="Table Grid" w:locked="1" w:uiPriority="59"/>
    <w:lsdException w:name="Table Theme" w:lock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 w:type="paragraph" w:styleId="Paragrafoelenco">
    <w:name w:val="List Paragraph"/>
    <w:basedOn w:val="Normale"/>
    <w:uiPriority w:val="34"/>
    <w:qFormat/>
    <w:locked/>
    <w:rsid w:val="006D3A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2C6D-D6DB-42D4-92CB-B8775DBA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55</cp:revision>
  <cp:lastPrinted>2015-05-12T18:31:00Z</cp:lastPrinted>
  <dcterms:created xsi:type="dcterms:W3CDTF">2018-05-26T08:49:00Z</dcterms:created>
  <dcterms:modified xsi:type="dcterms:W3CDTF">2019-08-21T09:20:00Z</dcterms:modified>
</cp:coreProperties>
</file>