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Title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Abstract for ECCE 12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 [Max. two lines. Bold Calibri</w:t>
      </w:r>
      <w:r w:rsid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14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].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First Name </w:t>
      </w:r>
      <w:proofErr w:type="gramStart"/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…</w:t>
      </w:r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Affiliation and address; 2 Affiliation and address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[Calibri </w:t>
      </w:r>
      <w:r w:rsidR="008D0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Italic 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10]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xx@yy.zz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Include </w:t>
      </w:r>
      <w:r w:rsidRPr="00EC66CC">
        <w:rPr>
          <w:rFonts w:asciiTheme="minorHAnsi" w:eastAsia="SimSun" w:hAnsiTheme="minorHAnsi"/>
          <w:lang w:eastAsia="zh-CN"/>
        </w:rPr>
        <w:t>3</w:t>
      </w:r>
      <w:r w:rsidRPr="00EC66CC">
        <w:rPr>
          <w:rFonts w:asciiTheme="minorHAnsi" w:hAnsiTheme="minorHAnsi"/>
        </w:rPr>
        <w:t xml:space="preserve"> to </w:t>
      </w:r>
      <w:r w:rsidRPr="00EC66CC">
        <w:rPr>
          <w:rFonts w:asciiTheme="minorHAnsi" w:eastAsia="SimSun" w:hAnsiTheme="minorHAnsi"/>
          <w:lang w:eastAsia="zh-CN"/>
        </w:rPr>
        <w:t>4</w:t>
      </w:r>
      <w:r w:rsidRPr="00EC66CC">
        <w:rPr>
          <w:rFonts w:asciiTheme="minorHAnsi" w:hAnsiTheme="minorHAnsi"/>
        </w:rPr>
        <w:t xml:space="preserve"> highlights in bullets format. [</w:t>
      </w:r>
      <w:r>
        <w:rPr>
          <w:rFonts w:asciiTheme="minorHAnsi" w:hAnsiTheme="minorHAnsi"/>
        </w:rPr>
        <w:t>Calibri</w:t>
      </w:r>
      <w:r w:rsidRPr="00EC66CC">
        <w:rPr>
          <w:rFonts w:asciiTheme="minorHAnsi" w:hAnsiTheme="minorHAnsi"/>
        </w:rPr>
        <w:t xml:space="preserve"> 10].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Max. </w:t>
      </w:r>
      <w:proofErr w:type="gramStart"/>
      <w:r w:rsidRPr="00EC66CC">
        <w:rPr>
          <w:rFonts w:asciiTheme="minorHAnsi" w:hAnsiTheme="minorHAnsi"/>
        </w:rPr>
        <w:t>90</w:t>
      </w:r>
      <w:proofErr w:type="gramEnd"/>
      <w:r w:rsidRPr="00EC66CC">
        <w:rPr>
          <w:rFonts w:asciiTheme="minorHAnsi" w:hAnsiTheme="minorHAnsi"/>
        </w:rPr>
        <w:t xml:space="preserve"> characters per highlight including spaces.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Only the core results </w:t>
      </w:r>
      <w:proofErr w:type="gramStart"/>
      <w:r w:rsidRPr="00EC66CC">
        <w:rPr>
          <w:rFonts w:asciiTheme="minorHAnsi" w:hAnsiTheme="minorHAnsi"/>
        </w:rPr>
        <w:t>should be covered</w:t>
      </w:r>
      <w:proofErr w:type="gramEnd"/>
      <w:r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Please do not change the selected fonts.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your introduction here.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The abstract must not exceed two pages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Please do not change the format of this abstract (font, </w:t>
      </w:r>
      <w:proofErr w:type="gramStart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margins, …)</w:t>
      </w:r>
      <w:proofErr w:type="gramEnd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The document must be uploaded as a 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Word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file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(.doc or .</w:t>
      </w:r>
      <w:proofErr w:type="spellStart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docx</w:t>
      </w:r>
      <w:proofErr w:type="spellEnd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)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[Calibri 11].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 the details on the methods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the Results and Discussion here.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[Calibri 11].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E0019">
        <w:rPr>
          <w:rFonts w:asciiTheme="minorHAnsi" w:hAnsiTheme="minorHAnsi"/>
        </w:rPr>
        <w:object w:dxaOrig="6581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125.5pt" o:ole="">
            <v:imagedata r:id="rId14" o:title=""/>
          </v:shape>
          <o:OLEObject Type="Embed" ProgID="Origin50.Graph" ShapeID="_x0000_i1025" DrawAspect="Content" ObjectID="_1606033208" r:id="rId15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Write the conclusions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>A. Bianchi, N.C. Jones, Chem. Eng. J. 157 (2019) 326–337.</w:t>
      </w:r>
    </w:p>
    <w:p w:rsidR="006009B0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W. Black, E.B. White,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Pr="006009B0">
        <w:rPr>
          <w:rFonts w:asciiTheme="minorHAnsi" w:hAnsiTheme="minorHAnsi"/>
          <w:color w:val="000000"/>
        </w:rPr>
        <w:t>MacCluski</w:t>
      </w:r>
      <w:proofErr w:type="spellEnd"/>
      <w:r w:rsidRPr="006009B0">
        <w:rPr>
          <w:rFonts w:asciiTheme="minorHAnsi" w:hAnsiTheme="minorHAnsi"/>
          <w:color w:val="000000"/>
        </w:rPr>
        <w:t xml:space="preserve">, New York, 1987. </w:t>
      </w:r>
    </w:p>
    <w:p w:rsidR="005346C8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G.R. </w:t>
      </w:r>
      <w:proofErr w:type="spellStart"/>
      <w:r w:rsidRPr="006009B0">
        <w:rPr>
          <w:rFonts w:asciiTheme="minorHAnsi" w:hAnsiTheme="minorHAnsi"/>
          <w:color w:val="000000"/>
        </w:rPr>
        <w:t>Pangar</w:t>
      </w:r>
      <w:proofErr w:type="spellEnd"/>
      <w:r w:rsidRPr="006009B0">
        <w:rPr>
          <w:rFonts w:asciiTheme="minorHAnsi" w:hAnsiTheme="minorHAnsi"/>
          <w:color w:val="000000"/>
        </w:rPr>
        <w:t xml:space="preserve">, L. Liu, in: N.C. Jones, A. Bianchi (Eds.),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Electronic Technology, E-Publishing Inc., New York, 2009, pp. 181–304.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77" w:rsidRDefault="005C2E77" w:rsidP="004F5E36">
      <w:r>
        <w:separator/>
      </w:r>
    </w:p>
  </w:endnote>
  <w:endnote w:type="continuationSeparator" w:id="0">
    <w:p w:rsidR="005C2E77" w:rsidRDefault="005C2E7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77" w:rsidRDefault="005C2E77" w:rsidP="004F5E36">
      <w:r>
        <w:separator/>
      </w:r>
    </w:p>
  </w:footnote>
  <w:footnote w:type="continuationSeparator" w:id="0">
    <w:p w:rsidR="005C2E77" w:rsidRDefault="005C2E7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Default="00C2112F" w:rsidP="005D0FA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</w:t>
    </w:r>
    <w:bookmarkStart w:id="0" w:name="_GoBack"/>
    <w:bookmarkEnd w:id="0"/>
    <w:r w:rsidR="005D0FAF" w:rsidRP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Energy and Chemical Engineering </w:t>
    </w:r>
  </w:p>
  <w:p w:rsidR="00704BDF" w:rsidRDefault="00704BDF" w:rsidP="005D0FAF">
    <w:pPr>
      <w:ind w:left="-426" w:right="-285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112F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F98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F7A8-ED9B-4AB1-8E4C-AAE84A44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DCMC</cp:lastModifiedBy>
  <cp:revision>5</cp:revision>
  <cp:lastPrinted>2015-05-12T18:31:00Z</cp:lastPrinted>
  <dcterms:created xsi:type="dcterms:W3CDTF">2018-12-10T10:16:00Z</dcterms:created>
  <dcterms:modified xsi:type="dcterms:W3CDTF">2018-12-11T10:34:00Z</dcterms:modified>
</cp:coreProperties>
</file>