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D1716E" w:rsidRPr="00B57B36" w14:paraId="7B17642D" w14:textId="77777777" w:rsidTr="000A5ACB">
        <w:trPr>
          <w:trHeight w:val="852"/>
          <w:jc w:val="center"/>
        </w:trPr>
        <w:tc>
          <w:tcPr>
            <w:tcW w:w="6946" w:type="dxa"/>
            <w:vMerge w:val="restart"/>
            <w:tcBorders>
              <w:right w:val="single" w:sz="4" w:space="0" w:color="auto"/>
            </w:tcBorders>
          </w:tcPr>
          <w:p w14:paraId="750FCA9E" w14:textId="77777777" w:rsidR="00D1716E" w:rsidRPr="00B57B36" w:rsidRDefault="00D1716E" w:rsidP="00D67BD0">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345246A3" wp14:editId="536CB235">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79DD0FE6" w14:textId="77777777" w:rsidR="00D1716E" w:rsidRPr="00B57B36" w:rsidRDefault="00D1716E" w:rsidP="00D67BD0">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82, 2020</w:t>
            </w:r>
          </w:p>
        </w:tc>
        <w:tc>
          <w:tcPr>
            <w:tcW w:w="1843" w:type="dxa"/>
            <w:tcBorders>
              <w:left w:val="single" w:sz="4" w:space="0" w:color="auto"/>
              <w:bottom w:val="nil"/>
              <w:right w:val="single" w:sz="4" w:space="0" w:color="auto"/>
            </w:tcBorders>
          </w:tcPr>
          <w:p w14:paraId="30B7D82D" w14:textId="77777777" w:rsidR="00D1716E" w:rsidRPr="00B57B36" w:rsidRDefault="00D1716E" w:rsidP="00D67BD0">
            <w:pPr>
              <w:jc w:val="right"/>
              <w:rPr>
                <w:rFonts w:cs="Arial"/>
                <w:sz w:val="14"/>
                <w:szCs w:val="14"/>
              </w:rPr>
            </w:pPr>
            <w:r w:rsidRPr="00B57B36">
              <w:rPr>
                <w:rFonts w:cs="Arial"/>
                <w:sz w:val="14"/>
                <w:szCs w:val="14"/>
              </w:rPr>
              <w:t>A publication of</w:t>
            </w:r>
          </w:p>
          <w:p w14:paraId="17ED064D" w14:textId="77777777" w:rsidR="00D1716E" w:rsidRPr="00B57B36" w:rsidRDefault="00D1716E" w:rsidP="00D67BD0">
            <w:pPr>
              <w:jc w:val="right"/>
            </w:pPr>
            <w:r w:rsidRPr="00B57B36">
              <w:rPr>
                <w:noProof/>
                <w:lang w:val="it-IT" w:eastAsia="it-IT"/>
              </w:rPr>
              <w:drawing>
                <wp:inline distT="0" distB="0" distL="0" distR="0" wp14:anchorId="0BFD70AD" wp14:editId="14D85306">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D1716E" w:rsidRPr="00B57B36" w14:paraId="54A9D8BF" w14:textId="77777777" w:rsidTr="000A5ACB">
        <w:trPr>
          <w:trHeight w:val="567"/>
          <w:jc w:val="center"/>
        </w:trPr>
        <w:tc>
          <w:tcPr>
            <w:tcW w:w="6946" w:type="dxa"/>
            <w:vMerge/>
            <w:tcBorders>
              <w:right w:val="single" w:sz="4" w:space="0" w:color="auto"/>
            </w:tcBorders>
          </w:tcPr>
          <w:p w14:paraId="4B6B18FE" w14:textId="77777777" w:rsidR="00D1716E" w:rsidRPr="00B57B36" w:rsidRDefault="00D1716E" w:rsidP="00D67BD0">
            <w:pPr>
              <w:tabs>
                <w:tab w:val="left" w:pos="-108"/>
              </w:tabs>
            </w:pPr>
          </w:p>
        </w:tc>
        <w:tc>
          <w:tcPr>
            <w:tcW w:w="1843" w:type="dxa"/>
            <w:tcBorders>
              <w:left w:val="single" w:sz="4" w:space="0" w:color="auto"/>
              <w:bottom w:val="nil"/>
              <w:right w:val="single" w:sz="4" w:space="0" w:color="auto"/>
            </w:tcBorders>
          </w:tcPr>
          <w:p w14:paraId="66AAB1D8" w14:textId="77777777" w:rsidR="00D1716E" w:rsidRPr="00B57B36" w:rsidRDefault="00D1716E" w:rsidP="00D67BD0">
            <w:pPr>
              <w:jc w:val="right"/>
              <w:rPr>
                <w:rFonts w:cs="Arial"/>
                <w:sz w:val="14"/>
                <w:szCs w:val="14"/>
              </w:rPr>
            </w:pPr>
            <w:r w:rsidRPr="00B57B36">
              <w:rPr>
                <w:rFonts w:cs="Arial"/>
                <w:sz w:val="14"/>
                <w:szCs w:val="14"/>
              </w:rPr>
              <w:t>The Italian Association</w:t>
            </w:r>
          </w:p>
          <w:p w14:paraId="3D75A90D" w14:textId="77777777" w:rsidR="00D1716E" w:rsidRPr="00B57B36" w:rsidRDefault="00D1716E" w:rsidP="00D67BD0">
            <w:pPr>
              <w:jc w:val="right"/>
              <w:rPr>
                <w:rFonts w:cs="Arial"/>
                <w:sz w:val="14"/>
                <w:szCs w:val="14"/>
              </w:rPr>
            </w:pPr>
            <w:r w:rsidRPr="00B57B36">
              <w:rPr>
                <w:rFonts w:cs="Arial"/>
                <w:sz w:val="14"/>
                <w:szCs w:val="14"/>
              </w:rPr>
              <w:t>of Chemical Engineering</w:t>
            </w:r>
          </w:p>
          <w:p w14:paraId="65E31BAE" w14:textId="77777777" w:rsidR="00D1716E" w:rsidRPr="000D0268" w:rsidRDefault="00D1716E" w:rsidP="00D67BD0">
            <w:pPr>
              <w:jc w:val="right"/>
              <w:rPr>
                <w:rFonts w:cs="Arial"/>
                <w:sz w:val="13"/>
                <w:szCs w:val="13"/>
              </w:rPr>
            </w:pPr>
            <w:r w:rsidRPr="000D0268">
              <w:rPr>
                <w:rFonts w:cs="Arial"/>
                <w:sz w:val="13"/>
                <w:szCs w:val="13"/>
              </w:rPr>
              <w:t>Online at www.cetjournal.it</w:t>
            </w:r>
          </w:p>
        </w:tc>
      </w:tr>
      <w:tr w:rsidR="00D1716E" w:rsidRPr="00B57B36" w14:paraId="224B0D84" w14:textId="77777777" w:rsidTr="000A5ACB">
        <w:trPr>
          <w:trHeight w:val="68"/>
          <w:jc w:val="center"/>
        </w:trPr>
        <w:tc>
          <w:tcPr>
            <w:tcW w:w="8789" w:type="dxa"/>
            <w:gridSpan w:val="2"/>
          </w:tcPr>
          <w:p w14:paraId="12ECFEDE" w14:textId="77777777" w:rsidR="00D1716E" w:rsidRPr="007931FA" w:rsidRDefault="00D1716E" w:rsidP="00D67BD0">
            <w:pPr>
              <w:ind w:left="-107"/>
              <w:rPr>
                <w:rFonts w:ascii="Times New Roman" w:hAnsi="Times New Roman"/>
                <w:sz w:val="24"/>
                <w:szCs w:val="24"/>
                <w:lang w:val="en-US" w:eastAsia="it-IT"/>
              </w:rPr>
            </w:pPr>
            <w:r w:rsidRPr="00B57B36">
              <w:rPr>
                <w:rFonts w:ascii="Tahoma" w:hAnsi="Tahoma" w:cs="Tahoma"/>
                <w:iCs/>
                <w:color w:val="333333"/>
                <w:sz w:val="14"/>
                <w:szCs w:val="14"/>
                <w:lang w:eastAsia="it-IT"/>
              </w:rPr>
              <w:t xml:space="preserve">Guest Editors: </w:t>
            </w:r>
            <w:r>
              <w:rPr>
                <w:rFonts w:ascii="Tahoma" w:hAnsi="Tahoma" w:cs="Tahoma"/>
                <w:iCs/>
                <w:color w:val="333333"/>
                <w:sz w:val="14"/>
                <w:szCs w:val="14"/>
                <w:lang w:eastAsia="it-IT"/>
              </w:rPr>
              <w:t xml:space="preserve">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sidRPr="00C068ED">
              <w:rPr>
                <w:rFonts w:ascii="Tahoma" w:hAnsi="Tahoma" w:cs="Tahoma"/>
                <w:color w:val="4B4942"/>
                <w:sz w:val="14"/>
                <w:szCs w:val="14"/>
              </w:rPr>
              <w:t>Genserik</w:t>
            </w:r>
            <w:proofErr w:type="spellEnd"/>
            <w:r w:rsidRPr="00C068ED">
              <w:rPr>
                <w:rFonts w:ascii="Tahoma" w:hAnsi="Tahoma" w:cs="Tahoma"/>
                <w:color w:val="4B4942"/>
                <w:sz w:val="14"/>
                <w:szCs w:val="14"/>
              </w:rPr>
              <w:t xml:space="preserve"> </w:t>
            </w:r>
            <w:proofErr w:type="spellStart"/>
            <w:r w:rsidRPr="00C068ED">
              <w:rPr>
                <w:rFonts w:ascii="Tahoma" w:hAnsi="Tahoma" w:cs="Tahoma"/>
                <w:color w:val="4B4942"/>
                <w:sz w:val="14"/>
                <w:szCs w:val="14"/>
              </w:rPr>
              <w:t>Reniers</w:t>
            </w:r>
            <w:proofErr w:type="spellEnd"/>
          </w:p>
          <w:p w14:paraId="28FA3835" w14:textId="77777777" w:rsidR="00D1716E" w:rsidRPr="00B57B36" w:rsidRDefault="00D1716E" w:rsidP="00D67BD0">
            <w:pPr>
              <w:tabs>
                <w:tab w:val="left" w:pos="-108"/>
              </w:tabs>
              <w:ind w:left="-107"/>
              <w:jc w:val="left"/>
            </w:pPr>
            <w:r>
              <w:rPr>
                <w:rFonts w:ascii="Tahoma" w:hAnsi="Tahoma" w:cs="Tahoma"/>
                <w:iCs/>
                <w:color w:val="333333"/>
                <w:sz w:val="14"/>
                <w:szCs w:val="14"/>
                <w:lang w:eastAsia="it-IT"/>
              </w:rPr>
              <w:t>Copyright © 2020</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95608-8</w:t>
            </w:r>
            <w:r>
              <w:rPr>
                <w:rFonts w:ascii="Tahoma" w:hAnsi="Tahoma" w:cs="Tahoma"/>
                <w:sz w:val="14"/>
                <w:szCs w:val="14"/>
              </w:rPr>
              <w:t>0</w:t>
            </w:r>
            <w:r w:rsidRPr="00EF06D9">
              <w:rPr>
                <w:rFonts w:ascii="Tahoma" w:hAnsi="Tahoma" w:cs="Tahoma"/>
                <w:sz w:val="14"/>
                <w:szCs w:val="14"/>
              </w:rPr>
              <w:t>-</w:t>
            </w:r>
            <w:r>
              <w:rPr>
                <w:rFonts w:ascii="Tahoma" w:hAnsi="Tahoma" w:cs="Tahoma"/>
                <w:sz w:val="14"/>
                <w:szCs w:val="14"/>
              </w:rPr>
              <w:t>8</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D67BD0">
      <w:pPr>
        <w:pStyle w:val="CETAuthors"/>
        <w:sectPr w:rsidR="000A03B2" w:rsidRPr="00B57B36" w:rsidSect="008B32D8">
          <w:type w:val="continuous"/>
          <w:pgSz w:w="11906" w:h="16838" w:code="9"/>
          <w:pgMar w:top="1701" w:right="1418" w:bottom="1701" w:left="1701" w:header="1701" w:footer="0" w:gutter="0"/>
          <w:cols w:space="708"/>
          <w:titlePg/>
          <w:docGrid w:linePitch="360"/>
        </w:sectPr>
      </w:pPr>
    </w:p>
    <w:p w14:paraId="2E667253" w14:textId="515E8198" w:rsidR="00E978D0" w:rsidRPr="00765038" w:rsidRDefault="00590355" w:rsidP="00D67BD0">
      <w:pPr>
        <w:pStyle w:val="CETTitle"/>
      </w:pPr>
      <w:r w:rsidRPr="00765038">
        <w:lastRenderedPageBreak/>
        <w:t>Acces</w:t>
      </w:r>
      <w:r w:rsidR="00A126DC" w:rsidRPr="00765038">
        <w:t>s</w:t>
      </w:r>
      <w:r w:rsidRPr="00765038">
        <w:t xml:space="preserve"> of SMEs to the Risk Management Process</w:t>
      </w:r>
    </w:p>
    <w:p w14:paraId="2B3CA35C" w14:textId="76305852" w:rsidR="00E978D0" w:rsidRPr="00362EC7" w:rsidRDefault="00EA4ACB" w:rsidP="00D67BD0">
      <w:pPr>
        <w:pStyle w:val="CETAuthors"/>
      </w:pPr>
      <w:r>
        <w:t>Tereza Belantová</w:t>
      </w:r>
      <w:r w:rsidR="00362EC7" w:rsidRPr="00B57B36">
        <w:rPr>
          <w:vertAlign w:val="superscript"/>
        </w:rPr>
        <w:t>a</w:t>
      </w:r>
      <w:r w:rsidR="00362EC7">
        <w:rPr>
          <w:vertAlign w:val="superscript"/>
        </w:rPr>
        <w:t>*</w:t>
      </w:r>
      <w:r w:rsidR="00362EC7">
        <w:t>, Kamil Peterek</w:t>
      </w:r>
      <w:r w:rsidR="00D3452A">
        <w:rPr>
          <w:vertAlign w:val="superscript"/>
        </w:rPr>
        <w:t>b</w:t>
      </w:r>
    </w:p>
    <w:p w14:paraId="12A8DBEF" w14:textId="2F4EB9B5" w:rsidR="00EA4ACB" w:rsidRPr="00754638" w:rsidRDefault="00D3452A" w:rsidP="00D67BD0">
      <w:pPr>
        <w:pStyle w:val="CETAddress"/>
        <w:spacing w:line="264" w:lineRule="auto"/>
      </w:pPr>
      <w:r w:rsidRPr="00D67BD0">
        <w:rPr>
          <w:vertAlign w:val="superscript"/>
        </w:rPr>
        <w:t>a</w:t>
      </w:r>
      <w:r w:rsidR="00EA4ACB" w:rsidRPr="00754638">
        <w:t>Tomas Bata University in Zlin, Faculty of Management and Economics, Mostní 5139, 760 01 Zlín, Czech Republic</w:t>
      </w:r>
      <w:r w:rsidRPr="00754638">
        <w:t>,</w:t>
      </w:r>
    </w:p>
    <w:p w14:paraId="7A372A2B" w14:textId="6EE2A358" w:rsidR="00D3452A" w:rsidRPr="00754638" w:rsidRDefault="00D3452A" w:rsidP="00D67BD0">
      <w:pPr>
        <w:pStyle w:val="CETAddress"/>
        <w:spacing w:line="264" w:lineRule="auto"/>
      </w:pPr>
      <w:r w:rsidRPr="00D67BD0">
        <w:rPr>
          <w:vertAlign w:val="superscript"/>
        </w:rPr>
        <w:t>b</w:t>
      </w:r>
      <w:r w:rsidRPr="00754638">
        <w:t>Tomas Bata University in Zlin, Faculty of Logistics and Crisis Management, Studentské nám. 1532, 686 01 Uherské Hradiště, Czech Republic</w:t>
      </w:r>
    </w:p>
    <w:p w14:paraId="0127A28D" w14:textId="0860BF5F" w:rsidR="00E978D0" w:rsidRPr="00754638" w:rsidRDefault="00A7792E" w:rsidP="00D67BD0">
      <w:pPr>
        <w:pStyle w:val="CETemail"/>
        <w:spacing w:line="264" w:lineRule="auto"/>
      </w:pPr>
      <w:hyperlink r:id="rId11" w:history="1">
        <w:r w:rsidR="00EA4ACB" w:rsidRPr="00754638">
          <w:rPr>
            <w:rStyle w:val="Collegamentoipertestuale"/>
            <w:color w:val="auto"/>
            <w:u w:val="none"/>
          </w:rPr>
          <w:t>belantova@utb.cz</w:t>
        </w:r>
      </w:hyperlink>
    </w:p>
    <w:p w14:paraId="212BC32F" w14:textId="2E882D69" w:rsidR="00722265" w:rsidRDefault="00A9561D" w:rsidP="00D67BD0">
      <w:bookmarkStart w:id="0" w:name="_Hlk495475023"/>
      <w:r w:rsidRPr="00A9561D">
        <w:t>Every year in the Czech Republic, the number of incurred companies is increasing regardless of the industry in which the companies do business. However, this not only brings new jobs and the prospect of profit but also brings new unidentified risks. Some risks are predictable and entrepreneurs are aware of their probability of occurrence but also of their impact long before their business is established and can intervene in a timely manner to eliminate or reduce the likelihood of their occurrence. However, there are also risks that entrepreneurs may not be aware of and which, without any treatment, can reach such proportions that they will be liquidation for the company.</w:t>
      </w:r>
    </w:p>
    <w:p w14:paraId="520E4507" w14:textId="1F3C5420" w:rsidR="00A9561D" w:rsidRDefault="00A9561D" w:rsidP="00D67BD0">
      <w:r w:rsidRPr="00A9561D">
        <w:t>Risk management is an important area in business and the literature review shows too how important it is for the company to have an established risk management process. There are a number of studies showing that risks largely affect not only the project results, but the whole business plan. Depending on the level of implementation of the risk management process in a company, we can find a significant difference between successful and unsuccessful companies, which indicates the importance of the risk management process in companies. Of course, the larger the scope of the risk management process in all areas of the business, the better the business results. There is no doubt about how important it is for an enterprise to have an established risk management process. The introduction of a functional risk management system is essential for the long-term functioning of the company. Just the functional system of the risk management process is what gives businesses a competitive advantage. In today's turbulent and increasingly global world, with increasing market competition and the development of increasingly new and more complex technologies, risk management is g</w:t>
      </w:r>
      <w:r w:rsidR="00AF64A5">
        <w:t>aining importance</w:t>
      </w:r>
      <w:r w:rsidRPr="00A9561D">
        <w:t>. It consists mainly of the effort to consciously work with uncertainties so that especially those risks with negative consequences are recognized in time and subsequently treated. This technical-economic discipline focuses on risk analysis and treatment using a wide range of methods and procedures. This is not only about the current risks that businesses have, but also they work with future risk factors, that have the power to cause the outbreak of risks in its entirety. All risks, whether real or future, can have one or more causes. If there is a risk, it can have one or more impacts. The whole process is a never-ending systematic and recurring set of interconnected processes and activities that aims not only to reduce the likelihood of risk but also to reduce the impact of risk. Businesses should continually assess real risks and actively seek out and then assess potential risks. Risk management is one of the underestimated areas not only in the company and companies should pay the same attention to this issue as they do in any other area in the company. This article focuses on the risk management process in small and medium-sized enterprises doing business in the Czech Republic. As far as the definition of small and medium-sized enterprises is concerned, it is those enterprises that operate in different sectors and have less than 250 employees. Their annual turnover must not exceed EUR 40 million and their total annual balance must not exceed EUR 27 million. At least 75% of the assets must be owned by t</w:t>
      </w:r>
      <w:r>
        <w:t>he company and the company must</w:t>
      </w:r>
      <w:r w:rsidRPr="00A9561D">
        <w:t xml:space="preserve"> be managed by the owners in person. Once one of these criteria is exceeded, the enterprise falls into the category of large enterprises. </w:t>
      </w:r>
    </w:p>
    <w:p w14:paraId="2ACB6A47" w14:textId="57D76F36" w:rsidR="00A9561D" w:rsidRPr="00B57B36" w:rsidRDefault="00A9561D" w:rsidP="00D67BD0">
      <w:r w:rsidRPr="00A9561D">
        <w:t xml:space="preserve">The aim of the research was to identify and describe the approach taken to the risk management process by small and medium-sized enterprises operating in the Czech Republic. The article briefly introduces theoretical foundations with an emphasis on risk management. Data collection was conducted through a questionnaire survey in the second quarter of 2019. The questionnaire survey was deliberately aimed at executives and </w:t>
      </w:r>
      <w:r w:rsidRPr="00A9561D">
        <w:lastRenderedPageBreak/>
        <w:t>company management, where at the beginning they were asked about the length of activity in the company to prevent probation workers and increase the credibility of the sample.</w:t>
      </w:r>
    </w:p>
    <w:bookmarkEnd w:id="0"/>
    <w:p w14:paraId="476B2F2E" w14:textId="31873215" w:rsidR="00600535" w:rsidRPr="00D67BD0" w:rsidRDefault="00600535" w:rsidP="00D67BD0">
      <w:pPr>
        <w:pStyle w:val="CETHeading1"/>
        <w:spacing w:line="264" w:lineRule="auto"/>
      </w:pPr>
      <w:r w:rsidRPr="00D67BD0">
        <w:t>Introduction</w:t>
      </w:r>
    </w:p>
    <w:p w14:paraId="2DF5DEB8" w14:textId="7E208E75" w:rsidR="00722265" w:rsidRDefault="00C52BCD" w:rsidP="00D67BD0">
      <w:pPr>
        <w:pStyle w:val="Paragrafoelenco"/>
        <w:ind w:left="0"/>
        <w:rPr>
          <w:rFonts w:cs="Arial"/>
          <w:szCs w:val="18"/>
        </w:rPr>
      </w:pPr>
      <w:r w:rsidRPr="00C52BCD">
        <w:rPr>
          <w:rFonts w:cs="Arial"/>
          <w:szCs w:val="18"/>
        </w:rPr>
        <w:t xml:space="preserve">There were estimated to be approximately 25.1 million small and medium-sized enterprises (SMEs) in the European Union in 2018, with the vast majority of these enterprises micro-sized firms that employed fewer than nine people. A further 1.47 million enterprises were small firms with between 10 and 49 employees and approximately 236 thousand enterprises were medium-sized firms that had 50 to 249 employers. SMEs are an important part of the European economy, but their value varies greatly from country to country </w:t>
      </w:r>
      <w:r w:rsidRPr="00C52BCD">
        <w:rPr>
          <w:rFonts w:cs="Arial"/>
          <w:szCs w:val="18"/>
        </w:rPr>
        <w:fldChar w:fldCharType="begin" w:fldLock="1"/>
      </w:r>
      <w:r w:rsidRPr="00C52BCD">
        <w:rPr>
          <w:rFonts w:cs="Arial"/>
          <w:szCs w:val="18"/>
        </w:rPr>
        <w:instrText>ADDIN CSL_CITATION {"citationItems":[{"id":"ITEM-1","itemData":{"URL":"https://www.statista.com/statistics/878412/number-of-smes-in-europe-by-size/","author":[{"dropping-particle":"","family":"Clark","given":"Daniel","non-dropping-particle":"","parse-names":false,"suffix":""}],"id":"ITEM-1","issued":{"date-parts":[["2019"]]},"title":"Number of small and medium-sized enterprises (SMEs) in the European Union in 2018, by size","type":"webpage"},"uris":["http://www.mendeley.com/documents/?uuid=a3652c82-d753-4ff4-9a1b-11b29f2f0370"]}],"mendeley":{"formattedCitation":"(Clark, 2019)","plainTextFormattedCitation":"(Clark, 2019)","previouslyFormattedCitation":"(Clark, 2019)"},"properties":{"noteIndex":0},"schema":"https://github.com/citation-style-language/schema/raw/master/csl-citation.json"}</w:instrText>
      </w:r>
      <w:r w:rsidRPr="00C52BCD">
        <w:rPr>
          <w:rFonts w:cs="Arial"/>
          <w:szCs w:val="18"/>
        </w:rPr>
        <w:fldChar w:fldCharType="separate"/>
      </w:r>
      <w:r w:rsidRPr="00C52BCD">
        <w:rPr>
          <w:rFonts w:cs="Arial"/>
          <w:noProof/>
          <w:szCs w:val="18"/>
        </w:rPr>
        <w:t>(Clark, 2019)</w:t>
      </w:r>
      <w:r w:rsidRPr="00C52BCD">
        <w:rPr>
          <w:rFonts w:cs="Arial"/>
          <w:szCs w:val="18"/>
        </w:rPr>
        <w:fldChar w:fldCharType="end"/>
      </w:r>
      <w:r w:rsidRPr="00C52BCD">
        <w:rPr>
          <w:rFonts w:cs="Arial"/>
          <w:szCs w:val="18"/>
        </w:rPr>
        <w:t xml:space="preserve">. Companies, small, medium or large, must carefully monitor their spending and predict potential costs that could be caused by the risk-taking actions of their actions. Risk is associated with all business functions and is found in all types of business activities. To ensure the survival of companies and create sustainable value, it is essential to know how to identify risks, assign value and a priority scale, propose actions and mechanisms to minimize risks, and continuously monitor the evolution of risk. This is particularly true for small and medium-sized enterprises, which are most exposed to the harmful effects of risks due to limited resources and structural elements. SMEs more than larger organizations require the adoption of a risk management strategy and methodology, due to lack of resources to respond quickly to internal and external threats. This can lead to large losses that seriously endanger their survival. Risk occurs in all human activities, in all types of business and in all areas of corporate governance. In many cases, however, the risk can be predicted from the experience of the manager. The task of the risk management process is to identify risks, measure the probability with which they may arise and the potential impact they can cause, further treat risks, eliminate or reduce their effects with minimal investment of resources. The traditional definition of risk states that risk is measured by two combined variables - the frequency or probability of a risk event, </w:t>
      </w:r>
      <w:proofErr w:type="spellStart"/>
      <w:r w:rsidRPr="00C52BCD">
        <w:rPr>
          <w:rFonts w:cs="Arial"/>
          <w:szCs w:val="18"/>
        </w:rPr>
        <w:t>ie</w:t>
      </w:r>
      <w:proofErr w:type="spellEnd"/>
      <w:r w:rsidRPr="00C52BCD">
        <w:rPr>
          <w:rFonts w:cs="Arial"/>
          <w:szCs w:val="18"/>
        </w:rPr>
        <w:t xml:space="preserve"> the number of times a risk event recurs in a predetermined period, and the second variable is the extent of the consequences that the event generates </w:t>
      </w:r>
      <w:r w:rsidRPr="00C52BCD">
        <w:rPr>
          <w:rFonts w:cs="Arial"/>
          <w:szCs w:val="18"/>
        </w:rPr>
        <w:fldChar w:fldCharType="begin" w:fldLock="1"/>
      </w:r>
      <w:r w:rsidRPr="00C52BCD">
        <w:rPr>
          <w:rFonts w:cs="Arial"/>
          <w:szCs w:val="18"/>
        </w:rPr>
        <w:instrText>ADDIN CSL_CITATION {"citationItems":[{"id":"ITEM-1","itemData":{"DOI":"10.4067/s0718-27242013000400017","ISBN":"0718272420","ISSN":"07182724","abstract":"In times of crisis, companies need to carefully monitor current expenses and forecast potential costs, which could be caused by risky actions. Risk is inherent in all business functions and in every kind of activity. Knowing how to identify risks, attribute a value and a priority scale, design actions and mechanisms to minimize risks, and continuously monitor them, are essential to guarantee companies' survival and create sustainable value. This is especially true for small- and medium-sized businesses that are most exposed to the harmful effects of the risks, due to limited resources and structural features. The objective of this study is to analyze available literature on the subject of risk management for small- and medium-sized enterprises from 1999 to 2009. The analysis derives interesting characteristics from the scientific studies, highlighting gaps and guidelines for future research. © Universidad Alberto Hurtado, Facultad de Economía y Negocios.","author":[{"dropping-particle":"","family":"Verbano","given":"Chiara","non-dropping-particle":"","parse-names":false,"suffix":""},{"dropping-particle":"","family":"Venturini","given":"Karen","non-dropping-particle":"","parse-names":false,"suffix":""}],"container-title":"Journal of Technology Management and Innovation","id":"ITEM-1","issue":"3","issued":{"date-parts":[["2013"]]},"page":"186-197","title":"Managing risks in SMEs: A literature review and research agenda","type":"article-journal","volume":"8"},"uris":["http://www.mendeley.com/documents/?uuid=da0d58cc-d809-483e-87a6-e4c0a5897f04"]}],"mendeley":{"formattedCitation":"(Verbano &amp; Venturini, 2013)","plainTextFormattedCitation":"(Verbano &amp; Venturini, 2013)","previouslyFormattedCitation":"(Verbano &amp; Venturini, 2013)"},"properties":{"noteIndex":0},"schema":"https://github.com/citation-style-language/schema/raw/master/csl-citation.json"}</w:instrText>
      </w:r>
      <w:r w:rsidRPr="00C52BCD">
        <w:rPr>
          <w:rFonts w:cs="Arial"/>
          <w:szCs w:val="18"/>
        </w:rPr>
        <w:fldChar w:fldCharType="separate"/>
      </w:r>
      <w:r w:rsidRPr="00C52BCD">
        <w:rPr>
          <w:rFonts w:cs="Arial"/>
          <w:noProof/>
          <w:szCs w:val="18"/>
        </w:rPr>
        <w:t>(Verbano &amp; Venturini, 2013)</w:t>
      </w:r>
      <w:r w:rsidRPr="00C52BCD">
        <w:rPr>
          <w:rFonts w:cs="Arial"/>
          <w:szCs w:val="18"/>
        </w:rPr>
        <w:fldChar w:fldCharType="end"/>
      </w:r>
      <w:r w:rsidRPr="00C52BCD">
        <w:rPr>
          <w:rFonts w:cs="Arial"/>
          <w:szCs w:val="18"/>
        </w:rPr>
        <w:t xml:space="preserve">. </w:t>
      </w:r>
    </w:p>
    <w:p w14:paraId="030CC343" w14:textId="638175F4" w:rsidR="00C52BCD" w:rsidRDefault="00C52BCD" w:rsidP="00D67BD0">
      <w:pPr>
        <w:rPr>
          <w:rFonts w:cs="Arial"/>
          <w:szCs w:val="18"/>
        </w:rPr>
      </w:pPr>
      <w:r w:rsidRPr="00722265">
        <w:rPr>
          <w:rFonts w:cs="Arial"/>
          <w:szCs w:val="18"/>
        </w:rPr>
        <w:fldChar w:fldCharType="begin" w:fldLock="1"/>
      </w:r>
      <w:r w:rsidRPr="00722265">
        <w:rPr>
          <w:rFonts w:cs="Arial"/>
          <w:szCs w:val="18"/>
        </w:rPr>
        <w:instrText>ADDIN CSL_CITATION {"citationItems":[{"id":"ITEM-1","itemData":{"DOI":"10.1057/jors.1983.7","ISSN":"14769360","abstract":"Risk engineering models for decision making under uncertainty are illustrated by a succession of increasingly complex example applications. The approach is based upon simple arithmetic procedures which are easy to understand and use. Offshore North Sea projects are the basis for the example applications, but the approach has been used in a range of problem environments in the U.K., Canada and U.S.A. The emphasis is a flexible structure for viewing problems which allows modelling at a level of detail and with a degree of quantification tailored to the needs of the context. The concern is gaining useful insight, not model solution optimisation. © 1983 Operational Research Society Ltd.","author":[{"dropping-particle":"","family":"Chapman","given":"C. B.","non-dropping-particle":"","parse-names":false,"suffix":""},{"dropping-particle":"","family":"Cooper","given":"Dale F.","non-dropping-particle":"","parse-names":false,"suffix":""}],"container-title":"Journal of the Operational Research Society","id":"ITEM-1","issue":"1","issued":{"date-parts":[["1983"]]},"page":"51-60","title":"Risk engineering: Basic controlled interval and memory models","type":"article-journal","volume":"34"},"uris":["http://www.mendeley.com/documents/?uuid=3065a6ab-52ff-48db-88ed-15cb0a325ee8"]}],"mendeley":{"formattedCitation":"(Chapman &amp; Cooper, 1983)","manualFormatting":"Chapman &amp; Cooper (1983)","plainTextFormattedCitation":"(Chapman &amp; Cooper, 1983)","previouslyFormattedCitation":"(Chapman &amp; Cooper, 1983)"},"properties":{"noteIndex":0},"schema":"https://github.com/citation-style-language/schema/raw/master/csl-citation.json"}</w:instrText>
      </w:r>
      <w:r w:rsidRPr="00722265">
        <w:rPr>
          <w:rFonts w:cs="Arial"/>
          <w:szCs w:val="18"/>
        </w:rPr>
        <w:fldChar w:fldCharType="separate"/>
      </w:r>
      <w:r w:rsidRPr="00722265">
        <w:rPr>
          <w:rFonts w:cs="Arial"/>
          <w:noProof/>
          <w:szCs w:val="18"/>
        </w:rPr>
        <w:t>Chapman &amp; Cooper (1983)</w:t>
      </w:r>
      <w:r w:rsidRPr="00722265">
        <w:rPr>
          <w:rFonts w:cs="Arial"/>
          <w:szCs w:val="18"/>
        </w:rPr>
        <w:fldChar w:fldCharType="end"/>
      </w:r>
      <w:r w:rsidRPr="00722265">
        <w:rPr>
          <w:rFonts w:cs="Arial"/>
          <w:szCs w:val="18"/>
        </w:rPr>
        <w:t xml:space="preserve"> defined the concept of risk as an opportunity to suffer economic and financial losses or material damage as a result of the uncertainty surrounding the measure taken. Risk is defined as the potential of complications and problems with respect to project completion and project achievement. This is an uncertain future event or condition with an incidence greater than 0% but less than 100%, affecting at least one of the project's objectives (scope, schedule, cost or quality, etc.). In addition, the impact or consequences of this future event must be unexpected or unplanned </w:t>
      </w:r>
      <w:r w:rsidRPr="00722265">
        <w:rPr>
          <w:rFonts w:cs="Arial"/>
          <w:szCs w:val="18"/>
        </w:rPr>
        <w:fldChar w:fldCharType="begin" w:fldLock="1"/>
      </w:r>
      <w:r w:rsidRPr="00722265">
        <w:rPr>
          <w:rFonts w:cs="Arial"/>
          <w:szCs w:val="18"/>
        </w:rPr>
        <w:instrText>ADDIN CSL_CITATION {"citationItems":[{"id":"ITEM-1","itemData":{"DOI":"10.1109/IEMC.2006.4279889","ISBN":"1424402867","abstract":"This paper briefly describe what is risk and risk management. It then explains the major categories of risk drivers and proposes a 3-model framework to assess these risks. Depending on the need, these 3 models could be used independent for different projects or concurrently within the same project. © 2006 IEEE.","author":[{"dropping-particle":"","family":"Chia","given":"Eng Seng","non-dropping-particle":"","parse-names":false,"suffix":""}],"container-title":"IEEE International Engineering Management Conference","id":"ITEM-1","issue":"October 2006","issued":{"date-parts":[["2006"]]},"page":"376-379","title":"Risk assessment framework for project management","type":"article-journal"},"uris":["http://www.mendeley.com/documents/?uuid=4d3728d5-62e1-48b6-8bcc-82cd8ac5a74d"]}],"mendeley":{"formattedCitation":"(Chia, 2006)","plainTextFormattedCitation":"(Chia, 2006)","previouslyFormattedCitation":"(Chia, 2006)"},"properties":{"noteIndex":0},"schema":"https://github.com/citation-style-language/schema/raw/master/csl-citation.json"}</w:instrText>
      </w:r>
      <w:r w:rsidRPr="00722265">
        <w:rPr>
          <w:rFonts w:cs="Arial"/>
          <w:szCs w:val="18"/>
        </w:rPr>
        <w:fldChar w:fldCharType="separate"/>
      </w:r>
      <w:r w:rsidRPr="00722265">
        <w:rPr>
          <w:rFonts w:cs="Arial"/>
          <w:noProof/>
          <w:szCs w:val="18"/>
        </w:rPr>
        <w:t>(Chia, 2006)</w:t>
      </w:r>
      <w:r w:rsidRPr="00722265">
        <w:rPr>
          <w:rFonts w:cs="Arial"/>
          <w:szCs w:val="18"/>
        </w:rPr>
        <w:fldChar w:fldCharType="end"/>
      </w:r>
      <w:r w:rsidRPr="00722265">
        <w:rPr>
          <w:rFonts w:cs="Arial"/>
          <w:szCs w:val="18"/>
        </w:rPr>
        <w:t xml:space="preserve">. It is well known that risk can be effectively managed to mitigate its adverse effects on project objectives, although this is unavoidable in all project commitments. Therefore, risk management is becoming a strategic business activity </w:t>
      </w:r>
      <w:r w:rsidRPr="00722265">
        <w:rPr>
          <w:rFonts w:cs="Arial"/>
          <w:szCs w:val="18"/>
        </w:rPr>
        <w:fldChar w:fldCharType="begin" w:fldLock="1"/>
      </w:r>
      <w:r w:rsidRPr="00722265">
        <w:rPr>
          <w:rFonts w:cs="Arial"/>
          <w:szCs w:val="18"/>
        </w:rPr>
        <w:instrText>ADDIN CSL_CITATION {"citationItems":[{"id":"ITEM-1","itemData":{"ISBN":"87-630-0183-7","author":[{"dropping-particle":"","family":"Andersen","given":"Torben Juul","non-dropping-particle":"","parse-names":false,"suffix":""}],"id":"ITEM-1","issued":{"date-parts":[["2006"]]},"publisher":"Copenhagen Business School Press","publisher-place":"Denmark","title":"Perspectives on Strategic Risk Management","type":"book"},"uris":["http://www.mendeley.com/documents/?uuid=37c08829-c0d5-411e-b183-6560558b8866"]}],"mendeley":{"formattedCitation":"(Andersen, 2006)","plainTextFormattedCitation":"(Andersen, 2006)","previouslyFormattedCitation":"(Andersen, 2006)"},"properties":{"noteIndex":0},"schema":"https://github.com/citation-style-language/schema/raw/master/csl-citation.json"}</w:instrText>
      </w:r>
      <w:r w:rsidRPr="00722265">
        <w:rPr>
          <w:rFonts w:cs="Arial"/>
          <w:szCs w:val="18"/>
        </w:rPr>
        <w:fldChar w:fldCharType="separate"/>
      </w:r>
      <w:r w:rsidRPr="00722265">
        <w:rPr>
          <w:rFonts w:cs="Arial"/>
          <w:noProof/>
          <w:szCs w:val="18"/>
        </w:rPr>
        <w:t>(Andersen, 2006)</w:t>
      </w:r>
      <w:r w:rsidRPr="00722265">
        <w:rPr>
          <w:rFonts w:cs="Arial"/>
          <w:szCs w:val="18"/>
        </w:rPr>
        <w:fldChar w:fldCharType="end"/>
      </w:r>
      <w:r w:rsidRPr="00722265">
        <w:rPr>
          <w:rFonts w:cs="Arial"/>
          <w:szCs w:val="18"/>
        </w:rPr>
        <w:t xml:space="preserve">, which is not limited to models, algorithms, checklists or programs. Today, risk management is increasingly seen as an indicator of good corporate governance </w:t>
      </w:r>
      <w:r w:rsidRPr="00722265">
        <w:rPr>
          <w:rFonts w:cs="Arial"/>
          <w:szCs w:val="18"/>
        </w:rPr>
        <w:fldChar w:fldCharType="begin" w:fldLock="1"/>
      </w:r>
      <w:r w:rsidRPr="00722265">
        <w:rPr>
          <w:rFonts w:cs="Arial"/>
          <w:szCs w:val="18"/>
        </w:rPr>
        <w:instrText>ADDIN CSL_CITATION {"citationItems":[{"id":"ITEM-1","itemData":{"DOI":"Risk Management: The Five Pillars of Corporate Governance Stephen A. W. Drew, Terry KendrickFirst Published December 1, 2005 Research Article https://doi.org/10.1177/030630700503100202","author":[{"dropping-particle":"","family":"Drew","given":"Stephen A. W.","non-dropping-particle":"","parse-names":false,"suffix":""},{"dropping-particle":"","family":"Kendrick","given":"Terry","non-dropping-particle":"","parse-names":false,"suffix":""}],"container-title":"Journal of General Management","id":"ITEM-1","issue":"2","issued":{"date-parts":[["2005"]]},"page":"19-36","title":"Risk Management: The Five Pillars of Corporate Governance","type":"article-journal","volume":"31"},"uris":["http://www.mendeley.com/documents/?uuid=be4d7053-4ca9-41b4-995a-a7448ac4a194"]}],"mendeley":{"formattedCitation":"(Drew &amp; Kendrick, 2005)","plainTextFormattedCitation":"(Drew &amp; Kendrick, 2005)","previouslyFormattedCitation":"(Drew &amp; Kendrick, 2005)"},"properties":{"noteIndex":0},"schema":"https://github.com/citation-style-language/schema/raw/master/csl-citation.json"}</w:instrText>
      </w:r>
      <w:r w:rsidRPr="00722265">
        <w:rPr>
          <w:rFonts w:cs="Arial"/>
          <w:szCs w:val="18"/>
        </w:rPr>
        <w:fldChar w:fldCharType="separate"/>
      </w:r>
      <w:r w:rsidRPr="00722265">
        <w:rPr>
          <w:rFonts w:cs="Arial"/>
          <w:noProof/>
          <w:szCs w:val="18"/>
        </w:rPr>
        <w:t>(Drew &amp; Kendrick, 2005)</w:t>
      </w:r>
      <w:r w:rsidRPr="00722265">
        <w:rPr>
          <w:rFonts w:cs="Arial"/>
          <w:szCs w:val="18"/>
        </w:rPr>
        <w:fldChar w:fldCharType="end"/>
      </w:r>
      <w:r w:rsidRPr="00722265">
        <w:rPr>
          <w:rFonts w:cs="Arial"/>
          <w:szCs w:val="18"/>
        </w:rPr>
        <w:t xml:space="preserve"> some even think that ignoring it has become a source of risk for corporations </w:t>
      </w:r>
      <w:r w:rsidRPr="00722265">
        <w:rPr>
          <w:rFonts w:cs="Arial"/>
          <w:szCs w:val="18"/>
        </w:rPr>
        <w:fldChar w:fldCharType="begin" w:fldLock="1"/>
      </w:r>
      <w:r w:rsidRPr="00722265">
        <w:rPr>
          <w:rFonts w:cs="Arial"/>
          <w:szCs w:val="18"/>
        </w:rPr>
        <w:instrText>ADDIN CSL_CITATION {"citationItems":[{"id":"ITEM-1","itemData":{"DOI":"10.1057/rm.2009.12","ISSN":"14603799","abstract":"In contrast to risk management studies on organisations that overtly deal with risk, this article explores organisational risk management in a context in which risk is more or less absent from managerial vocabulary or organisational communication. It presents a single case study of a Swedish public transportation authority in which managers actually attend to a multitude of risk matters through contracts, a selective view of responsibility and dialogues, but without explicitly referring to them as risks. Two related claims are made on the basis of this case study. One is that the practice of risk management needs to be decoupled from the theories of risk management; another is that risk management practices do not need to be explicit but can be embedded in the managerial tactics (after De Certeau, 1990) that characterise the organisation's operational mode. Put concisely, silence does not necessarily mean the absence of risk management. This calls for a redefinition of the boundaries and nature of risk management theory and practice. © 2009 Palgrave Macmillan.","author":[{"dropping-particle":"","family":"Corvellec","given":"Hervé","non-dropping-particle":"","parse-names":false,"suffix":""}],"container-title":"Risk Management","id":"ITEM-1","issue":"3-4","issued":{"date-parts":[["2009"]]},"page":"285-304","title":"The practice of risk management: Silence is not absence","type":"article-journal","volume":"11"},"uris":["http://www.mendeley.com/documents/?uuid=4b0e7f3f-71d1-4d8c-b885-bc3af37788b6"]}],"mendeley":{"formattedCitation":"(Corvellec, 2009)","plainTextFormattedCitation":"(Corvellec, 2009)","previouslyFormattedCitation":"(Corvellec, 2009)"},"properties":{"noteIndex":0},"schema":"https://github.com/citation-style-language/schema/raw/master/csl-citation.json"}</w:instrText>
      </w:r>
      <w:r w:rsidRPr="00722265">
        <w:rPr>
          <w:rFonts w:cs="Arial"/>
          <w:szCs w:val="18"/>
        </w:rPr>
        <w:fldChar w:fldCharType="separate"/>
      </w:r>
      <w:r w:rsidRPr="00722265">
        <w:rPr>
          <w:rFonts w:cs="Arial"/>
          <w:noProof/>
          <w:szCs w:val="18"/>
        </w:rPr>
        <w:t>(Corvellec, 2009)</w:t>
      </w:r>
      <w:r w:rsidRPr="00722265">
        <w:rPr>
          <w:rFonts w:cs="Arial"/>
          <w:szCs w:val="18"/>
        </w:rPr>
        <w:fldChar w:fldCharType="end"/>
      </w:r>
      <w:r w:rsidRPr="00722265">
        <w:rPr>
          <w:rFonts w:cs="Arial"/>
          <w:szCs w:val="18"/>
        </w:rPr>
        <w:t xml:space="preserve">. The International Organization for Standardization </w:t>
      </w:r>
      <w:r w:rsidRPr="00722265">
        <w:rPr>
          <w:rFonts w:cs="Arial"/>
          <w:szCs w:val="18"/>
        </w:rPr>
        <w:fldChar w:fldCharType="begin" w:fldLock="1"/>
      </w:r>
      <w:r w:rsidRPr="00722265">
        <w:rPr>
          <w:rFonts w:cs="Arial"/>
          <w:szCs w:val="18"/>
        </w:rPr>
        <w:instrText>ADDIN CSL_CITATION {"citationItems":[{"id":"ITEM-1","itemData":{"URL":"https://www.iso.org/standard/43170.html","author":[{"dropping-particle":"","family":"International Organisation of Standardisation","given":"","non-dropping-particle":"","parse-names":false,"suffix":""}],"id":"ITEM-1","issued":{"date-parts":[["2009"]]},"title":"ISO 31000:2009 Risk management — Principles and guidelines","type":"webpage"},"uris":["http://www.mendeley.com/documents/?uuid=a2371334-8866-4f9b-a11d-76f1bb714cee"]}],"mendeley":{"formattedCitation":"(International Organisation of Standardisation, 2009)","plainTextFormattedCitation":"(International Organisation of Standardisation, 2009)","previouslyFormattedCitation":"(International Organisation of Standardisation, 2009)"},"properties":{"noteIndex":0},"schema":"https://github.com/citation-style-language/schema/raw/master/csl-citation.json"}</w:instrText>
      </w:r>
      <w:r w:rsidRPr="00722265">
        <w:rPr>
          <w:rFonts w:cs="Arial"/>
          <w:szCs w:val="18"/>
        </w:rPr>
        <w:fldChar w:fldCharType="separate"/>
      </w:r>
      <w:r w:rsidRPr="00722265">
        <w:rPr>
          <w:rFonts w:cs="Arial"/>
          <w:noProof/>
          <w:szCs w:val="18"/>
        </w:rPr>
        <w:t>(International Organisation of Standardisation, 2009)</w:t>
      </w:r>
      <w:r w:rsidRPr="00722265">
        <w:rPr>
          <w:rFonts w:cs="Arial"/>
          <w:szCs w:val="18"/>
        </w:rPr>
        <w:fldChar w:fldCharType="end"/>
      </w:r>
      <w:r w:rsidRPr="00722265">
        <w:rPr>
          <w:rFonts w:cs="Arial"/>
          <w:szCs w:val="18"/>
        </w:rPr>
        <w:t xml:space="preserve"> identifies the following principles of risk management process: create value; be an integral part of the organizational processes; be part of decision making that explicitly addresses uncertainty; be systematic and structured; be based on the best available information; be tailored; take into account human factors; be transparent and inclusive; be dynamic, iterative and responsive to change; and be capable of continual improvement and enhancement. There are companies that prefer to avoid risk, but this strategy is not recommended and it is better to choose early diagnosis and management </w:t>
      </w:r>
      <w:r w:rsidRPr="00722265">
        <w:rPr>
          <w:rFonts w:cs="Arial"/>
          <w:szCs w:val="18"/>
        </w:rPr>
        <w:fldChar w:fldCharType="begin" w:fldLock="1"/>
      </w:r>
      <w:r w:rsidRPr="00722265">
        <w:rPr>
          <w:rFonts w:cs="Arial"/>
          <w:szCs w:val="18"/>
        </w:rPr>
        <w:instrText>ADDIN CSL_CITATION {"citationItems":[{"id":"ITEM-1","itemData":{"DOI":"https://doi.org/10.1016/S0737-6782(02)00138-8","author":[{"dropping-particle":"","family":"Keizer","given":"Jimme A.","non-dropping-particle":"","parse-names":false,"suffix":""},{"dropping-particle":"","family":"Halman","given":"Johannes I.M.","non-dropping-particle":"","parse-names":false,"suffix":""},{"dropping-particle":"","family":"Song","given":"Michael","non-dropping-particle":"","parse-names":false,"suffix":""}],"container-title":"Journal of product innovation management","id":"ITEM-1","issue":"3","issued":{"date-parts":[["2002"]]},"page":"213-232","title":"From experience: applying the risk diagnosing methodology","type":"article-journal","volume":"19"},"uris":["http://www.mendeley.com/documents/?uuid=be907af0-687f-4a49-8512-42c2ed912d16"]}],"mendeley":{"formattedCitation":"(Keizer, Halman, &amp; Song, 2002)","plainTextFormattedCitation":"(Keizer, Halman, &amp; Song, 2002)","previouslyFormattedCitation":"(Keizer, Halman, &amp; Song, 2002)"},"properties":{"noteIndex":0},"schema":"https://github.com/citation-style-language/schema/raw/master/csl-citation.json"}</w:instrText>
      </w:r>
      <w:r w:rsidRPr="00722265">
        <w:rPr>
          <w:rFonts w:cs="Arial"/>
          <w:szCs w:val="18"/>
        </w:rPr>
        <w:fldChar w:fldCharType="separate"/>
      </w:r>
      <w:r w:rsidRPr="00722265">
        <w:rPr>
          <w:rFonts w:cs="Arial"/>
          <w:noProof/>
          <w:szCs w:val="18"/>
        </w:rPr>
        <w:t>(Keizer, Halman, &amp; Song, 2002)</w:t>
      </w:r>
      <w:r w:rsidRPr="00722265">
        <w:rPr>
          <w:rFonts w:cs="Arial"/>
          <w:szCs w:val="18"/>
        </w:rPr>
        <w:fldChar w:fldCharType="end"/>
      </w:r>
      <w:r w:rsidRPr="00722265">
        <w:rPr>
          <w:rFonts w:cs="Arial"/>
          <w:szCs w:val="18"/>
        </w:rPr>
        <w:t xml:space="preserve">. Risk management, therefore, participates in identifying, evaluating and prioritizing risk by monitoring, controlling and applying managerial resources with coordinated and economic efforts to minimize the likelihood or impact of unfortunate events in order to maximize the achievement of the project objectives </w:t>
      </w:r>
      <w:r w:rsidRPr="00722265">
        <w:rPr>
          <w:rFonts w:cs="Arial"/>
          <w:szCs w:val="18"/>
        </w:rPr>
        <w:fldChar w:fldCharType="begin" w:fldLock="1"/>
      </w:r>
      <w:r w:rsidRPr="00722265">
        <w:rPr>
          <w:rFonts w:cs="Arial"/>
          <w:szCs w:val="18"/>
        </w:rPr>
        <w:instrText>ADDIN CSL_CITATION {"citationItems":[{"id":"ITEM-1","itemData":{"ISBN":"978-0470387955","author":[{"dropping-particle":"","family":"Douglas, Hubbard","given":"W.","non-dropping-particle":"","parse-names":false,"suffix":""}],"id":"ITEM-1","issued":{"date-parts":[["2009"]]},"number-of-pages":"304","publisher":"Wiley","title":"The Failure of Risk Management: Why It's Broken and How to Fix It","type":"book"},"uris":["http://www.mendeley.com/documents/?uuid=2aefc6fd-ab32-4e8e-82ab-23f68ca50a30"]}],"mendeley":{"formattedCitation":"(Douglas, Hubbard, 2009)","manualFormatting":"(Douglas, 2009)","plainTextFormattedCitation":"(Douglas, Hubbard, 2009)","previouslyFormattedCitation":"(Douglas, Hubbard, 2009)"},"properties":{"noteIndex":0},"schema":"https://github.com/citation-style-language/schema/raw/master/csl-citation.json"}</w:instrText>
      </w:r>
      <w:r w:rsidRPr="00722265">
        <w:rPr>
          <w:rFonts w:cs="Arial"/>
          <w:szCs w:val="18"/>
        </w:rPr>
        <w:fldChar w:fldCharType="separate"/>
      </w:r>
      <w:r w:rsidRPr="00722265">
        <w:rPr>
          <w:rFonts w:cs="Arial"/>
          <w:noProof/>
          <w:szCs w:val="18"/>
        </w:rPr>
        <w:t>(Douglas, 2009)</w:t>
      </w:r>
      <w:r w:rsidRPr="00722265">
        <w:rPr>
          <w:rFonts w:cs="Arial"/>
          <w:szCs w:val="18"/>
        </w:rPr>
        <w:fldChar w:fldCharType="end"/>
      </w:r>
      <w:r w:rsidRPr="00722265">
        <w:rPr>
          <w:rFonts w:cs="Arial"/>
          <w:szCs w:val="18"/>
        </w:rPr>
        <w:t xml:space="preserve">. </w:t>
      </w:r>
    </w:p>
    <w:p w14:paraId="1BAB9B1D" w14:textId="12A45AD2" w:rsidR="00C52BCD" w:rsidRPr="00722265" w:rsidRDefault="00C52BCD" w:rsidP="00D67BD0">
      <w:pPr>
        <w:rPr>
          <w:rFonts w:cs="Arial"/>
          <w:szCs w:val="18"/>
        </w:rPr>
      </w:pPr>
      <w:r w:rsidRPr="00722265">
        <w:rPr>
          <w:rFonts w:cs="Arial"/>
          <w:szCs w:val="18"/>
        </w:rPr>
        <w:t xml:space="preserve">Systemic project risk management has an effect on project success. It is found that there is a strong relationship between the amount of risk management efforts undertaken in a project and the level of the project's success </w:t>
      </w:r>
      <w:r w:rsidRPr="00722265">
        <w:rPr>
          <w:rFonts w:cs="Arial"/>
          <w:szCs w:val="18"/>
        </w:rPr>
        <w:fldChar w:fldCharType="begin" w:fldLock="1"/>
      </w:r>
      <w:r w:rsidRPr="00722265">
        <w:rPr>
          <w:rFonts w:cs="Arial"/>
          <w:szCs w:val="18"/>
        </w:rPr>
        <w:instrText>ADDIN CSL_CITATION {"citationItems":[{"id":"ITEM-1","itemData":{"DOI":"https://doi.org/10.1016/S0263-7863(00)00034-X","author":[{"dropping-particle":"","family":"Elkington","given":"Paul","non-dropping-particle":"","parse-names":false,"suffix":""},{"dropping-particle":"","family":"Smallman","given":"Clive","non-dropping-particle":"","parse-names":false,"suffix":""}],"container-title":"International Journal of Project Management","id":"ITEM-1","issue":"1","issued":{"date-parts":[["2002"]]},"page":"49-57","title":"Managing project risks: a case study from the utilities sector","type":"article-journal","volume":"20"},"uris":["http://www.mendeley.com/documents/?uuid=110b654d-5f3c-4e17-a9cc-d71f67b87be8"]}],"mendeley":{"formattedCitation":"(Elkington &amp; Smallman, 2002)","plainTextFormattedCitation":"(Elkington &amp; Smallman, 2002)","previouslyFormattedCitation":"(Elkington &amp; Smallman, 2002)"},"properties":{"noteIndex":0},"schema":"https://github.com/citation-style-language/schema/raw/master/csl-citation.json"}</w:instrText>
      </w:r>
      <w:r w:rsidRPr="00722265">
        <w:rPr>
          <w:rFonts w:cs="Arial"/>
          <w:szCs w:val="18"/>
        </w:rPr>
        <w:fldChar w:fldCharType="separate"/>
      </w:r>
      <w:r w:rsidRPr="00722265">
        <w:rPr>
          <w:rFonts w:cs="Arial"/>
          <w:noProof/>
          <w:szCs w:val="18"/>
        </w:rPr>
        <w:t>(Elkington &amp; Smallman, 2002)</w:t>
      </w:r>
      <w:r w:rsidRPr="00722265">
        <w:rPr>
          <w:rFonts w:cs="Arial"/>
          <w:szCs w:val="18"/>
        </w:rPr>
        <w:fldChar w:fldCharType="end"/>
      </w:r>
      <w:r w:rsidRPr="00722265">
        <w:rPr>
          <w:rFonts w:cs="Arial"/>
          <w:szCs w:val="18"/>
        </w:rPr>
        <w:t xml:space="preserve">. There was a fundamental difference in the level of use of risk management methods between successful and unsuccessful projects, indicating the importance of the risk management process in projects. The authors also point out that the greater the scope of risk management, the better the project results </w:t>
      </w:r>
      <w:r w:rsidRPr="00722265">
        <w:rPr>
          <w:rFonts w:cs="Arial"/>
          <w:szCs w:val="18"/>
        </w:rPr>
        <w:fldChar w:fldCharType="begin" w:fldLock="1"/>
      </w:r>
      <w:r w:rsidRPr="00722265">
        <w:rPr>
          <w:rFonts w:cs="Arial"/>
          <w:szCs w:val="18"/>
        </w:rPr>
        <w:instrText>ADDIN CSL_CITATION {"citationItems":[{"id":"ITEM-1","itemData":{"author":[{"dropping-particle":"","family":"Papke-Shields","given":"Karen E.","non-dropping-particle":"","parse-names":false,"suffix":""},{"dropping-particle":"","family":"Beise","given":"Catherine","non-dropping-particle":"","parse-names":false,"suffix":""},{"dropping-particle":"","family":"Quan","given":"Jing","non-dropping-particle":"","parse-names":false,"suffix":""}],"container-title":"International Journal of Project Management","id":"ITEM-1","issue":"7","issued":{"date-parts":[["2010"]]},"page":"650-662","title":"Do project managers practice what they preach, and does it matter to project success?","type":"article-journal","volume":"28"},"uris":["http://www.mendeley.com/documents/?uuid=99bcb3e7-f4f1-4e9e-b2b8-9bca56ebe53e"]}],"mendeley":{"formattedCitation":"(Papke-Shields, Beise, &amp; Quan, 2010)","plainTextFormattedCitation":"(Papke-Shields, Beise, &amp; Quan, 2010)","previouslyFormattedCitation":"(Papke-Shields, Beise, &amp; Quan, 2010)"},"properties":{"noteIndex":0},"schema":"https://github.com/citation-style-language/schema/raw/master/csl-citation.json"}</w:instrText>
      </w:r>
      <w:r w:rsidRPr="00722265">
        <w:rPr>
          <w:rFonts w:cs="Arial"/>
          <w:szCs w:val="18"/>
        </w:rPr>
        <w:fldChar w:fldCharType="separate"/>
      </w:r>
      <w:r w:rsidRPr="00722265">
        <w:rPr>
          <w:rFonts w:cs="Arial"/>
          <w:noProof/>
          <w:szCs w:val="18"/>
        </w:rPr>
        <w:t>(Papke-Shields, Beise, &amp; Quan, 2010)</w:t>
      </w:r>
      <w:r w:rsidRPr="00722265">
        <w:rPr>
          <w:rFonts w:cs="Arial"/>
          <w:szCs w:val="18"/>
        </w:rPr>
        <w:fldChar w:fldCharType="end"/>
      </w:r>
      <w:r w:rsidRPr="00722265">
        <w:rPr>
          <w:rFonts w:cs="Arial"/>
          <w:szCs w:val="18"/>
        </w:rPr>
        <w:t xml:space="preserve">. Project risk management is therefore explained as a proactive approach where consciously work with uncertainties so that the uncertainties with a negative impact are identified and treated in time </w:t>
      </w:r>
      <w:r w:rsidRPr="00722265">
        <w:rPr>
          <w:rFonts w:cs="Arial"/>
          <w:szCs w:val="18"/>
        </w:rPr>
        <w:fldChar w:fldCharType="begin" w:fldLock="1"/>
      </w:r>
      <w:r w:rsidRPr="00722265">
        <w:rPr>
          <w:rFonts w:cs="Arial"/>
          <w:szCs w:val="18"/>
        </w:rPr>
        <w:instrText>ADDIN CSL_CITATION {"citationItems":[{"id":"ITEM-1","itemData":{"author":[{"dropping-particle":"","family":"Společnost pro projektové řízení","given":"","non-dropping-particle":"","parse-names":false,"suffix":""}],"id":"ITEM-1","issued":{"date-parts":[["2013"]]},"number-of-pages":"31","title":"Doporučená praxe Společnosti pro projektové řízení - oblast Řízení rizik","type":"report"},"uris":["http://www.mendeley.com/documents/?uuid=f2f0353b-b101-4c97-b84c-14af8cb00995"]}],"mendeley":{"formattedCitation":"(Společnost pro projektové řízení, 2013)","plainTextFormattedCitation":"(Společnost pro projektové řízení, 2013)","previouslyFormattedCitation":"(Společnost pro projektové řízení, 2013)"},"properties":{"noteIndex":0},"schema":"https://github.com/citation-style-language/schema/raw/master/csl-citation.json"}</w:instrText>
      </w:r>
      <w:r w:rsidRPr="00722265">
        <w:rPr>
          <w:rFonts w:cs="Arial"/>
          <w:szCs w:val="18"/>
        </w:rPr>
        <w:fldChar w:fldCharType="separate"/>
      </w:r>
      <w:r w:rsidRPr="00722265">
        <w:rPr>
          <w:rFonts w:cs="Arial"/>
          <w:noProof/>
          <w:szCs w:val="18"/>
        </w:rPr>
        <w:t>(Společnost pro projektové řízení, 2013)</w:t>
      </w:r>
      <w:r w:rsidRPr="00722265">
        <w:rPr>
          <w:rFonts w:cs="Arial"/>
          <w:szCs w:val="18"/>
        </w:rPr>
        <w:fldChar w:fldCharType="end"/>
      </w:r>
      <w:r w:rsidRPr="00722265">
        <w:rPr>
          <w:rFonts w:cs="Arial"/>
          <w:szCs w:val="18"/>
        </w:rPr>
        <w:t xml:space="preserve">. This is a management area that focuses on risk analysis and risk reduction through various risk prevention methods and procedures. These methods and procedures eliminate current and future factors that could cause an increase in risk. Risk management is a systematic and recurring series of interrelated activities to manage potential risks, thereby reducing the likelihood of their occurrence or reducing their impact. The purpose of risk </w:t>
      </w:r>
      <w:r w:rsidRPr="00722265">
        <w:rPr>
          <w:rFonts w:cs="Arial"/>
          <w:szCs w:val="18"/>
        </w:rPr>
        <w:lastRenderedPageBreak/>
        <w:t xml:space="preserve">management is to avoid any problems or negative phenomena. </w:t>
      </w:r>
      <w:r w:rsidRPr="00722265">
        <w:rPr>
          <w:rFonts w:cs="Arial"/>
          <w:szCs w:val="18"/>
        </w:rPr>
        <w:fldChar w:fldCharType="begin" w:fldLock="1"/>
      </w:r>
      <w:r w:rsidRPr="00722265">
        <w:rPr>
          <w:rFonts w:cs="Arial"/>
          <w:szCs w:val="18"/>
        </w:rPr>
        <w:instrText>ADDIN CSL_CITATION {"citationItems":[{"id":"ITEM-1","itemData":{"author":[{"dropping-particle":"","family":"Bartošíková","given":"Romana","non-dropping-particle":"","parse-names":false,"suffix":""},{"dropping-particle":"","family":"Bilíková","given":"Jana","non-dropping-particle":"","parse-names":false,"suffix":""},{"dropping-particle":"","family":"Taraba","given":"Pavel","non-dropping-particle":"","parse-names":false,"suffix":""}],"container-title":"Vision 2020: Sustainable Growth, Economic Development, and Global Competitiveness - Proceedings of the 23rd International Business Information Management Association Conference","id":"ITEM-1","issued":{"date-parts":[["2014"]]},"title":"Risk Management in the Business Sector in the Czech Republic","type":"article-journal"},"uris":["http://www.mendeley.com/documents/?uuid=71edb861-a13b-46e5-8172-58c5f8ded3b1"]}],"mendeley":{"formattedCitation":"(Bartošíková, Bilíková, &amp; Taraba, 2014)","plainTextFormattedCitation":"(Bartošíková, Bilíková, &amp; Taraba, 2014)","previouslyFormattedCitation":"(Bartošíková, Bilíková, &amp; Taraba, 2014)"},"properties":{"noteIndex":0},"schema":"https://github.com/citation-style-language/schema/raw/master/csl-citation.json"}</w:instrText>
      </w:r>
      <w:r w:rsidRPr="00722265">
        <w:rPr>
          <w:rFonts w:cs="Arial"/>
          <w:szCs w:val="18"/>
        </w:rPr>
        <w:fldChar w:fldCharType="separate"/>
      </w:r>
      <w:r w:rsidRPr="00722265">
        <w:rPr>
          <w:rFonts w:cs="Arial"/>
          <w:noProof/>
          <w:szCs w:val="18"/>
        </w:rPr>
        <w:t>(Bartošíková, Bilíková, &amp; Taraba, 2014)</w:t>
      </w:r>
      <w:r w:rsidRPr="00722265">
        <w:rPr>
          <w:rFonts w:cs="Arial"/>
          <w:szCs w:val="18"/>
        </w:rPr>
        <w:fldChar w:fldCharType="end"/>
      </w:r>
      <w:r w:rsidRPr="00722265">
        <w:rPr>
          <w:rFonts w:cs="Arial"/>
          <w:szCs w:val="18"/>
        </w:rPr>
        <w:t xml:space="preserve">. The entire risk management process can be summarized in a four-step process of effective project risk management - Risk identification, risk assessment, risk response, and risk monitoring and review. Risk identification is the first step in determining which risks may adversely affect a project. Risk characteristics are documented at this stage </w:t>
      </w:r>
      <w:r w:rsidRPr="00722265">
        <w:rPr>
          <w:rFonts w:cs="Arial"/>
          <w:szCs w:val="18"/>
        </w:rPr>
        <w:fldChar w:fldCharType="begin" w:fldLock="1"/>
      </w:r>
      <w:r w:rsidRPr="00722265">
        <w:rPr>
          <w:rFonts w:cs="Arial"/>
          <w:szCs w:val="18"/>
        </w:rPr>
        <w:instrText>ADDIN CSL_CITATION {"citationItems":[{"id":"ITEM-1","itemData":{"DOI":"https://doi.org/10.1016/j.eswa.2010.12.110","author":[{"dropping-particle":"","family":"KarimiAzari","given":"AmirReza","non-dropping-particle":"","parse-names":false,"suffix":""},{"dropping-particle":"","family":"Mousavi","given":"Neda","non-dropping-particle":"","parse-names":false,"suffix":""},{"dropping-particle":"","family":"Mousavi","given":"S. Farid","non-dropping-particle":"","parse-names":false,"suffix":""},{"dropping-particle":"","family":"Hosseini","given":"SeyedBagher","non-dropping-particle":"","parse-names":false,"suffix":""}],"container-title":"Expert Systems with Applications","id":"ITEM-1","issue":"8","issued":{"date-parts":[["2011"]]},"page":"9105–9111","title":"Risk assessment model selection in construction industry","type":"article-journal","volume":"38"},"uris":["http://www.mendeley.com/documents/?uuid=2b27c9d3-2e21-4c4e-886c-253e22e40f51"]}],"mendeley":{"formattedCitation":"(KarimiAzari, Mousavi, Mousavi, &amp; Hosseini, 2011)","plainTextFormattedCitation":"(KarimiAzari, Mousavi, Mousavi, &amp; Hosseini, 2011)","previouslyFormattedCitation":"(KarimiAzari, Mousavi, Mousavi, &amp; Hosseini, 2011)"},"properties":{"noteIndex":0},"schema":"https://github.com/citation-style-language/schema/raw/master/csl-citation.json"}</w:instrText>
      </w:r>
      <w:r w:rsidRPr="00722265">
        <w:rPr>
          <w:rFonts w:cs="Arial"/>
          <w:szCs w:val="18"/>
        </w:rPr>
        <w:fldChar w:fldCharType="separate"/>
      </w:r>
      <w:r w:rsidRPr="00722265">
        <w:rPr>
          <w:rFonts w:cs="Arial"/>
          <w:noProof/>
          <w:szCs w:val="18"/>
        </w:rPr>
        <w:t>(KarimiAzari, Mousavi, Mousavi, &amp; Hosseini, 2011)</w:t>
      </w:r>
      <w:r w:rsidRPr="00722265">
        <w:rPr>
          <w:rFonts w:cs="Arial"/>
          <w:szCs w:val="18"/>
        </w:rPr>
        <w:fldChar w:fldCharType="end"/>
      </w:r>
      <w:r w:rsidRPr="00722265">
        <w:rPr>
          <w:rFonts w:cs="Arial"/>
          <w:szCs w:val="18"/>
        </w:rPr>
        <w:t xml:space="preserve">. Risk assessment is a step that indicates the risks that need to be prioritized and managed and which are not addressed. The risk assessment method is an essential part of this step. Existing methods are classified into simple classical methods and advanced mathematical models </w:t>
      </w:r>
      <w:r w:rsidRPr="00722265">
        <w:rPr>
          <w:rFonts w:cs="Arial"/>
          <w:szCs w:val="18"/>
        </w:rPr>
        <w:fldChar w:fldCharType="begin" w:fldLock="1"/>
      </w:r>
      <w:r w:rsidRPr="00722265">
        <w:rPr>
          <w:rFonts w:cs="Arial"/>
          <w:szCs w:val="18"/>
        </w:rPr>
        <w:instrText>ADDIN CSL_CITATION {"citationItems":[{"id":"ITEM-1","itemData":{"DOI":"https://doi.org/10.1016/j.eswa.2010.12.110","author":[{"dropping-particle":"","family":"KarimiAzari","given":"AmirReza","non-dropping-particle":"","parse-names":false,"suffix":""},{"dropping-particle":"","family":"Mousavi","given":"Neda","non-dropping-particle":"","parse-names":false,"suffix":""},{"dropping-particle":"","family":"Mousavi","given":"S. Farid","non-dropping-particle":"","parse-names":false,"suffix":""},{"dropping-particle":"","family":"Hosseini","given":"SeyedBagher","non-dropping-particle":"","parse-names":false,"suffix":""}],"container-title":"Expert Systems with Applications","id":"ITEM-1","issue":"8","issued":{"date-parts":[["2011"]]},"page":"9105–9111","title":"Risk assessment model selection in construction industry","type":"article-journal","volume":"38"},"uris":["http://www.mendeley.com/documents/?uuid=2b27c9d3-2e21-4c4e-886c-253e22e40f51"]}],"mendeley":{"formattedCitation":"(KarimiAzari et al., 2011)","plainTextFormattedCitation":"(KarimiAzari et al., 2011)","previouslyFormattedCitation":"(KarimiAzari et al., 2011)"},"properties":{"noteIndex":0},"schema":"https://github.com/citation-style-language/schema/raw/master/csl-citation.json"}</w:instrText>
      </w:r>
      <w:r w:rsidRPr="00722265">
        <w:rPr>
          <w:rFonts w:cs="Arial"/>
          <w:szCs w:val="18"/>
        </w:rPr>
        <w:fldChar w:fldCharType="separate"/>
      </w:r>
      <w:r w:rsidRPr="00722265">
        <w:rPr>
          <w:rFonts w:cs="Arial"/>
          <w:noProof/>
          <w:szCs w:val="18"/>
        </w:rPr>
        <w:t>(KarimiAzari et al., 2011)</w:t>
      </w:r>
      <w:r w:rsidRPr="00722265">
        <w:rPr>
          <w:rFonts w:cs="Arial"/>
          <w:szCs w:val="18"/>
        </w:rPr>
        <w:fldChar w:fldCharType="end"/>
      </w:r>
      <w:r w:rsidRPr="00722265">
        <w:rPr>
          <w:rFonts w:cs="Arial"/>
          <w:szCs w:val="18"/>
        </w:rPr>
        <w:t xml:space="preserve">. Existing risk assessment methods are either qualitative or quantitative and require different information and a level of risk detail. Simple classical methods integrate deterministic </w:t>
      </w:r>
      <w:proofErr w:type="spellStart"/>
      <w:r w:rsidRPr="00722265">
        <w:rPr>
          <w:rFonts w:cs="Arial"/>
          <w:szCs w:val="18"/>
        </w:rPr>
        <w:t>modeling</w:t>
      </w:r>
      <w:proofErr w:type="spellEnd"/>
      <w:r w:rsidRPr="00722265">
        <w:rPr>
          <w:rFonts w:cs="Arial"/>
          <w:szCs w:val="18"/>
        </w:rPr>
        <w:t xml:space="preserve"> and risk analysis into </w:t>
      </w:r>
      <w:r w:rsidR="009B4B7E">
        <w:rPr>
          <w:rFonts w:cs="Arial"/>
          <w:szCs w:val="18"/>
        </w:rPr>
        <w:t xml:space="preserve">Critical Path Method </w:t>
      </w:r>
      <w:r w:rsidR="004074D7">
        <w:rPr>
          <w:rFonts w:cs="Arial"/>
          <w:szCs w:val="18"/>
        </w:rPr>
        <w:t>(</w:t>
      </w:r>
      <w:r w:rsidRPr="00722265">
        <w:rPr>
          <w:rFonts w:cs="Arial"/>
          <w:szCs w:val="18"/>
        </w:rPr>
        <w:t>CPM</w:t>
      </w:r>
      <w:r w:rsidR="009B4B7E">
        <w:rPr>
          <w:rFonts w:cs="Arial"/>
          <w:szCs w:val="18"/>
        </w:rPr>
        <w:t>)</w:t>
      </w:r>
      <w:r w:rsidRPr="00722265">
        <w:rPr>
          <w:rFonts w:cs="Arial"/>
          <w:szCs w:val="18"/>
        </w:rPr>
        <w:t xml:space="preserve"> planning. If there are many factors that should be considered before the project risk manager chooses the risk assessment method to be implemented. It is about the cost of employing the technique, the level of external party`s approval, organizational structure, agreement, adaptability, complexity, completeness, level of risk, organizational size, organizational security philosophy, consistency, usability, feasibility, validity, and credibility and automation. The last phase of the entire risk management process is risk monitoring and control. These include monitoring the implementation of the risk response plan, monitoring identified risks, monitoring residual risks, identifying new risks and assessing the effectiveness of the risk management process </w:t>
      </w:r>
      <w:r w:rsidRPr="00722265">
        <w:rPr>
          <w:rFonts w:cs="Arial"/>
          <w:szCs w:val="18"/>
        </w:rPr>
        <w:fldChar w:fldCharType="begin" w:fldLock="1"/>
      </w:r>
      <w:r w:rsidRPr="00722265">
        <w:rPr>
          <w:rFonts w:cs="Arial"/>
          <w:szCs w:val="18"/>
        </w:rPr>
        <w:instrText>ADDIN CSL_CITATION {"citationItems":[{"id":"ITEM-1","itemData":{"DOI":"10.3221/IGF-ESIS.20.02","ISSN":"19718993","abstract":"Risk modeling and analysis is one of the most important stages in project success. There are many approaches for risk assessment and an investigation of existing methods helps in developing new models. This paper is an extensive literature survey in risk modeling and analysis methods with main focus on fuzzy risk assessment.","author":[{"dropping-particle":"","family":"Rezakhani","given":"Pejman","non-dropping-particle":"","parse-names":false,"suffix":""}],"container-title":"Frattura ed Integrita Strutturale","id":"ITEM-1","issued":{"date-parts":[["2012"]]},"page":"17-21","title":"Current state of existing project risk modeling and analysis methods with focus on fuzzy risk assessment - Literature review","type":"article-journal","volume":"20"},"uris":["http://www.mendeley.com/documents/?uuid=71805bd1-5020-4db3-9326-fd2ef8fb5d90"]}],"mendeley":{"formattedCitation":"(Rezakhani, 2012)","plainTextFormattedCitation":"(Rezakhani, 2012)","previouslyFormattedCitation":"(Rezakhani, 2012)"},"properties":{"noteIndex":0},"schema":"https://github.com/citation-style-language/schema/raw/master/csl-citation.json"}</w:instrText>
      </w:r>
      <w:r w:rsidRPr="00722265">
        <w:rPr>
          <w:rFonts w:cs="Arial"/>
          <w:szCs w:val="18"/>
        </w:rPr>
        <w:fldChar w:fldCharType="separate"/>
      </w:r>
      <w:r w:rsidRPr="00722265">
        <w:rPr>
          <w:rFonts w:cs="Arial"/>
          <w:noProof/>
          <w:szCs w:val="18"/>
        </w:rPr>
        <w:t>(Rezakhani, 2012)</w:t>
      </w:r>
      <w:r w:rsidRPr="00722265">
        <w:rPr>
          <w:rFonts w:cs="Arial"/>
          <w:szCs w:val="18"/>
        </w:rPr>
        <w:fldChar w:fldCharType="end"/>
      </w:r>
      <w:r w:rsidRPr="00722265">
        <w:rPr>
          <w:rFonts w:cs="Arial"/>
          <w:szCs w:val="18"/>
        </w:rPr>
        <w:t>.</w:t>
      </w:r>
    </w:p>
    <w:p w14:paraId="677EBFF0" w14:textId="5A2ED242" w:rsidR="00600535" w:rsidRDefault="001F7B33" w:rsidP="00D67BD0">
      <w:pPr>
        <w:pStyle w:val="CETHeading1"/>
        <w:tabs>
          <w:tab w:val="right" w:pos="7100"/>
        </w:tabs>
        <w:spacing w:line="264" w:lineRule="auto"/>
        <w:jc w:val="both"/>
        <w:rPr>
          <w:lang w:val="en-GB"/>
        </w:rPr>
      </w:pPr>
      <w:r w:rsidRPr="001F7B33">
        <w:rPr>
          <w:lang w:val="en-GB"/>
        </w:rPr>
        <w:t>Methodology</w:t>
      </w:r>
    </w:p>
    <w:p w14:paraId="6088EBC0" w14:textId="7D73C371" w:rsidR="001F7B33" w:rsidRPr="001F7B33" w:rsidRDefault="00B4348C" w:rsidP="00D67BD0">
      <w:pPr>
        <w:pStyle w:val="Paragrafoelenco"/>
        <w:ind w:left="0"/>
        <w:rPr>
          <w:rFonts w:cs="Arial"/>
          <w:szCs w:val="18"/>
        </w:rPr>
      </w:pPr>
      <w:r w:rsidRPr="00B4348C">
        <w:rPr>
          <w:rFonts w:cs="Arial"/>
          <w:szCs w:val="18"/>
        </w:rPr>
        <w:t xml:space="preserve">The survey was carried out in three stages, which took place from April 2019 to December 2019. The first stage, which was to </w:t>
      </w:r>
      <w:proofErr w:type="spellStart"/>
      <w:r w:rsidRPr="00B4348C">
        <w:rPr>
          <w:rFonts w:cs="Arial"/>
          <w:szCs w:val="18"/>
        </w:rPr>
        <w:t>analyze</w:t>
      </w:r>
      <w:proofErr w:type="spellEnd"/>
      <w:r w:rsidRPr="00B4348C">
        <w:rPr>
          <w:rFonts w:cs="Arial"/>
          <w:szCs w:val="18"/>
        </w:rPr>
        <w:t xml:space="preserve"> relevant information sources in the field of risk management, took place during April and May.</w:t>
      </w:r>
      <w:r>
        <w:rPr>
          <w:rFonts w:cs="Arial"/>
          <w:szCs w:val="18"/>
        </w:rPr>
        <w:t xml:space="preserve"> </w:t>
      </w:r>
      <w:r w:rsidR="001F7B33" w:rsidRPr="001F7B33">
        <w:rPr>
          <w:rFonts w:cs="Arial"/>
          <w:szCs w:val="18"/>
        </w:rPr>
        <w:t>For the purposes of this article, the Web of Science, Scopus, ProQuest</w:t>
      </w:r>
      <w:r>
        <w:rPr>
          <w:rFonts w:cs="Arial"/>
          <w:szCs w:val="18"/>
        </w:rPr>
        <w:t>,</w:t>
      </w:r>
      <w:r w:rsidR="001F7B33" w:rsidRPr="001F7B33">
        <w:rPr>
          <w:rFonts w:cs="Arial"/>
          <w:szCs w:val="18"/>
        </w:rPr>
        <w:t xml:space="preserve"> and Google Scholar databases were used, where definitions of the concept of risk management were searched by keywords like risk management, risk management in the SMEs, etc. The second stage, which was aimed at collecting data on companies operating in the Czech Republic, was conducted in the form of a ques</w:t>
      </w:r>
      <w:r>
        <w:rPr>
          <w:rFonts w:cs="Arial"/>
          <w:szCs w:val="18"/>
        </w:rPr>
        <w:t>tionnaire survey between June and August</w:t>
      </w:r>
      <w:r w:rsidR="001F7B33" w:rsidRPr="001F7B33">
        <w:rPr>
          <w:rFonts w:cs="Arial"/>
          <w:szCs w:val="18"/>
        </w:rPr>
        <w:t xml:space="preserve"> 2019. The questionnaire was created based on the results of the first stage and was distributed by e-mail.</w:t>
      </w:r>
    </w:p>
    <w:p w14:paraId="6F7D7160" w14:textId="67DFB65E" w:rsidR="001F7B33" w:rsidRDefault="001F7B33" w:rsidP="00D67BD0">
      <w:pPr>
        <w:pStyle w:val="Paragrafoelenco"/>
        <w:ind w:left="0"/>
        <w:rPr>
          <w:rFonts w:cs="Arial"/>
          <w:szCs w:val="18"/>
        </w:rPr>
      </w:pPr>
      <w:r w:rsidRPr="001F7B33">
        <w:rPr>
          <w:rFonts w:cs="Arial"/>
          <w:szCs w:val="18"/>
        </w:rPr>
        <w:t xml:space="preserve">On the basis of a survey, two research questions (cases) were </w:t>
      </w:r>
      <w:proofErr w:type="spellStart"/>
      <w:r w:rsidRPr="001F7B33">
        <w:rPr>
          <w:rFonts w:cs="Arial"/>
          <w:szCs w:val="18"/>
        </w:rPr>
        <w:t>analyzed</w:t>
      </w:r>
      <w:proofErr w:type="spellEnd"/>
      <w:r w:rsidRPr="001F7B33">
        <w:rPr>
          <w:rFonts w:cs="Arial"/>
          <w:szCs w:val="18"/>
        </w:rPr>
        <w:t xml:space="preserve">. Statistical dependence of individual answers with respect to the size of the company was verified. The research questions were defined as: </w:t>
      </w:r>
    </w:p>
    <w:p w14:paraId="0C6433AE" w14:textId="77777777" w:rsidR="001F7B33" w:rsidRDefault="001F7B33" w:rsidP="00D67BD0">
      <w:pPr>
        <w:pStyle w:val="Paragrafoelenco"/>
        <w:ind w:left="0"/>
        <w:rPr>
          <w:rFonts w:cs="Arial"/>
          <w:szCs w:val="18"/>
        </w:rPr>
      </w:pPr>
    </w:p>
    <w:p w14:paraId="60738F24" w14:textId="7F61A80D" w:rsidR="001F7B33" w:rsidRPr="001F7B33" w:rsidRDefault="001F7B33" w:rsidP="00D67BD0">
      <w:pPr>
        <w:pStyle w:val="Paragrafoelenco"/>
        <w:numPr>
          <w:ilvl w:val="0"/>
          <w:numId w:val="22"/>
        </w:numPr>
        <w:rPr>
          <w:rFonts w:cs="Arial"/>
          <w:szCs w:val="18"/>
        </w:rPr>
      </w:pPr>
      <w:r w:rsidRPr="001F7B33">
        <w:rPr>
          <w:rFonts w:cs="Arial"/>
          <w:szCs w:val="18"/>
        </w:rPr>
        <w:t>Whether the size of the company affects the amount of crisis management expenditure,</w:t>
      </w:r>
    </w:p>
    <w:p w14:paraId="4C474998" w14:textId="7B1F5387" w:rsidR="001F7B33" w:rsidRDefault="001F7B33" w:rsidP="00D67BD0">
      <w:pPr>
        <w:pStyle w:val="Paragrafoelenco"/>
        <w:numPr>
          <w:ilvl w:val="0"/>
          <w:numId w:val="22"/>
        </w:numPr>
        <w:rPr>
          <w:rFonts w:cs="Arial"/>
          <w:szCs w:val="18"/>
        </w:rPr>
      </w:pPr>
      <w:r w:rsidRPr="001F7B33">
        <w:rPr>
          <w:rFonts w:cs="Arial"/>
          <w:szCs w:val="18"/>
        </w:rPr>
        <w:t>Whether the size of the company affects the number of people involved in the risk management process.</w:t>
      </w:r>
    </w:p>
    <w:p w14:paraId="7BCBAFED" w14:textId="77777777" w:rsidR="001F7B33" w:rsidRDefault="001F7B33" w:rsidP="00D67BD0">
      <w:pPr>
        <w:pStyle w:val="Paragrafoelenco"/>
        <w:ind w:left="0"/>
        <w:rPr>
          <w:rFonts w:cs="Arial"/>
          <w:szCs w:val="18"/>
        </w:rPr>
      </w:pPr>
    </w:p>
    <w:p w14:paraId="34135D18" w14:textId="5BFC45BD" w:rsidR="00600535" w:rsidRPr="00CD5145" w:rsidRDefault="001F7B33" w:rsidP="00D67BD0">
      <w:pPr>
        <w:pStyle w:val="Paragrafoelenco"/>
        <w:ind w:left="0"/>
        <w:rPr>
          <w:rFonts w:cs="Arial"/>
          <w:szCs w:val="18"/>
        </w:rPr>
      </w:pPr>
      <w:r w:rsidRPr="001F7B33">
        <w:rPr>
          <w:rFonts w:cs="Arial"/>
          <w:szCs w:val="18"/>
        </w:rPr>
        <w:t>The occurrence of individ</w:t>
      </w:r>
      <w:r w:rsidR="00DE06FB">
        <w:rPr>
          <w:rFonts w:cs="Arial"/>
          <w:szCs w:val="18"/>
        </w:rPr>
        <w:t>ual answers from the survey was</w:t>
      </w:r>
      <w:r w:rsidRPr="001F7B33">
        <w:rPr>
          <w:rFonts w:cs="Arial"/>
          <w:szCs w:val="18"/>
        </w:rPr>
        <w:t xml:space="preserve"> evaluated according to the contingency tables. These tables were used to summarize the relationship between the variables. A chi2 test can be conducted on these contingency tables to test whether or not a relationshi</w:t>
      </w:r>
      <w:r w:rsidR="00C82160">
        <w:rPr>
          <w:rFonts w:cs="Arial"/>
          <w:szCs w:val="18"/>
        </w:rPr>
        <w:t xml:space="preserve">p exists between variables. </w:t>
      </w:r>
      <w:r w:rsidRPr="001F7B33">
        <w:rPr>
          <w:rFonts w:cs="Arial"/>
          <w:szCs w:val="18"/>
        </w:rPr>
        <w:t xml:space="preserve">Cramer's coefficient was used to measure the strength of </w:t>
      </w:r>
      <w:r w:rsidR="00C82160">
        <w:rPr>
          <w:rFonts w:cs="Arial"/>
          <w:szCs w:val="18"/>
        </w:rPr>
        <w:t xml:space="preserve">the </w:t>
      </w:r>
      <w:r w:rsidRPr="001F7B33">
        <w:rPr>
          <w:rFonts w:cs="Arial"/>
          <w:szCs w:val="18"/>
        </w:rPr>
        <w:t>relationship between variables. It could take values from 0 to 1. Values close to 0 indicate a weak association and values close to 1 indicate a strong association between the variables. Due to the page limitation of this paper, only the results of hypothesis testing are presented.</w:t>
      </w:r>
    </w:p>
    <w:p w14:paraId="68D26B83" w14:textId="7EA20040" w:rsidR="00600535" w:rsidRDefault="00CD5145" w:rsidP="00D67BD0">
      <w:pPr>
        <w:pStyle w:val="CETHeading1"/>
        <w:spacing w:line="264" w:lineRule="auto"/>
        <w:rPr>
          <w:lang w:val="en-GB"/>
        </w:rPr>
      </w:pPr>
      <w:r w:rsidRPr="00CD5145">
        <w:rPr>
          <w:lang w:val="en-GB"/>
        </w:rPr>
        <w:t>Results</w:t>
      </w:r>
    </w:p>
    <w:p w14:paraId="4FB48738" w14:textId="77777777" w:rsidR="002E0D48" w:rsidRDefault="008E3287" w:rsidP="00D67BD0">
      <w:pPr>
        <w:pStyle w:val="CETBodytext"/>
        <w:rPr>
          <w:lang w:val="en-GB"/>
        </w:rPr>
      </w:pPr>
      <w:r w:rsidRPr="008E3287">
        <w:rPr>
          <w:lang w:val="en-GB"/>
        </w:rPr>
        <w:t>The research was focused on small and medium-sized enterprises according to the number of employees, but for our purposes also micro-enterprises with only the maximum number of 9 employees were included in the section of small enterprises.</w:t>
      </w:r>
    </w:p>
    <w:p w14:paraId="305C8B3F" w14:textId="77777777" w:rsidR="002E0D48" w:rsidRDefault="002E0D48" w:rsidP="00D67BD0">
      <w:pPr>
        <w:pStyle w:val="CETBodytext"/>
        <w:rPr>
          <w:lang w:val="en-GB"/>
        </w:rPr>
      </w:pPr>
    </w:p>
    <w:p w14:paraId="0B75B33E" w14:textId="3D69F8B6" w:rsidR="002E0D48" w:rsidRDefault="00CD5145" w:rsidP="00D67BD0">
      <w:pPr>
        <w:pStyle w:val="CETBodytext"/>
        <w:rPr>
          <w:lang w:val="en-GB"/>
        </w:rPr>
      </w:pPr>
      <w:r w:rsidRPr="00CD5145">
        <w:rPr>
          <w:lang w:val="en-GB"/>
        </w:rPr>
        <w:t>A null and an alternative hypothesis was established for the first research question:</w:t>
      </w:r>
    </w:p>
    <w:p w14:paraId="257737E2" w14:textId="77777777" w:rsidR="002E0D48" w:rsidRDefault="002E0D48" w:rsidP="00D67BD0">
      <w:pPr>
        <w:pStyle w:val="CETBodytext"/>
        <w:rPr>
          <w:lang w:val="en-GB"/>
        </w:rPr>
      </w:pPr>
    </w:p>
    <w:p w14:paraId="16139D55" w14:textId="19EB7452" w:rsidR="00CD5145" w:rsidRPr="002E0D48" w:rsidRDefault="00CD5145" w:rsidP="00D67BD0">
      <w:pPr>
        <w:pStyle w:val="CETBodytext"/>
        <w:rPr>
          <w:lang w:val="en-GB"/>
        </w:rPr>
      </w:pPr>
      <w:r w:rsidRPr="00CD5145">
        <w:rPr>
          <w:lang w:val="en-GB"/>
        </w:rPr>
        <w:t>H1</w:t>
      </w:r>
      <w:r w:rsidRPr="008B3FE5">
        <w:rPr>
          <w:vertAlign w:val="subscript"/>
          <w:lang w:val="en-GB"/>
        </w:rPr>
        <w:t>0</w:t>
      </w:r>
      <w:r w:rsidR="002E0D48">
        <w:rPr>
          <w:lang w:val="en-GB"/>
        </w:rPr>
        <w:t xml:space="preserve">: </w:t>
      </w:r>
      <w:r w:rsidRPr="00CD5145">
        <w:rPr>
          <w:lang w:val="en-GB"/>
        </w:rPr>
        <w:t xml:space="preserve">The size of the company does not affect the </w:t>
      </w:r>
      <w:r w:rsidRPr="002E0D48">
        <w:rPr>
          <w:lang w:val="en-GB"/>
        </w:rPr>
        <w:t>amount of</w:t>
      </w:r>
      <w:r w:rsidR="001B57AF" w:rsidRPr="002E0D48">
        <w:rPr>
          <w:lang w:val="en-GB"/>
        </w:rPr>
        <w:t xml:space="preserve"> crisis management expenditure.                      </w:t>
      </w:r>
      <w:r w:rsidRPr="002E0D48">
        <w:rPr>
          <w:lang w:val="en-GB"/>
        </w:rPr>
        <w:t>H1</w:t>
      </w:r>
      <w:r w:rsidRPr="002E0D48">
        <w:rPr>
          <w:vertAlign w:val="subscript"/>
          <w:lang w:val="en-GB"/>
        </w:rPr>
        <w:t>A</w:t>
      </w:r>
      <w:r w:rsidRPr="002E0D48">
        <w:rPr>
          <w:lang w:val="en-GB"/>
        </w:rPr>
        <w:t xml:space="preserve">: </w:t>
      </w:r>
      <w:r w:rsidR="002E0D48">
        <w:rPr>
          <w:lang w:val="en-GB"/>
        </w:rPr>
        <w:t xml:space="preserve">  </w:t>
      </w:r>
      <w:r w:rsidRPr="002E0D48">
        <w:rPr>
          <w:lang w:val="en-GB"/>
        </w:rPr>
        <w:t>The size of the company affects the amount of crisis management expenditure.</w:t>
      </w:r>
    </w:p>
    <w:p w14:paraId="1A74CFF0" w14:textId="55E23541" w:rsidR="008B3FE5" w:rsidRPr="008B3FE5" w:rsidRDefault="008F725A" w:rsidP="00D67BD0">
      <w:pPr>
        <w:pStyle w:val="CETBodytext"/>
        <w:jc w:val="left"/>
        <w:rPr>
          <w:lang w:val="en-GB"/>
        </w:rPr>
      </w:pPr>
      <w:r>
        <w:rPr>
          <w:noProof/>
          <w:lang w:val="it-IT" w:eastAsia="it-IT"/>
        </w:rPr>
        <w:lastRenderedPageBreak/>
        <w:drawing>
          <wp:inline distT="0" distB="0" distL="0" distR="0" wp14:anchorId="6221EBA2" wp14:editId="4A598AB4">
            <wp:extent cx="5039868" cy="2699766"/>
            <wp:effectExtent l="0" t="0" r="889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lantova_Graph1_upr.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39868" cy="2699766"/>
                    </a:xfrm>
                    <a:prstGeom prst="rect">
                      <a:avLst/>
                    </a:prstGeom>
                  </pic:spPr>
                </pic:pic>
              </a:graphicData>
            </a:graphic>
          </wp:inline>
        </w:drawing>
      </w:r>
    </w:p>
    <w:p w14:paraId="7C468C19" w14:textId="39798901" w:rsidR="004F4A72" w:rsidRDefault="004F4A72" w:rsidP="00D67BD0">
      <w:pPr>
        <w:pStyle w:val="CETBodytext"/>
        <w:rPr>
          <w:lang w:val="en-GB"/>
        </w:rPr>
      </w:pPr>
    </w:p>
    <w:p w14:paraId="0C00B25D" w14:textId="137DA07C" w:rsidR="008B3FE5" w:rsidRPr="00F43640" w:rsidRDefault="008B3FE5" w:rsidP="00D67BD0">
      <w:pPr>
        <w:rPr>
          <w:rFonts w:cs="Arial"/>
          <w:i/>
          <w:szCs w:val="18"/>
          <w:lang w:val="en-US"/>
        </w:rPr>
      </w:pPr>
      <w:r w:rsidRPr="00F43640">
        <w:rPr>
          <w:rFonts w:cs="Arial"/>
          <w:i/>
          <w:szCs w:val="18"/>
          <w:lang w:val="en-US"/>
        </w:rPr>
        <w:t>Fig</w:t>
      </w:r>
      <w:r w:rsidR="00EF3E01" w:rsidRPr="00F43640">
        <w:rPr>
          <w:rFonts w:cs="Arial"/>
          <w:i/>
          <w:szCs w:val="18"/>
          <w:lang w:val="en-US"/>
        </w:rPr>
        <w:t>ure</w:t>
      </w:r>
      <w:r w:rsidRPr="00F43640">
        <w:rPr>
          <w:rFonts w:cs="Arial"/>
          <w:i/>
          <w:szCs w:val="18"/>
          <w:lang w:val="en-US"/>
        </w:rPr>
        <w:t xml:space="preserve"> 1: Amount of expenditure by companies on crisis management</w:t>
      </w:r>
    </w:p>
    <w:p w14:paraId="27F13DBC" w14:textId="6CDA21CC" w:rsidR="008B3FE5" w:rsidRDefault="008B3FE5" w:rsidP="00D67BD0">
      <w:pPr>
        <w:rPr>
          <w:rFonts w:cs="Arial"/>
          <w:szCs w:val="18"/>
          <w:lang w:val="en-US"/>
        </w:rPr>
      </w:pPr>
    </w:p>
    <w:p w14:paraId="2A9E094B" w14:textId="32537D44" w:rsidR="008B3FE5" w:rsidRPr="002808F8" w:rsidRDefault="008B3FE5" w:rsidP="00D67BD0">
      <w:pPr>
        <w:rPr>
          <w:rFonts w:cs="Arial"/>
          <w:szCs w:val="18"/>
          <w:lang w:val="en-US"/>
        </w:rPr>
      </w:pPr>
      <w:r w:rsidRPr="00407F35">
        <w:rPr>
          <w:rFonts w:cs="Arial"/>
          <w:szCs w:val="18"/>
          <w:lang w:val="en-US"/>
        </w:rPr>
        <w:t>During the analysis of the first research question</w:t>
      </w:r>
      <w:r w:rsidR="00923FC7">
        <w:rPr>
          <w:rFonts w:cs="Arial"/>
          <w:szCs w:val="18"/>
          <w:lang w:val="en-US"/>
        </w:rPr>
        <w:t>,</w:t>
      </w:r>
      <w:r w:rsidRPr="00407F35">
        <w:rPr>
          <w:rFonts w:cs="Arial"/>
          <w:szCs w:val="18"/>
          <w:lang w:val="en-US"/>
        </w:rPr>
        <w:t xml:space="preserve"> we obtained these results of the monitored values:</w:t>
      </w:r>
      <w:r>
        <w:rPr>
          <w:rFonts w:cs="Arial"/>
          <w:szCs w:val="18"/>
          <w:lang w:val="en-US"/>
        </w:rPr>
        <w:t xml:space="preserve"> </w:t>
      </w:r>
      <w:r w:rsidRPr="00D6099D">
        <w:rPr>
          <w:rFonts w:cs="Arial"/>
          <w:szCs w:val="18"/>
          <w:lang w:val="en-US"/>
        </w:rPr>
        <w:t>The chi-square statistic is 12.20</w:t>
      </w:r>
      <w:r>
        <w:rPr>
          <w:rFonts w:cs="Arial"/>
          <w:szCs w:val="18"/>
          <w:lang w:val="en-US"/>
        </w:rPr>
        <w:t>4</w:t>
      </w:r>
      <w:r w:rsidRPr="00D6099D">
        <w:rPr>
          <w:rFonts w:cs="Arial"/>
          <w:szCs w:val="18"/>
          <w:lang w:val="en-US"/>
        </w:rPr>
        <w:t>.</w:t>
      </w:r>
      <w:r>
        <w:rPr>
          <w:rFonts w:cs="Arial"/>
          <w:szCs w:val="18"/>
          <w:lang w:val="en-US"/>
        </w:rPr>
        <w:t xml:space="preserve"> The critical value</w:t>
      </w:r>
      <w:r w:rsidRPr="00D6099D">
        <w:rPr>
          <w:rFonts w:cs="Arial"/>
          <w:szCs w:val="18"/>
          <w:lang w:val="en-US"/>
        </w:rPr>
        <w:t xml:space="preserve"> </w:t>
      </w:r>
      <w:r>
        <w:rPr>
          <w:rFonts w:cs="Arial"/>
          <w:szCs w:val="18"/>
          <w:lang w:val="en-US"/>
        </w:rPr>
        <w:t xml:space="preserve">is 5.991. </w:t>
      </w:r>
      <w:r w:rsidRPr="00D6099D">
        <w:rPr>
          <w:rFonts w:cs="Arial"/>
          <w:szCs w:val="18"/>
          <w:lang w:val="en-US"/>
        </w:rPr>
        <w:t>The p-value is .002239.</w:t>
      </w:r>
      <w:r w:rsidR="00923FC7">
        <w:rPr>
          <w:rFonts w:cs="Arial"/>
          <w:szCs w:val="18"/>
          <w:lang w:val="en-US"/>
        </w:rPr>
        <w:t xml:space="preserve"> So, there is a</w:t>
      </w:r>
      <w:r>
        <w:rPr>
          <w:rFonts w:cs="Arial"/>
          <w:szCs w:val="18"/>
          <w:lang w:val="en-US"/>
        </w:rPr>
        <w:t xml:space="preserve"> significant difference between the observed and expected frequencies. </w:t>
      </w:r>
      <w:r w:rsidRPr="00D6099D">
        <w:rPr>
          <w:rFonts w:cs="Arial"/>
          <w:szCs w:val="18"/>
          <w:lang w:val="en-US"/>
        </w:rPr>
        <w:t>The result is significant at p &lt; .05.</w:t>
      </w:r>
      <w:r>
        <w:rPr>
          <w:rFonts w:cs="Arial"/>
          <w:szCs w:val="18"/>
          <w:lang w:val="en-US"/>
        </w:rPr>
        <w:t xml:space="preserve"> T</w:t>
      </w:r>
      <w:r w:rsidRPr="00D6099D">
        <w:rPr>
          <w:rFonts w:cs="Arial"/>
          <w:szCs w:val="18"/>
          <w:lang w:val="en-US"/>
        </w:rPr>
        <w:t xml:space="preserve">he Cramer's </w:t>
      </w:r>
      <w:r>
        <w:rPr>
          <w:rFonts w:cs="Arial"/>
          <w:szCs w:val="18"/>
          <w:lang w:val="en-US"/>
        </w:rPr>
        <w:t>c</w:t>
      </w:r>
      <w:r w:rsidRPr="00D6099D">
        <w:rPr>
          <w:rFonts w:cs="Arial"/>
          <w:szCs w:val="18"/>
          <w:lang w:val="en-US"/>
        </w:rPr>
        <w:t>oefficient</w:t>
      </w:r>
      <w:r>
        <w:rPr>
          <w:rFonts w:cs="Arial"/>
          <w:szCs w:val="18"/>
          <w:lang w:val="en-US"/>
        </w:rPr>
        <w:t xml:space="preserve"> is 0.398 and that means </w:t>
      </w:r>
      <w:r w:rsidRPr="00D6099D">
        <w:rPr>
          <w:rFonts w:cs="Arial"/>
          <w:szCs w:val="18"/>
          <w:lang w:val="en-US"/>
        </w:rPr>
        <w:t>mean dependence</w:t>
      </w:r>
      <w:r>
        <w:rPr>
          <w:rFonts w:cs="Arial"/>
          <w:szCs w:val="18"/>
          <w:lang w:val="en-US"/>
        </w:rPr>
        <w:t xml:space="preserve"> between variables.</w:t>
      </w:r>
    </w:p>
    <w:p w14:paraId="0BD75E09" w14:textId="77777777" w:rsidR="008B3FE5" w:rsidRPr="00B16CC4" w:rsidRDefault="008B3FE5" w:rsidP="00D67BD0">
      <w:pPr>
        <w:rPr>
          <w:rFonts w:ascii="Times New Roman" w:hAnsi="Times New Roman"/>
          <w:sz w:val="24"/>
          <w:szCs w:val="24"/>
          <w:lang w:val="en-US"/>
        </w:rPr>
      </w:pPr>
    </w:p>
    <w:p w14:paraId="603F464D" w14:textId="3B493667" w:rsidR="008B3FE5" w:rsidRDefault="008B3FE5" w:rsidP="00D67BD0">
      <w:pPr>
        <w:rPr>
          <w:rFonts w:cs="Arial"/>
          <w:szCs w:val="18"/>
          <w:lang w:val="en-US"/>
        </w:rPr>
      </w:pPr>
      <w:r w:rsidRPr="00B16CC4">
        <w:rPr>
          <w:rFonts w:cs="Arial"/>
          <w:szCs w:val="18"/>
          <w:lang w:val="en-US"/>
        </w:rPr>
        <w:t>A null and an alternative hypothesis was established for the second research question</w:t>
      </w:r>
      <w:r>
        <w:rPr>
          <w:rFonts w:cs="Arial"/>
          <w:szCs w:val="18"/>
          <w:lang w:val="en-US"/>
        </w:rPr>
        <w:t xml:space="preserve"> too</w:t>
      </w:r>
      <w:r w:rsidRPr="00B16CC4">
        <w:rPr>
          <w:rFonts w:cs="Arial"/>
          <w:szCs w:val="18"/>
          <w:lang w:val="en-US"/>
        </w:rPr>
        <w:t>:</w:t>
      </w:r>
    </w:p>
    <w:p w14:paraId="02B8E8AF" w14:textId="77777777" w:rsidR="008B3FE5" w:rsidRPr="00B16CC4" w:rsidRDefault="008B3FE5" w:rsidP="00D67BD0">
      <w:pPr>
        <w:rPr>
          <w:rFonts w:cs="Arial"/>
          <w:szCs w:val="18"/>
          <w:lang w:val="en-US"/>
        </w:rPr>
      </w:pPr>
    </w:p>
    <w:p w14:paraId="7678D94D" w14:textId="77777777" w:rsidR="008B3FE5" w:rsidRPr="00B16CC4" w:rsidRDefault="008B3FE5" w:rsidP="00D67BD0">
      <w:pPr>
        <w:rPr>
          <w:rFonts w:cs="Arial"/>
          <w:szCs w:val="18"/>
          <w:lang w:val="en-US"/>
        </w:rPr>
      </w:pPr>
      <w:r w:rsidRPr="00B16CC4">
        <w:rPr>
          <w:rFonts w:cs="Arial"/>
          <w:szCs w:val="18"/>
          <w:lang w:val="en-US"/>
        </w:rPr>
        <w:t>H2</w:t>
      </w:r>
      <w:r w:rsidRPr="00B16CC4">
        <w:rPr>
          <w:rFonts w:cs="Arial"/>
          <w:szCs w:val="18"/>
          <w:vertAlign w:val="subscript"/>
          <w:lang w:val="en-US"/>
        </w:rPr>
        <w:t>0</w:t>
      </w:r>
      <w:r w:rsidRPr="00B16CC4">
        <w:rPr>
          <w:rFonts w:cs="Arial"/>
          <w:szCs w:val="18"/>
          <w:lang w:val="en-US"/>
        </w:rPr>
        <w:t>: The size of the company does not affect the number of people involved in the risk management process.</w:t>
      </w:r>
    </w:p>
    <w:p w14:paraId="15355D4E" w14:textId="3E5D96EF" w:rsidR="008B3FE5" w:rsidRDefault="008B3FE5" w:rsidP="00D67BD0">
      <w:pPr>
        <w:rPr>
          <w:rFonts w:cs="Arial"/>
          <w:szCs w:val="18"/>
          <w:lang w:val="en-US"/>
        </w:rPr>
      </w:pPr>
      <w:r w:rsidRPr="00B16CC4">
        <w:rPr>
          <w:rFonts w:cs="Arial"/>
          <w:szCs w:val="18"/>
          <w:lang w:val="en-US"/>
        </w:rPr>
        <w:t>H2</w:t>
      </w:r>
      <w:r w:rsidRPr="00B16CC4">
        <w:rPr>
          <w:rFonts w:cs="Arial"/>
          <w:szCs w:val="18"/>
          <w:vertAlign w:val="subscript"/>
          <w:lang w:val="en-US"/>
        </w:rPr>
        <w:t>A</w:t>
      </w:r>
      <w:r w:rsidRPr="00B16CC4">
        <w:rPr>
          <w:rFonts w:cs="Arial"/>
          <w:szCs w:val="18"/>
          <w:lang w:val="en-US"/>
        </w:rPr>
        <w:t xml:space="preserve">: </w:t>
      </w:r>
      <w:bookmarkStart w:id="1" w:name="_Hlk36209245"/>
      <w:r w:rsidRPr="00B16CC4">
        <w:rPr>
          <w:rFonts w:cs="Arial"/>
          <w:szCs w:val="18"/>
          <w:lang w:val="en-US"/>
        </w:rPr>
        <w:t>The size of the company affects the number of people involved in the risk management process.</w:t>
      </w:r>
    </w:p>
    <w:p w14:paraId="27743315" w14:textId="33F28D3D" w:rsidR="00E50A3C" w:rsidRDefault="00E50A3C" w:rsidP="00D67BD0">
      <w:pPr>
        <w:rPr>
          <w:rFonts w:cs="Arial"/>
          <w:szCs w:val="18"/>
          <w:lang w:val="en-US"/>
        </w:rPr>
      </w:pPr>
    </w:p>
    <w:p w14:paraId="7B2125C3" w14:textId="362FA73D" w:rsidR="00E50A3C" w:rsidRDefault="008F725A" w:rsidP="00D67BD0">
      <w:pPr>
        <w:rPr>
          <w:rFonts w:cs="Arial"/>
          <w:szCs w:val="18"/>
          <w:lang w:val="en-US"/>
        </w:rPr>
      </w:pPr>
      <w:r>
        <w:rPr>
          <w:noProof/>
          <w:lang w:val="it-IT" w:eastAsia="it-IT"/>
        </w:rPr>
        <w:drawing>
          <wp:inline distT="0" distB="0" distL="0" distR="0" wp14:anchorId="5D2F919F" wp14:editId="04F25F07">
            <wp:extent cx="3599688" cy="2699766"/>
            <wp:effectExtent l="0" t="0" r="1270" b="57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antova_Graph2_upr2.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9688" cy="2699766"/>
                    </a:xfrm>
                    <a:prstGeom prst="rect">
                      <a:avLst/>
                    </a:prstGeom>
                  </pic:spPr>
                </pic:pic>
              </a:graphicData>
            </a:graphic>
          </wp:inline>
        </w:drawing>
      </w:r>
      <w:bookmarkStart w:id="2" w:name="_GoBack"/>
      <w:bookmarkEnd w:id="2"/>
    </w:p>
    <w:p w14:paraId="5F6B2F0E" w14:textId="77777777" w:rsidR="00C16DFF" w:rsidRDefault="00C16DFF" w:rsidP="00D67BD0">
      <w:pPr>
        <w:rPr>
          <w:rFonts w:cs="Arial"/>
          <w:szCs w:val="18"/>
          <w:lang w:val="en-US"/>
        </w:rPr>
      </w:pPr>
    </w:p>
    <w:p w14:paraId="6098BA07" w14:textId="35037BCE" w:rsidR="00C16DFF" w:rsidRPr="00F43640" w:rsidRDefault="00C16DFF" w:rsidP="00D67BD0">
      <w:pPr>
        <w:rPr>
          <w:rFonts w:cs="Arial"/>
          <w:i/>
          <w:szCs w:val="18"/>
          <w:lang w:val="en-US"/>
        </w:rPr>
      </w:pPr>
      <w:r w:rsidRPr="00F43640">
        <w:rPr>
          <w:rFonts w:cs="Arial"/>
          <w:i/>
          <w:szCs w:val="18"/>
          <w:lang w:val="en-US"/>
        </w:rPr>
        <w:t>Fig</w:t>
      </w:r>
      <w:r w:rsidR="00EF3E01" w:rsidRPr="00F43640">
        <w:rPr>
          <w:rFonts w:cs="Arial"/>
          <w:i/>
          <w:szCs w:val="18"/>
          <w:lang w:val="en-US"/>
        </w:rPr>
        <w:t>ure</w:t>
      </w:r>
      <w:r w:rsidRPr="00F43640">
        <w:rPr>
          <w:rFonts w:cs="Arial"/>
          <w:i/>
          <w:szCs w:val="18"/>
          <w:lang w:val="en-US"/>
        </w:rPr>
        <w:t xml:space="preserve"> 2: Number of people involved in the crisis management process in companies</w:t>
      </w:r>
    </w:p>
    <w:p w14:paraId="68FE6570" w14:textId="77777777" w:rsidR="00C16DFF" w:rsidRPr="00B16CC4" w:rsidRDefault="00C16DFF" w:rsidP="00D67BD0">
      <w:pPr>
        <w:rPr>
          <w:rFonts w:cs="Arial"/>
          <w:szCs w:val="18"/>
          <w:lang w:val="en-US"/>
        </w:rPr>
      </w:pPr>
    </w:p>
    <w:bookmarkEnd w:id="1"/>
    <w:p w14:paraId="3130B13C" w14:textId="5683EFCA" w:rsidR="00557BE9" w:rsidRPr="002808F8" w:rsidRDefault="00557BE9" w:rsidP="00D67BD0">
      <w:pPr>
        <w:pStyle w:val="CETBodytext"/>
      </w:pPr>
      <w:r w:rsidRPr="00407F35">
        <w:t xml:space="preserve">During the analysis of the </w:t>
      </w:r>
      <w:r>
        <w:t>second</w:t>
      </w:r>
      <w:r w:rsidRPr="00407F35">
        <w:t xml:space="preserve"> research question</w:t>
      </w:r>
      <w:r w:rsidR="00D969B3">
        <w:t>,</w:t>
      </w:r>
      <w:r w:rsidRPr="00407F35">
        <w:t xml:space="preserve"> these results of the monitored values</w:t>
      </w:r>
      <w:r w:rsidRPr="007160BD">
        <w:t xml:space="preserve"> </w:t>
      </w:r>
      <w:r w:rsidRPr="00407F35">
        <w:t>we</w:t>
      </w:r>
      <w:r>
        <w:t>re</w:t>
      </w:r>
      <w:r w:rsidRPr="00407F35">
        <w:t xml:space="preserve"> obtained:</w:t>
      </w:r>
      <w:r>
        <w:t xml:space="preserve"> </w:t>
      </w:r>
      <w:r w:rsidRPr="00D6099D">
        <w:t xml:space="preserve">The chi-square statistic is </w:t>
      </w:r>
      <w:r>
        <w:t>6.247</w:t>
      </w:r>
      <w:r w:rsidRPr="00D6099D">
        <w:t>.</w:t>
      </w:r>
      <w:r>
        <w:t xml:space="preserve"> The critical value</w:t>
      </w:r>
      <w:r w:rsidRPr="00D6099D">
        <w:t xml:space="preserve"> </w:t>
      </w:r>
      <w:r>
        <w:t xml:space="preserve">is 3.841. </w:t>
      </w:r>
      <w:r w:rsidRPr="00D6099D">
        <w:t>The p-value is .0</w:t>
      </w:r>
      <w:r>
        <w:t>1244</w:t>
      </w:r>
      <w:r w:rsidRPr="00D6099D">
        <w:t>.</w:t>
      </w:r>
      <w:r w:rsidR="00D969B3">
        <w:t xml:space="preserve"> So, there is a</w:t>
      </w:r>
      <w:r>
        <w:t xml:space="preserve"> significant difference between the observed and expected frequencies. </w:t>
      </w:r>
      <w:r w:rsidRPr="00D6099D">
        <w:t>The result is significant at p &lt; .05.</w:t>
      </w:r>
      <w:r>
        <w:t xml:space="preserve"> T</w:t>
      </w:r>
      <w:r w:rsidRPr="00D6099D">
        <w:t xml:space="preserve">he Cramer's </w:t>
      </w:r>
      <w:r>
        <w:t>c</w:t>
      </w:r>
      <w:r w:rsidRPr="00D6099D">
        <w:t>oefficient</w:t>
      </w:r>
      <w:r>
        <w:t xml:space="preserve"> is 0.285 and which means weak</w:t>
      </w:r>
      <w:r w:rsidRPr="00D6099D">
        <w:t xml:space="preserve"> dependence</w:t>
      </w:r>
      <w:r>
        <w:t xml:space="preserve"> between variables.</w:t>
      </w:r>
    </w:p>
    <w:p w14:paraId="0689B0D3" w14:textId="17FB9C0B" w:rsidR="004F4A72" w:rsidRPr="004F4A72" w:rsidRDefault="004F4A72" w:rsidP="00D67BD0">
      <w:pPr>
        <w:pStyle w:val="CETBodytext"/>
        <w:rPr>
          <w:lang w:val="en-GB"/>
        </w:rPr>
      </w:pPr>
    </w:p>
    <w:p w14:paraId="2EFCCD6E" w14:textId="2567B190" w:rsidR="00CD5145" w:rsidRPr="00FD08C5" w:rsidRDefault="00CD5145" w:rsidP="00D67BD0">
      <w:pPr>
        <w:pStyle w:val="CETHeading1"/>
        <w:tabs>
          <w:tab w:val="num" w:pos="360"/>
        </w:tabs>
        <w:spacing w:line="264" w:lineRule="auto"/>
        <w:rPr>
          <w:lang w:val="en-GB"/>
        </w:rPr>
      </w:pPr>
      <w:r w:rsidRPr="00BF71E7">
        <w:rPr>
          <w:lang w:val="en-GB"/>
        </w:rPr>
        <w:lastRenderedPageBreak/>
        <w:t>Conclusions</w:t>
      </w:r>
    </w:p>
    <w:p w14:paraId="26133949" w14:textId="04EBAAF0" w:rsidR="00220031" w:rsidRDefault="00220031" w:rsidP="00D67BD0">
      <w:pPr>
        <w:pStyle w:val="CETBodytext"/>
      </w:pPr>
      <w:r w:rsidRPr="00220031">
        <w:t>The aim of the research was to identify and describe the approach taken to the risk management process by small and medium-sized enterprises operating in the Czech Republic. The article briefly introduces theoretical foundations with an emphasis on risk management. Data collection was conducted through a questionnaire survey in the second quarter of 2019. The questionnaire survey was deliberately aimed at executives and company management, where at the beginning they were asked about the length of activity in the company to prevent probation workers and increase the credibility of the sample.</w:t>
      </w:r>
      <w:r w:rsidR="007F7FC1">
        <w:t xml:space="preserve"> </w:t>
      </w:r>
      <w:r w:rsidR="007F7FC1" w:rsidRPr="007F7FC1">
        <w:t>The num</w:t>
      </w:r>
      <w:r w:rsidR="00D92F33">
        <w:t>ber of questionnaires sent was 5</w:t>
      </w:r>
      <w:r w:rsidR="007F7FC1" w:rsidRPr="007F7FC1">
        <w:t>63 and the number of questionnaires processed was 77.</w:t>
      </w:r>
      <w:r w:rsidR="00D92F33">
        <w:t xml:space="preserve"> </w:t>
      </w:r>
      <w:r w:rsidR="00D92F33" w:rsidRPr="00D92F33">
        <w:t>Th</w:t>
      </w:r>
      <w:r w:rsidR="00D92F33">
        <w:t>e return rate was less than 14</w:t>
      </w:r>
      <w:r w:rsidR="00D92F33" w:rsidRPr="00D92F33">
        <w:t>%.</w:t>
      </w:r>
    </w:p>
    <w:p w14:paraId="7EB7B3A5" w14:textId="56D081CF" w:rsidR="00F86CFF" w:rsidRPr="00F86CFF" w:rsidRDefault="00F86CFF" w:rsidP="00D67BD0">
      <w:pPr>
        <w:pStyle w:val="CETBodytext"/>
      </w:pPr>
      <w:r w:rsidRPr="00F86CFF">
        <w:t>The research was primarily interested in the relationship between the size of the company and the amount spent on the risk management process and also on the relationship between the size of the company and the number of persons involved in the risk management process.</w:t>
      </w:r>
    </w:p>
    <w:p w14:paraId="04CDF1D1" w14:textId="7CFA5ADF" w:rsidR="00BF71E7" w:rsidRPr="005E3B9F" w:rsidRDefault="00BF71E7" w:rsidP="00D67BD0">
      <w:pPr>
        <w:pStyle w:val="CETBodytext"/>
      </w:pPr>
      <w:r>
        <w:t>In the first research question, a</w:t>
      </w:r>
      <w:r w:rsidRPr="0034085A">
        <w:t xml:space="preserve"> chi-square test of independence was performed to examine the relation between </w:t>
      </w:r>
      <w:r w:rsidR="001A3AE3">
        <w:t xml:space="preserve">the </w:t>
      </w:r>
      <w:r w:rsidRPr="00B16CC4">
        <w:t xml:space="preserve">size of the company </w:t>
      </w:r>
      <w:r>
        <w:t>and</w:t>
      </w:r>
      <w:r w:rsidRPr="00B16CC4">
        <w:t xml:space="preserve"> the amount of crisis management expenditure</w:t>
      </w:r>
      <w:r w:rsidRPr="0034085A">
        <w:t xml:space="preserve">. The relation between these </w:t>
      </w:r>
      <w:r w:rsidRPr="005E3B9F">
        <w:t>variables was significant. The null hypothesis can be rejected and it can be concluded that the larger the company is, the more spends money on the risk management expenditure.</w:t>
      </w:r>
    </w:p>
    <w:p w14:paraId="6BC290E7" w14:textId="54B18150" w:rsidR="00BF71E7" w:rsidRPr="005E3B9F" w:rsidRDefault="00BF71E7" w:rsidP="00D67BD0">
      <w:pPr>
        <w:pStyle w:val="CETBodytext"/>
      </w:pPr>
      <w:r w:rsidRPr="005E3B9F">
        <w:t xml:space="preserve">The second research question examined was whether the size of the company affects the number of people involved in the risk management process. The results show that the relation between these variables was significant as well. Also here, the null hypothesis can be rejected and it can be concluded that the larger the company is, the greater </w:t>
      </w:r>
      <w:r w:rsidR="001A3AE3">
        <w:t xml:space="preserve">the </w:t>
      </w:r>
      <w:r w:rsidRPr="005E3B9F">
        <w:t>number of people are involved in the risk management process.</w:t>
      </w:r>
    </w:p>
    <w:p w14:paraId="5016A2BF" w14:textId="5DF409FF" w:rsidR="00D67BD0" w:rsidRPr="00B57B36" w:rsidRDefault="00D67BD0" w:rsidP="00D67BD0">
      <w:pPr>
        <w:pStyle w:val="CETAcknowledgementstitle"/>
        <w:spacing w:line="264" w:lineRule="auto"/>
      </w:pPr>
      <w:r>
        <w:t>Acknowledgements</w:t>
      </w:r>
    </w:p>
    <w:p w14:paraId="10856DC2" w14:textId="77777777" w:rsidR="00E164FF" w:rsidRPr="00E164FF" w:rsidRDefault="00E164FF" w:rsidP="00D67BD0">
      <w:pPr>
        <w:pStyle w:val="CETBodytext"/>
      </w:pPr>
      <w:r w:rsidRPr="00E164FF">
        <w:t xml:space="preserve">This paper was supported by the Integral Grant Agency, Tomas Bata University in </w:t>
      </w:r>
      <w:proofErr w:type="spellStart"/>
      <w:r w:rsidRPr="00E164FF">
        <w:t>Zlín</w:t>
      </w:r>
      <w:proofErr w:type="spellEnd"/>
      <w:r w:rsidRPr="00E164FF">
        <w:t xml:space="preserve"> IGA/FAME/2019/006, and by support research program of Tomas Bata University in </w:t>
      </w:r>
      <w:proofErr w:type="spellStart"/>
      <w:r w:rsidRPr="00E164FF">
        <w:t>Zlín</w:t>
      </w:r>
      <w:proofErr w:type="spellEnd"/>
      <w:r w:rsidRPr="00E164FF">
        <w:t xml:space="preserve"> (RVO). </w:t>
      </w:r>
    </w:p>
    <w:p w14:paraId="4F1327F8" w14:textId="4D535234" w:rsidR="00600535" w:rsidRPr="00B57B36" w:rsidRDefault="00600535" w:rsidP="00D67BD0">
      <w:pPr>
        <w:pStyle w:val="CETReference"/>
        <w:spacing w:line="264" w:lineRule="auto"/>
      </w:pPr>
      <w:r w:rsidRPr="00B57B36">
        <w:t>References</w:t>
      </w:r>
    </w:p>
    <w:p w14:paraId="38D95EB9" w14:textId="77777777" w:rsidR="0091317B" w:rsidRPr="00146406" w:rsidRDefault="0091317B" w:rsidP="00D67BD0">
      <w:pPr>
        <w:pStyle w:val="CETReferencetext"/>
      </w:pPr>
      <w:r w:rsidRPr="00114E23">
        <w:fldChar w:fldCharType="begin" w:fldLock="1"/>
      </w:r>
      <w:r w:rsidRPr="00114E23">
        <w:instrText xml:space="preserve">ADDIN Mendeley Bibliography CSL_BIBLIOGRAPHY </w:instrText>
      </w:r>
      <w:r w:rsidRPr="00114E23">
        <w:fldChar w:fldCharType="separate"/>
      </w:r>
      <w:r w:rsidRPr="00146406">
        <w:t>Andersen, T. J., 2006, Perspectives on Strategic Risk Management. Denmark: Copenhagen Business School Press.</w:t>
      </w:r>
    </w:p>
    <w:p w14:paraId="06139EC0" w14:textId="77777777" w:rsidR="0091317B" w:rsidRPr="00146406" w:rsidRDefault="0091317B" w:rsidP="00D67BD0">
      <w:pPr>
        <w:pStyle w:val="CETReferencetext"/>
      </w:pPr>
      <w:r w:rsidRPr="00146406">
        <w:t>Bartošíková, R., Bilíková, J., &amp; Taraba, P., 2014, Risk Management in the Business Sector in the Czech Republic. Vision 2020: Sustainable Growth, Economic Development, and Global Competitiveness - Proceedings of the 23rd International Business Information Management Association Conference.</w:t>
      </w:r>
    </w:p>
    <w:p w14:paraId="39BDE06D" w14:textId="77777777" w:rsidR="0091317B" w:rsidRPr="00146406" w:rsidRDefault="0091317B" w:rsidP="00D67BD0">
      <w:pPr>
        <w:pStyle w:val="CETReferencetext"/>
      </w:pPr>
      <w:r w:rsidRPr="00146406">
        <w:t>Chapman, C. B., &amp; Cooper, D. F., 1983, Risk engineering: Basic controlled interval and memory models. Journal of the Operational Research Society, Vol 34, 51–60. https://doi.org/10.1057/jors.1983.7</w:t>
      </w:r>
    </w:p>
    <w:p w14:paraId="445783AC" w14:textId="77777777" w:rsidR="0091317B" w:rsidRPr="00146406" w:rsidRDefault="0091317B" w:rsidP="00D67BD0">
      <w:pPr>
        <w:pStyle w:val="CETReferencetext"/>
      </w:pPr>
      <w:r w:rsidRPr="00146406">
        <w:t>Chia, E. S., 2006, Risk assessment framework for project management. IEEE International Engineering Management Conference, (October 2006), 376–379. https://doi.org/10.1109/IEMC.2006.4279889</w:t>
      </w:r>
    </w:p>
    <w:p w14:paraId="6C6341A9" w14:textId="77777777" w:rsidR="0091317B" w:rsidRPr="00146406" w:rsidRDefault="0091317B" w:rsidP="00D67BD0">
      <w:pPr>
        <w:pStyle w:val="CETReferencetext"/>
      </w:pPr>
      <w:r w:rsidRPr="00146406">
        <w:t>Clark, D., 2019, Number of small and medium-sized enterprises (SMEs) in the European Union in 2018, by size. Retrieved from www.statista.com/statistics/878412/number-of-smes-in-europe-by-size/</w:t>
      </w:r>
    </w:p>
    <w:p w14:paraId="36DAEAFA" w14:textId="77777777" w:rsidR="0091317B" w:rsidRPr="00146406" w:rsidRDefault="0091317B" w:rsidP="00D67BD0">
      <w:pPr>
        <w:pStyle w:val="CETReferencetext"/>
      </w:pPr>
      <w:r w:rsidRPr="00146406">
        <w:t>Corvellec, H., 2009, The practice of risk management: Silence is not absence. Risk Management, Vol 11, 285–304. https://doi.org/10.1057/rm.2009.12</w:t>
      </w:r>
    </w:p>
    <w:p w14:paraId="077558F5" w14:textId="77777777" w:rsidR="0091317B" w:rsidRPr="00146406" w:rsidRDefault="0091317B" w:rsidP="00D67BD0">
      <w:pPr>
        <w:pStyle w:val="CETReferencetext"/>
      </w:pPr>
      <w:r w:rsidRPr="00146406">
        <w:t>Douglas, Hubbard, W., 2009, The Failure of Risk Management: Why It’s Broken and How to Fix It. Wiley.</w:t>
      </w:r>
    </w:p>
    <w:p w14:paraId="3BE26434" w14:textId="77777777" w:rsidR="0091317B" w:rsidRPr="00146406" w:rsidRDefault="0091317B" w:rsidP="00D67BD0">
      <w:pPr>
        <w:pStyle w:val="CETReferencetext"/>
      </w:pPr>
      <w:r w:rsidRPr="00146406">
        <w:t>Drew, S. A. W., &amp; Kendrick, T., 2005, Risk Management: The Five Pillars of Corporate Governance. Journal of General Management, Vol 31, 19–36. https://doi.org/Risk Management: The Five Pillars of Corporate Governance Stephen A. W. Drew, Terry KendrickFirst Published December 1, 2005 Research Article https://doi.org/10.1177/030630700503100202</w:t>
      </w:r>
    </w:p>
    <w:p w14:paraId="772AF761" w14:textId="77777777" w:rsidR="0091317B" w:rsidRPr="00146406" w:rsidRDefault="0091317B" w:rsidP="00D67BD0">
      <w:pPr>
        <w:pStyle w:val="CETReferencetext"/>
      </w:pPr>
      <w:r w:rsidRPr="00146406">
        <w:t>Elkington, P., &amp; Smallman, C., 2002, Managing project risks: a case study from the utilities sector. International Journal of Project Management, Vol 20, 49–57. https://doi.org/https://doi.org/10.1016/S0263-7863(00)00034-X</w:t>
      </w:r>
    </w:p>
    <w:p w14:paraId="466131EF" w14:textId="5BEFC4BD" w:rsidR="0091317B" w:rsidRPr="00146406" w:rsidRDefault="0091317B" w:rsidP="00D67BD0">
      <w:pPr>
        <w:pStyle w:val="CETReferencetext"/>
      </w:pPr>
      <w:r w:rsidRPr="00146406">
        <w:t>International Organisation of Standardisation., 20</w:t>
      </w:r>
      <w:r w:rsidR="004A64CD">
        <w:t>18</w:t>
      </w:r>
      <w:r w:rsidRPr="00146406">
        <w:t>, ISO 31000:20</w:t>
      </w:r>
      <w:r w:rsidR="004A64CD">
        <w:t>18</w:t>
      </w:r>
      <w:r w:rsidRPr="00146406">
        <w:t xml:space="preserve"> Risk management — Principles and guidelines. Retrieved from www.iso.org/standard/43170.html</w:t>
      </w:r>
    </w:p>
    <w:p w14:paraId="19C574AB" w14:textId="77777777" w:rsidR="0091317B" w:rsidRPr="00146406" w:rsidRDefault="0091317B" w:rsidP="00D67BD0">
      <w:pPr>
        <w:pStyle w:val="CETReferencetext"/>
      </w:pPr>
      <w:r w:rsidRPr="00146406">
        <w:t>KarimiAzari, A., Mousavi, N., Mousavi, S. F., &amp; Hosseini, S., 2011, Risk assessment model selection in construction industry. Expert Systems with Applications, Vol 38, 9105–9111. https://doi.org/https://doi.org/10.1016/j.eswa.2010.12.110</w:t>
      </w:r>
    </w:p>
    <w:p w14:paraId="47198B9A" w14:textId="77777777" w:rsidR="0091317B" w:rsidRPr="00146406" w:rsidRDefault="0091317B" w:rsidP="00D67BD0">
      <w:pPr>
        <w:pStyle w:val="CETReferencetext"/>
      </w:pPr>
      <w:r w:rsidRPr="00146406">
        <w:t>Keizer, J. A., Halman, J. I. M., &amp; Song, M., 2002, From experience: applying the risk diagnosing methodology. Journal of Product Innovation Management, Vol 19, 213–232. https://doi.org/https://doi.org/10.1016/S0737-6782(02)00138-8</w:t>
      </w:r>
    </w:p>
    <w:p w14:paraId="3A0D77B9" w14:textId="77777777" w:rsidR="0091317B" w:rsidRPr="00146406" w:rsidRDefault="0091317B" w:rsidP="00D67BD0">
      <w:pPr>
        <w:pStyle w:val="CETReferencetext"/>
      </w:pPr>
      <w:r w:rsidRPr="00146406">
        <w:t>Papke-Shields, K. E., Beise, C., &amp; Quan, J., 2010, Do project managers practice what they preach, and does it matter to project success? International Journal of Project Management, Vol 28, 650–662. Retrieved from https://doi.org/10.1016/j.ijproman.2009.11.002</w:t>
      </w:r>
    </w:p>
    <w:p w14:paraId="31B6D9D0" w14:textId="77777777" w:rsidR="0091317B" w:rsidRPr="00146406" w:rsidRDefault="0091317B" w:rsidP="00D67BD0">
      <w:pPr>
        <w:pStyle w:val="CETReferencetext"/>
      </w:pPr>
      <w:r w:rsidRPr="00146406">
        <w:lastRenderedPageBreak/>
        <w:t>Rezakhani, P., 2012, Current state of existing project risk modeling and analysis methods with focus on fuzzy risk assessment - Literature review. Frattura Ed Integrita Strutturale, 20, 17–21. https://doi.org/10.3221/IGF-ESIS.20.02</w:t>
      </w:r>
    </w:p>
    <w:p w14:paraId="4ECEBFBA" w14:textId="77777777" w:rsidR="0091317B" w:rsidRPr="00146406" w:rsidRDefault="0091317B" w:rsidP="00D67BD0">
      <w:pPr>
        <w:pStyle w:val="CETReferencetext"/>
      </w:pPr>
      <w:r w:rsidRPr="00146406">
        <w:t>Společnost pro projektové řízení., 2013, Doporučená praxe Společnosti pro projektové řízení - oblast Řízení rizik.</w:t>
      </w:r>
    </w:p>
    <w:p w14:paraId="6C9E2121" w14:textId="77777777" w:rsidR="0091317B" w:rsidRPr="00146406" w:rsidRDefault="0091317B" w:rsidP="00D67BD0">
      <w:pPr>
        <w:pStyle w:val="CETReferencetext"/>
      </w:pPr>
      <w:r w:rsidRPr="00146406">
        <w:t>Verbano, C., &amp; Venturini, K., 2013, Managing risks in SMEs: A literature review and research agenda. Journal of Technology Management and Innovation, Vol 8, 186–197. https://doi.org/10.4067/s0718-27242013000400017</w:t>
      </w:r>
    </w:p>
    <w:p w14:paraId="19C4FC68" w14:textId="0969D1AC" w:rsidR="004628D2" w:rsidRDefault="0091317B" w:rsidP="00D67BD0">
      <w:pPr>
        <w:pStyle w:val="CETReferencetext"/>
      </w:pPr>
      <w:r w:rsidRPr="00114E23">
        <w:fldChar w:fldCharType="end"/>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1EBF1" w14:textId="77777777" w:rsidR="00A7792E" w:rsidRDefault="00A7792E" w:rsidP="004F5E36">
      <w:r>
        <w:separator/>
      </w:r>
    </w:p>
  </w:endnote>
  <w:endnote w:type="continuationSeparator" w:id="0">
    <w:p w14:paraId="15E5AAB6" w14:textId="77777777" w:rsidR="00A7792E" w:rsidRDefault="00A7792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libri"/>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6159E" w14:textId="77777777" w:rsidR="00A7792E" w:rsidRDefault="00A7792E" w:rsidP="004F5E36">
      <w:r>
        <w:separator/>
      </w:r>
    </w:p>
  </w:footnote>
  <w:footnote w:type="continuationSeparator" w:id="0">
    <w:p w14:paraId="40DAD2C8" w14:textId="77777777" w:rsidR="00A7792E" w:rsidRDefault="00A7792E"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0781E7A"/>
    <w:multiLevelType w:val="hybridMultilevel"/>
    <w:tmpl w:val="939A28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20"/>
  </w:num>
  <w:num w:numId="16">
    <w:abstractNumId w:val="19"/>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51566"/>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4DE4"/>
    <w:rsid w:val="0014034D"/>
    <w:rsid w:val="00146948"/>
    <w:rsid w:val="00150E59"/>
    <w:rsid w:val="00152DE3"/>
    <w:rsid w:val="00164CF9"/>
    <w:rsid w:val="001667A6"/>
    <w:rsid w:val="00184AD6"/>
    <w:rsid w:val="001A3AE3"/>
    <w:rsid w:val="001A4AF7"/>
    <w:rsid w:val="001B0349"/>
    <w:rsid w:val="001B57AF"/>
    <w:rsid w:val="001B65C1"/>
    <w:rsid w:val="001C684B"/>
    <w:rsid w:val="001D060C"/>
    <w:rsid w:val="001D53FC"/>
    <w:rsid w:val="001F42A5"/>
    <w:rsid w:val="001F7B33"/>
    <w:rsid w:val="001F7B9D"/>
    <w:rsid w:val="00220031"/>
    <w:rsid w:val="002224B4"/>
    <w:rsid w:val="002447EF"/>
    <w:rsid w:val="00251550"/>
    <w:rsid w:val="00263B05"/>
    <w:rsid w:val="0027221A"/>
    <w:rsid w:val="00275B61"/>
    <w:rsid w:val="00282656"/>
    <w:rsid w:val="00296B83"/>
    <w:rsid w:val="002B78CE"/>
    <w:rsid w:val="002C2FB6"/>
    <w:rsid w:val="002C74C5"/>
    <w:rsid w:val="002E0D48"/>
    <w:rsid w:val="002F3309"/>
    <w:rsid w:val="003009B7"/>
    <w:rsid w:val="00300E56"/>
    <w:rsid w:val="0030469C"/>
    <w:rsid w:val="00321CA6"/>
    <w:rsid w:val="00334C09"/>
    <w:rsid w:val="00341D02"/>
    <w:rsid w:val="00362EC7"/>
    <w:rsid w:val="003723D4"/>
    <w:rsid w:val="00381905"/>
    <w:rsid w:val="00384630"/>
    <w:rsid w:val="00384CC8"/>
    <w:rsid w:val="003871FD"/>
    <w:rsid w:val="003A1E30"/>
    <w:rsid w:val="003A7D1C"/>
    <w:rsid w:val="003B304B"/>
    <w:rsid w:val="003B3146"/>
    <w:rsid w:val="003F015E"/>
    <w:rsid w:val="00400414"/>
    <w:rsid w:val="004074D7"/>
    <w:rsid w:val="0041446B"/>
    <w:rsid w:val="0044329C"/>
    <w:rsid w:val="004577FE"/>
    <w:rsid w:val="00457B9C"/>
    <w:rsid w:val="0046164A"/>
    <w:rsid w:val="004628D2"/>
    <w:rsid w:val="00462DCD"/>
    <w:rsid w:val="004648AD"/>
    <w:rsid w:val="004703A9"/>
    <w:rsid w:val="004760DE"/>
    <w:rsid w:val="004763D7"/>
    <w:rsid w:val="004A004E"/>
    <w:rsid w:val="004A24CF"/>
    <w:rsid w:val="004A64CD"/>
    <w:rsid w:val="004C3D1D"/>
    <w:rsid w:val="004C7913"/>
    <w:rsid w:val="004E1F10"/>
    <w:rsid w:val="004E4DD6"/>
    <w:rsid w:val="004F4A72"/>
    <w:rsid w:val="004F5E36"/>
    <w:rsid w:val="00507B47"/>
    <w:rsid w:val="00507BEF"/>
    <w:rsid w:val="00507CC9"/>
    <w:rsid w:val="005119A5"/>
    <w:rsid w:val="005278B7"/>
    <w:rsid w:val="00532016"/>
    <w:rsid w:val="005346C8"/>
    <w:rsid w:val="00543E7D"/>
    <w:rsid w:val="00547A68"/>
    <w:rsid w:val="005531C9"/>
    <w:rsid w:val="00557BE9"/>
    <w:rsid w:val="00570C43"/>
    <w:rsid w:val="00590355"/>
    <w:rsid w:val="005A69D0"/>
    <w:rsid w:val="005B2110"/>
    <w:rsid w:val="005B61E6"/>
    <w:rsid w:val="005C77E1"/>
    <w:rsid w:val="005D6A2F"/>
    <w:rsid w:val="005E1A82"/>
    <w:rsid w:val="005E3B9F"/>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E737D"/>
    <w:rsid w:val="006F69BB"/>
    <w:rsid w:val="0071458A"/>
    <w:rsid w:val="007203AD"/>
    <w:rsid w:val="00720A24"/>
    <w:rsid w:val="00722265"/>
    <w:rsid w:val="00732386"/>
    <w:rsid w:val="0073514D"/>
    <w:rsid w:val="007447F3"/>
    <w:rsid w:val="00744ED7"/>
    <w:rsid w:val="00754638"/>
    <w:rsid w:val="0075499F"/>
    <w:rsid w:val="00765038"/>
    <w:rsid w:val="007661C8"/>
    <w:rsid w:val="0077098D"/>
    <w:rsid w:val="007931FA"/>
    <w:rsid w:val="007A4861"/>
    <w:rsid w:val="007A7BBA"/>
    <w:rsid w:val="007B0C50"/>
    <w:rsid w:val="007C1A43"/>
    <w:rsid w:val="007F19A3"/>
    <w:rsid w:val="007F7FC1"/>
    <w:rsid w:val="0080013E"/>
    <w:rsid w:val="00813288"/>
    <w:rsid w:val="008168FC"/>
    <w:rsid w:val="00830996"/>
    <w:rsid w:val="0083147F"/>
    <w:rsid w:val="0083207E"/>
    <w:rsid w:val="008345F1"/>
    <w:rsid w:val="00865B07"/>
    <w:rsid w:val="008667EA"/>
    <w:rsid w:val="0087637F"/>
    <w:rsid w:val="00892AD5"/>
    <w:rsid w:val="008A1512"/>
    <w:rsid w:val="008B32D8"/>
    <w:rsid w:val="008B3FE5"/>
    <w:rsid w:val="008D32B9"/>
    <w:rsid w:val="008D433B"/>
    <w:rsid w:val="008E3287"/>
    <w:rsid w:val="008E566E"/>
    <w:rsid w:val="008F725A"/>
    <w:rsid w:val="0090161A"/>
    <w:rsid w:val="00901EB6"/>
    <w:rsid w:val="00904C62"/>
    <w:rsid w:val="009122A1"/>
    <w:rsid w:val="0091317B"/>
    <w:rsid w:val="00922BA8"/>
    <w:rsid w:val="00923FC7"/>
    <w:rsid w:val="00924DAC"/>
    <w:rsid w:val="00927058"/>
    <w:rsid w:val="00942750"/>
    <w:rsid w:val="009450CE"/>
    <w:rsid w:val="00947179"/>
    <w:rsid w:val="0095164B"/>
    <w:rsid w:val="00954090"/>
    <w:rsid w:val="009573E7"/>
    <w:rsid w:val="00963E05"/>
    <w:rsid w:val="00967D54"/>
    <w:rsid w:val="00971028"/>
    <w:rsid w:val="00996483"/>
    <w:rsid w:val="00996F5A"/>
    <w:rsid w:val="009B041A"/>
    <w:rsid w:val="009B4B7E"/>
    <w:rsid w:val="009C0626"/>
    <w:rsid w:val="009C37C3"/>
    <w:rsid w:val="009C7C86"/>
    <w:rsid w:val="009D2FF7"/>
    <w:rsid w:val="009E7884"/>
    <w:rsid w:val="009E788A"/>
    <w:rsid w:val="009F0E08"/>
    <w:rsid w:val="00A126DC"/>
    <w:rsid w:val="00A1546E"/>
    <w:rsid w:val="00A1763D"/>
    <w:rsid w:val="00A17CEC"/>
    <w:rsid w:val="00A21208"/>
    <w:rsid w:val="00A27EF0"/>
    <w:rsid w:val="00A50B20"/>
    <w:rsid w:val="00A51390"/>
    <w:rsid w:val="00A60D13"/>
    <w:rsid w:val="00A72745"/>
    <w:rsid w:val="00A76EFC"/>
    <w:rsid w:val="00A7792E"/>
    <w:rsid w:val="00A91010"/>
    <w:rsid w:val="00A9561D"/>
    <w:rsid w:val="00A97F29"/>
    <w:rsid w:val="00AA702E"/>
    <w:rsid w:val="00AB0964"/>
    <w:rsid w:val="00AB5011"/>
    <w:rsid w:val="00AC7368"/>
    <w:rsid w:val="00AD16B9"/>
    <w:rsid w:val="00AD18AC"/>
    <w:rsid w:val="00AE377D"/>
    <w:rsid w:val="00AF64A5"/>
    <w:rsid w:val="00B02C8A"/>
    <w:rsid w:val="00B17FBD"/>
    <w:rsid w:val="00B315A6"/>
    <w:rsid w:val="00B31813"/>
    <w:rsid w:val="00B33365"/>
    <w:rsid w:val="00B4348C"/>
    <w:rsid w:val="00B57B36"/>
    <w:rsid w:val="00B8686D"/>
    <w:rsid w:val="00B910E8"/>
    <w:rsid w:val="00B91EDC"/>
    <w:rsid w:val="00BB1DDC"/>
    <w:rsid w:val="00BC30C9"/>
    <w:rsid w:val="00BE3E58"/>
    <w:rsid w:val="00BF30F9"/>
    <w:rsid w:val="00BF4822"/>
    <w:rsid w:val="00BF71E7"/>
    <w:rsid w:val="00C01616"/>
    <w:rsid w:val="00C0162B"/>
    <w:rsid w:val="00C068ED"/>
    <w:rsid w:val="00C16DFF"/>
    <w:rsid w:val="00C345B1"/>
    <w:rsid w:val="00C40142"/>
    <w:rsid w:val="00C52BCD"/>
    <w:rsid w:val="00C57182"/>
    <w:rsid w:val="00C57863"/>
    <w:rsid w:val="00C655FD"/>
    <w:rsid w:val="00C75407"/>
    <w:rsid w:val="00C82160"/>
    <w:rsid w:val="00C870A8"/>
    <w:rsid w:val="00C94434"/>
    <w:rsid w:val="00CA0D75"/>
    <w:rsid w:val="00CA1C95"/>
    <w:rsid w:val="00CA5A9C"/>
    <w:rsid w:val="00CC4C20"/>
    <w:rsid w:val="00CD3517"/>
    <w:rsid w:val="00CD5145"/>
    <w:rsid w:val="00CD5FE2"/>
    <w:rsid w:val="00CE7C68"/>
    <w:rsid w:val="00D02B4C"/>
    <w:rsid w:val="00D040C4"/>
    <w:rsid w:val="00D1716E"/>
    <w:rsid w:val="00D3452A"/>
    <w:rsid w:val="00D57C84"/>
    <w:rsid w:val="00D6057D"/>
    <w:rsid w:val="00D67BD0"/>
    <w:rsid w:val="00D836C5"/>
    <w:rsid w:val="00D84576"/>
    <w:rsid w:val="00D84B5D"/>
    <w:rsid w:val="00D92F33"/>
    <w:rsid w:val="00D969B3"/>
    <w:rsid w:val="00DA1399"/>
    <w:rsid w:val="00DA24C6"/>
    <w:rsid w:val="00DA4D7B"/>
    <w:rsid w:val="00DB5D6C"/>
    <w:rsid w:val="00DE06FB"/>
    <w:rsid w:val="00DE264A"/>
    <w:rsid w:val="00DF5072"/>
    <w:rsid w:val="00E02D18"/>
    <w:rsid w:val="00E041E7"/>
    <w:rsid w:val="00E164FF"/>
    <w:rsid w:val="00E23CA1"/>
    <w:rsid w:val="00E409A8"/>
    <w:rsid w:val="00E50A3C"/>
    <w:rsid w:val="00E50C12"/>
    <w:rsid w:val="00E65B91"/>
    <w:rsid w:val="00E7209D"/>
    <w:rsid w:val="00E77223"/>
    <w:rsid w:val="00E8528B"/>
    <w:rsid w:val="00E85B94"/>
    <w:rsid w:val="00E978D0"/>
    <w:rsid w:val="00EA4613"/>
    <w:rsid w:val="00EA4ACB"/>
    <w:rsid w:val="00EA7F91"/>
    <w:rsid w:val="00EB1523"/>
    <w:rsid w:val="00EC0E49"/>
    <w:rsid w:val="00EC101F"/>
    <w:rsid w:val="00EE0131"/>
    <w:rsid w:val="00EE17B0"/>
    <w:rsid w:val="00EF06D9"/>
    <w:rsid w:val="00EF3E01"/>
    <w:rsid w:val="00F10630"/>
    <w:rsid w:val="00F30C64"/>
    <w:rsid w:val="00F32CDB"/>
    <w:rsid w:val="00F3301D"/>
    <w:rsid w:val="00F43640"/>
    <w:rsid w:val="00F63A70"/>
    <w:rsid w:val="00F86CFF"/>
    <w:rsid w:val="00F874D2"/>
    <w:rsid w:val="00FA21D0"/>
    <w:rsid w:val="00FA5F5F"/>
    <w:rsid w:val="00FB730C"/>
    <w:rsid w:val="00FC2695"/>
    <w:rsid w:val="00FC3E03"/>
    <w:rsid w:val="00FC3FC1"/>
    <w:rsid w:val="00FD08C5"/>
    <w:rsid w:val="00FF66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C52B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C52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tif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lantova@utb.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BF47D-0432-4EFB-8857-6DBE08F3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6</Pages>
  <Words>6227</Words>
  <Characters>35498</Characters>
  <Application>Microsoft Office Word</Application>
  <DocSecurity>0</DocSecurity>
  <Lines>295</Lines>
  <Paragraphs>83</Paragraphs>
  <ScaleCrop>false</ScaleCrop>
  <HeadingPairs>
    <vt:vector size="6" baseType="variant">
      <vt:variant>
        <vt:lpstr>Název</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41642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82</cp:revision>
  <cp:lastPrinted>2015-05-12T18:31:00Z</cp:lastPrinted>
  <dcterms:created xsi:type="dcterms:W3CDTF">2017-11-20T08:58:00Z</dcterms:created>
  <dcterms:modified xsi:type="dcterms:W3CDTF">2020-08-28T12:45:00Z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