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B82F7D" w14:paraId="0177BA52" w14:textId="77777777" w:rsidTr="00B82F7D">
        <w:trPr>
          <w:trHeight w:val="852"/>
          <w:jc w:val="center"/>
        </w:trPr>
        <w:tc>
          <w:tcPr>
            <w:tcW w:w="6946" w:type="dxa"/>
            <w:vMerge w:val="restart"/>
            <w:tcBorders>
              <w:top w:val="nil"/>
              <w:left w:val="nil"/>
              <w:bottom w:val="nil"/>
              <w:right w:val="single" w:sz="4" w:space="0" w:color="auto"/>
            </w:tcBorders>
            <w:hideMark/>
          </w:tcPr>
          <w:p w14:paraId="0A7DB250" w14:textId="67C4BAFC" w:rsidR="00B82F7D" w:rsidRDefault="00B82F7D" w:rsidP="00097990">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21BA382B" wp14:editId="47537538">
                  <wp:extent cx="638175" cy="371475"/>
                  <wp:effectExtent l="0" t="0" r="0" b="0"/>
                  <wp:docPr id="4" name="Immagine 4"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132E6329" w14:textId="77777777" w:rsidR="00B82F7D" w:rsidRDefault="00B82F7D" w:rsidP="00097990">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759ED096" w14:textId="77777777" w:rsidR="00B82F7D" w:rsidRDefault="00B82F7D" w:rsidP="00097990">
            <w:pPr>
              <w:jc w:val="right"/>
              <w:rPr>
                <w:rFonts w:cs="Arial"/>
                <w:sz w:val="14"/>
                <w:szCs w:val="14"/>
              </w:rPr>
            </w:pPr>
            <w:r>
              <w:rPr>
                <w:rFonts w:cs="Arial"/>
                <w:sz w:val="14"/>
                <w:szCs w:val="14"/>
              </w:rPr>
              <w:t>A publication of</w:t>
            </w:r>
          </w:p>
          <w:p w14:paraId="68B4F714" w14:textId="5756CA69" w:rsidR="00B82F7D" w:rsidRDefault="00B82F7D" w:rsidP="00097990">
            <w:pPr>
              <w:jc w:val="right"/>
            </w:pPr>
            <w:r>
              <w:rPr>
                <w:noProof/>
                <w:lang w:val="it-IT" w:eastAsia="it-IT"/>
              </w:rPr>
              <w:drawing>
                <wp:inline distT="0" distB="0" distL="0" distR="0" wp14:anchorId="000993F4" wp14:editId="47B3C9F0">
                  <wp:extent cx="666750" cy="361950"/>
                  <wp:effectExtent l="0" t="0" r="0" b="0"/>
                  <wp:docPr id="3" name="Immagine 3"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B82F7D" w14:paraId="32FF596E" w14:textId="77777777" w:rsidTr="00B82F7D">
        <w:trPr>
          <w:trHeight w:val="567"/>
          <w:jc w:val="center"/>
        </w:trPr>
        <w:tc>
          <w:tcPr>
            <w:tcW w:w="0" w:type="auto"/>
            <w:vMerge/>
            <w:tcBorders>
              <w:top w:val="nil"/>
              <w:left w:val="nil"/>
              <w:bottom w:val="nil"/>
              <w:right w:val="single" w:sz="4" w:space="0" w:color="auto"/>
            </w:tcBorders>
            <w:vAlign w:val="center"/>
            <w:hideMark/>
          </w:tcPr>
          <w:p w14:paraId="69339F86" w14:textId="77777777" w:rsidR="00B82F7D" w:rsidRDefault="00B82F7D" w:rsidP="00097990">
            <w:pPr>
              <w:tabs>
                <w:tab w:val="clear" w:pos="7100"/>
              </w:tabs>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7C7BB94F" w14:textId="77777777" w:rsidR="00B82F7D" w:rsidRDefault="00B82F7D" w:rsidP="00097990">
            <w:pPr>
              <w:jc w:val="right"/>
              <w:rPr>
                <w:rFonts w:cs="Arial"/>
                <w:sz w:val="14"/>
                <w:szCs w:val="14"/>
              </w:rPr>
            </w:pPr>
            <w:r>
              <w:rPr>
                <w:rFonts w:cs="Arial"/>
                <w:sz w:val="14"/>
                <w:szCs w:val="14"/>
              </w:rPr>
              <w:t>The Italian Association</w:t>
            </w:r>
          </w:p>
          <w:p w14:paraId="31810B01" w14:textId="77777777" w:rsidR="00B82F7D" w:rsidRDefault="00B82F7D" w:rsidP="00097990">
            <w:pPr>
              <w:jc w:val="right"/>
              <w:rPr>
                <w:rFonts w:cs="Arial"/>
                <w:sz w:val="14"/>
                <w:szCs w:val="14"/>
              </w:rPr>
            </w:pPr>
            <w:r>
              <w:rPr>
                <w:rFonts w:cs="Arial"/>
                <w:sz w:val="14"/>
                <w:szCs w:val="14"/>
              </w:rPr>
              <w:t>of Chemical Engineering</w:t>
            </w:r>
          </w:p>
          <w:p w14:paraId="3E8FF038" w14:textId="77777777" w:rsidR="00B82F7D" w:rsidRDefault="00B82F7D" w:rsidP="00097990">
            <w:pPr>
              <w:jc w:val="right"/>
              <w:rPr>
                <w:rFonts w:cs="Arial"/>
                <w:sz w:val="13"/>
                <w:szCs w:val="13"/>
              </w:rPr>
            </w:pPr>
            <w:r>
              <w:rPr>
                <w:rFonts w:cs="Arial"/>
                <w:sz w:val="13"/>
                <w:szCs w:val="13"/>
              </w:rPr>
              <w:t>Online at www.cetjournal.it</w:t>
            </w:r>
          </w:p>
        </w:tc>
      </w:tr>
      <w:tr w:rsidR="00B82F7D" w14:paraId="5669525A" w14:textId="77777777" w:rsidTr="00B82F7D">
        <w:trPr>
          <w:trHeight w:val="68"/>
          <w:jc w:val="center"/>
        </w:trPr>
        <w:tc>
          <w:tcPr>
            <w:tcW w:w="8789" w:type="dxa"/>
            <w:gridSpan w:val="2"/>
            <w:tcBorders>
              <w:top w:val="nil"/>
              <w:left w:val="nil"/>
              <w:bottom w:val="single" w:sz="4" w:space="0" w:color="auto"/>
              <w:right w:val="nil"/>
            </w:tcBorders>
            <w:hideMark/>
          </w:tcPr>
          <w:p w14:paraId="09169693" w14:textId="77777777" w:rsidR="00B82F7D" w:rsidRDefault="00B82F7D" w:rsidP="00097990">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429B2F10" w14:textId="77777777" w:rsidR="00B82F7D" w:rsidRDefault="00B82F7D" w:rsidP="00097990">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A3457C2" w14:textId="77777777" w:rsidR="000A03B2" w:rsidRPr="00B57B36" w:rsidRDefault="000A03B2" w:rsidP="00097990">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65175C28" w14:textId="77777777" w:rsidR="00E978D0" w:rsidRPr="00A961FB" w:rsidRDefault="00A961FB" w:rsidP="00097990">
      <w:pPr>
        <w:pStyle w:val="CETTitle"/>
      </w:pPr>
      <w:r>
        <w:rPr>
          <w:lang w:val="en-US"/>
        </w:rPr>
        <w:lastRenderedPageBreak/>
        <w:t xml:space="preserve">Mathematical Modeling </w:t>
      </w:r>
      <w:r w:rsidRPr="003E001B">
        <w:rPr>
          <w:rFonts w:cs="Arial"/>
          <w:color w:val="000000"/>
          <w:szCs w:val="32"/>
          <w:shd w:val="clear" w:color="auto" w:fill="FFFFFF"/>
        </w:rPr>
        <w:t xml:space="preserve">the </w:t>
      </w:r>
      <w:r w:rsidRPr="003E001B">
        <w:rPr>
          <w:rFonts w:cs="Arial"/>
          <w:szCs w:val="32"/>
        </w:rPr>
        <w:t>Relaxation Impact</w:t>
      </w:r>
      <w:r w:rsidRPr="00B57B36">
        <w:t xml:space="preserve"> </w:t>
      </w:r>
      <w:r w:rsidRPr="003E001B">
        <w:rPr>
          <w:rFonts w:cs="Arial"/>
          <w:szCs w:val="32"/>
        </w:rPr>
        <w:t xml:space="preserve">of Water </w:t>
      </w:r>
      <w:r>
        <w:rPr>
          <w:rFonts w:cs="Arial"/>
          <w:szCs w:val="32"/>
        </w:rPr>
        <w:t xml:space="preserve">Pollutions </w:t>
      </w:r>
      <w:r w:rsidRPr="003E001B">
        <w:rPr>
          <w:rFonts w:cs="Arial"/>
          <w:szCs w:val="32"/>
        </w:rPr>
        <w:t>in the System</w:t>
      </w:r>
      <w:r>
        <w:rPr>
          <w:rFonts w:cs="Arial"/>
          <w:szCs w:val="32"/>
        </w:rPr>
        <w:t xml:space="preserve"> </w:t>
      </w:r>
      <w:r w:rsidRPr="003E001B">
        <w:rPr>
          <w:rFonts w:cs="Arial"/>
          <w:szCs w:val="32"/>
        </w:rPr>
        <w:t>of Reservoirs under the One-time</w:t>
      </w:r>
      <w:r w:rsidR="00DC4465">
        <w:rPr>
          <w:rFonts w:cs="Arial"/>
          <w:szCs w:val="32"/>
        </w:rPr>
        <w:t xml:space="preserve"> Emissions </w:t>
      </w:r>
      <w:r w:rsidR="00DC4465" w:rsidRPr="003E001B">
        <w:rPr>
          <w:rFonts w:cs="Arial"/>
          <w:szCs w:val="32"/>
        </w:rPr>
        <w:t>through a Broken Dam</w:t>
      </w:r>
      <w:r w:rsidR="00DC4465" w:rsidRPr="00B57B36">
        <w:t xml:space="preserve"> </w:t>
      </w:r>
    </w:p>
    <w:p w14:paraId="4C374A97" w14:textId="77777777" w:rsidR="00E978D0" w:rsidRPr="00B57B36" w:rsidRDefault="00B01BF9" w:rsidP="00097990">
      <w:pPr>
        <w:pStyle w:val="CETAuthors"/>
      </w:pPr>
      <w:r>
        <w:t>Sevara Kurakbayeva</w:t>
      </w:r>
      <w:r>
        <w:rPr>
          <w:vertAlign w:val="superscript"/>
        </w:rPr>
        <w:t>a</w:t>
      </w:r>
      <w:r>
        <w:t>, Aizhan Kalbayeva</w:t>
      </w:r>
      <w:r>
        <w:rPr>
          <w:vertAlign w:val="superscript"/>
        </w:rPr>
        <w:t>a</w:t>
      </w:r>
      <w:r>
        <w:t>, Arnold Brener</w:t>
      </w:r>
      <w:r>
        <w:rPr>
          <w:vertAlign w:val="superscript"/>
        </w:rPr>
        <w:t>a*</w:t>
      </w:r>
      <w:r>
        <w:t xml:space="preserve">, </w:t>
      </w:r>
      <w:r>
        <w:rPr>
          <w:rFonts w:cs="Arial"/>
          <w:szCs w:val="24"/>
        </w:rPr>
        <w:t>Elmira Musirepova</w:t>
      </w:r>
      <w:r>
        <w:rPr>
          <w:rFonts w:cs="Arial"/>
          <w:szCs w:val="24"/>
          <w:vertAlign w:val="superscript"/>
        </w:rPr>
        <w:t>b</w:t>
      </w:r>
      <w:r>
        <w:rPr>
          <w:rFonts w:cs="Arial"/>
          <w:szCs w:val="24"/>
        </w:rPr>
        <w:t>, Sabira Akhmetova</w:t>
      </w:r>
      <w:r>
        <w:rPr>
          <w:rFonts w:cs="Arial"/>
          <w:szCs w:val="24"/>
          <w:vertAlign w:val="superscript"/>
        </w:rPr>
        <w:t>a</w:t>
      </w:r>
    </w:p>
    <w:p w14:paraId="00355774" w14:textId="77777777" w:rsidR="00B01BF9" w:rsidRPr="007861EA" w:rsidRDefault="00B01BF9" w:rsidP="00097990">
      <w:pPr>
        <w:rPr>
          <w:rFonts w:cs="Arial"/>
          <w:sz w:val="16"/>
          <w:szCs w:val="16"/>
        </w:rPr>
      </w:pPr>
      <w:r w:rsidRPr="007861EA">
        <w:rPr>
          <w:rFonts w:cs="Arial"/>
          <w:sz w:val="16"/>
          <w:szCs w:val="16"/>
          <w:vertAlign w:val="superscript"/>
        </w:rPr>
        <w:t xml:space="preserve">a </w:t>
      </w:r>
      <w:r w:rsidRPr="007861EA">
        <w:rPr>
          <w:rFonts w:cs="Arial"/>
          <w:sz w:val="16"/>
          <w:szCs w:val="16"/>
        </w:rPr>
        <w:t xml:space="preserve">M. </w:t>
      </w:r>
      <w:proofErr w:type="spellStart"/>
      <w:r w:rsidRPr="007861EA">
        <w:rPr>
          <w:rFonts w:cs="Arial"/>
          <w:sz w:val="16"/>
          <w:szCs w:val="16"/>
        </w:rPr>
        <w:t>Auezov</w:t>
      </w:r>
      <w:proofErr w:type="spellEnd"/>
      <w:r w:rsidRPr="007861EA">
        <w:rPr>
          <w:rFonts w:cs="Arial"/>
          <w:sz w:val="16"/>
          <w:szCs w:val="16"/>
        </w:rPr>
        <w:t xml:space="preserve"> South Kazakhstan  State University, </w:t>
      </w:r>
      <w:r>
        <w:rPr>
          <w:rFonts w:cs="Arial"/>
          <w:sz w:val="16"/>
          <w:szCs w:val="16"/>
        </w:rPr>
        <w:t>Shymkent, Kazakhstan</w:t>
      </w:r>
    </w:p>
    <w:p w14:paraId="1968B364" w14:textId="77777777" w:rsidR="00B01BF9" w:rsidRPr="007861EA" w:rsidRDefault="00B01BF9" w:rsidP="00097990">
      <w:pPr>
        <w:rPr>
          <w:rFonts w:cs="Arial"/>
          <w:sz w:val="16"/>
          <w:szCs w:val="16"/>
        </w:rPr>
      </w:pPr>
      <w:r w:rsidRPr="007861EA">
        <w:rPr>
          <w:rFonts w:cs="Arial"/>
          <w:sz w:val="16"/>
          <w:szCs w:val="16"/>
          <w:vertAlign w:val="superscript"/>
        </w:rPr>
        <w:t xml:space="preserve">b </w:t>
      </w:r>
      <w:r w:rsidRPr="007861EA">
        <w:rPr>
          <w:rFonts w:cs="Arial"/>
          <w:sz w:val="16"/>
          <w:szCs w:val="16"/>
        </w:rPr>
        <w:t>SILKWAY International University</w:t>
      </w:r>
      <w:r>
        <w:rPr>
          <w:rFonts w:cs="Arial"/>
          <w:sz w:val="16"/>
          <w:szCs w:val="16"/>
        </w:rPr>
        <w:t>, Shymkent, Kazakhstan</w:t>
      </w:r>
    </w:p>
    <w:p w14:paraId="60B6CA49" w14:textId="60EBE56E" w:rsidR="00E978D0" w:rsidRDefault="00B01BF9" w:rsidP="00097990">
      <w:pPr>
        <w:rPr>
          <w:rFonts w:cs="Arial"/>
          <w:sz w:val="16"/>
          <w:szCs w:val="16"/>
        </w:rPr>
      </w:pPr>
      <w:r w:rsidRPr="007861EA">
        <w:rPr>
          <w:rFonts w:cs="Arial"/>
          <w:sz w:val="16"/>
          <w:szCs w:val="16"/>
        </w:rPr>
        <w:t>amb_52@mail.ru</w:t>
      </w:r>
      <w:r>
        <w:rPr>
          <w:rFonts w:cs="Arial"/>
          <w:sz w:val="16"/>
          <w:szCs w:val="16"/>
        </w:rPr>
        <w:t xml:space="preserve">  </w:t>
      </w:r>
    </w:p>
    <w:p w14:paraId="5F7B3B40" w14:textId="77777777" w:rsidR="00B01BF9" w:rsidRPr="00B57B36" w:rsidRDefault="00B01BF9" w:rsidP="00097990"/>
    <w:p w14:paraId="159CE569" w14:textId="77777777" w:rsidR="000A25DF" w:rsidRDefault="00CE3CE1" w:rsidP="00097990">
      <w:pPr>
        <w:pStyle w:val="CETListbullets"/>
        <w:ind w:left="0" w:firstLine="0"/>
      </w:pPr>
      <w:bookmarkStart w:id="1" w:name="_Hlk495475023"/>
      <w:r w:rsidRPr="00CE3CE1">
        <w:t>The paper deals with modelling the process both of  peak catastrophic emissions of contaminated liquids or wastewater during dams break  and describing the spread of pollution caused by these incidents in adjacent reservoirs. In the first part of the paper the methods and algorithms for numerical solution of problems of water filtration through broken  dams. The novelty of this part is that models and algorithms for calculating pollutions in ground materials both with isotropic and with orthotropic properties have been developed.  In the next part of the paper the simple model describing the relaxation impact of the pollutions in the system of interconnecting water reservoirs after wastewater emissions through the broken dams has been submitted.  The appropriate code and soft  for the numerical experiments at different pollution discharge durations and various relations of the filtration coefficients have been developed and tested. The pollution relaxation times in the system of water reservoirs have  been studied.</w:t>
      </w:r>
    </w:p>
    <w:bookmarkEnd w:id="1"/>
    <w:p w14:paraId="3F19BAD8" w14:textId="77777777" w:rsidR="00600535" w:rsidRPr="00B57B36" w:rsidRDefault="00600535" w:rsidP="00097990">
      <w:pPr>
        <w:pStyle w:val="CETHeading1"/>
        <w:spacing w:line="264" w:lineRule="auto"/>
        <w:rPr>
          <w:lang w:val="en-GB"/>
        </w:rPr>
      </w:pPr>
      <w:r w:rsidRPr="00B57B36">
        <w:rPr>
          <w:lang w:val="en-GB"/>
        </w:rPr>
        <w:t>Introduction</w:t>
      </w:r>
    </w:p>
    <w:p w14:paraId="5921D82B" w14:textId="77777777" w:rsidR="00A33ACE" w:rsidRDefault="00B839A6" w:rsidP="00097990">
      <w:pPr>
        <w:tabs>
          <w:tab w:val="left" w:pos="142"/>
        </w:tabs>
      </w:pPr>
      <w:r w:rsidRPr="00B839A6">
        <w:t>Problems of mathematical modelling in ecology nowadays acquire the more significance the more empirical material is accumulated</w:t>
      </w:r>
      <w:r w:rsidR="00DD2CEA">
        <w:t xml:space="preserve"> (</w:t>
      </w:r>
      <w:proofErr w:type="spellStart"/>
      <w:r w:rsidR="00DD2CEA" w:rsidRPr="00DD2CEA">
        <w:rPr>
          <w:rFonts w:cs="Arial"/>
          <w:szCs w:val="18"/>
        </w:rPr>
        <w:t>Taozhen</w:t>
      </w:r>
      <w:proofErr w:type="spellEnd"/>
      <w:r w:rsidR="00DD2CEA" w:rsidRPr="00DD2CEA">
        <w:rPr>
          <w:rFonts w:cs="Arial"/>
          <w:szCs w:val="18"/>
        </w:rPr>
        <w:t xml:space="preserve"> Huang and Wei Zheng, 2018</w:t>
      </w:r>
      <w:r w:rsidR="00DD2CEA">
        <w:t>)</w:t>
      </w:r>
      <w:r w:rsidRPr="00B839A6">
        <w:t>. The understanding of interaction essence between technogenic processes and natural phenomena becomes deeper (</w:t>
      </w:r>
      <w:proofErr w:type="spellStart"/>
      <w:r w:rsidRPr="00B839A6">
        <w:t>Vojtesek</w:t>
      </w:r>
      <w:proofErr w:type="spellEnd"/>
      <w:r w:rsidRPr="00B839A6">
        <w:t xml:space="preserve"> and </w:t>
      </w:r>
      <w:proofErr w:type="spellStart"/>
      <w:r w:rsidRPr="00B839A6">
        <w:t>Dostal</w:t>
      </w:r>
      <w:proofErr w:type="spellEnd"/>
      <w:r w:rsidRPr="00B839A6">
        <w:t>, 2014). This interaction is characterized by extreme variety and complexity of dynamic processes (Chiu-Sung</w:t>
      </w:r>
      <w:r w:rsidR="00FB5112">
        <w:t xml:space="preserve"> Lin</w:t>
      </w:r>
      <w:r w:rsidRPr="00B839A6">
        <w:t xml:space="preserve"> et al., 2015).  At the same time it is very difficult, and sometimes impossible even in the simplest cases, </w:t>
      </w:r>
      <w:r w:rsidR="0034388B">
        <w:t xml:space="preserve">to </w:t>
      </w:r>
      <w:r w:rsidRPr="00B839A6">
        <w:t>c</w:t>
      </w:r>
      <w:r w:rsidR="009A3C21">
        <w:t>reate</w:t>
      </w:r>
      <w:r w:rsidRPr="00B839A6">
        <w:t xml:space="preserve"> complete, precise mathematical models of ecological situations (Pereira et al., 2012). And also it is very difficult to carry out a comprehensive analysis of such models (</w:t>
      </w:r>
      <w:proofErr w:type="spellStart"/>
      <w:r w:rsidRPr="00B839A6">
        <w:t>Alam</w:t>
      </w:r>
      <w:proofErr w:type="spellEnd"/>
      <w:r w:rsidRPr="00B839A6">
        <w:t xml:space="preserve"> and </w:t>
      </w:r>
      <w:proofErr w:type="spellStart"/>
      <w:r w:rsidRPr="00B839A6">
        <w:t>Ptathak</w:t>
      </w:r>
      <w:proofErr w:type="spellEnd"/>
      <w:r w:rsidRPr="00B839A6">
        <w:t xml:space="preserve">, 2010). </w:t>
      </w:r>
    </w:p>
    <w:p w14:paraId="026ED273" w14:textId="77777777" w:rsidR="00FA688E" w:rsidRDefault="00FA688E" w:rsidP="00097990">
      <w:r>
        <w:t>Therefore, along with development of large complex models and their numerical investigation, the elaboration of simplified models, based on heuristic considerations and reflecting at the same time main influencing factors and qualitative regularities, remains very relevant  (</w:t>
      </w:r>
      <w:proofErr w:type="spellStart"/>
      <w:r>
        <w:t>Kobelyev</w:t>
      </w:r>
      <w:proofErr w:type="spellEnd"/>
      <w:r>
        <w:t xml:space="preserve">, 2000). </w:t>
      </w:r>
      <w:proofErr w:type="spellStart"/>
      <w:r>
        <w:t>Nowaday</w:t>
      </w:r>
      <w:proofErr w:type="spellEnd"/>
      <w:r>
        <w:t>, the study of pollutions  in the water reservoir systems is of great practical interest (Yang et al., 2007). The results of these investigations find an extensive use in resolving different environmental problems (Zhen-Gang, 2008).</w:t>
      </w:r>
    </w:p>
    <w:p w14:paraId="708C3DAC" w14:textId="77777777" w:rsidR="00FA688E" w:rsidRDefault="00FA688E" w:rsidP="00097990">
      <w:r>
        <w:t>In the submitted work the simplified models for evaluating the dynamics of pollution in running communicating water reservoir systems under the impact of industrial wastewater discharges  both with  consideration, and without consideration of water filtration in the soil with various properties have been developed and tested (</w:t>
      </w:r>
      <w:proofErr w:type="spellStart"/>
      <w:r>
        <w:t>Shakirov</w:t>
      </w:r>
      <w:proofErr w:type="spellEnd"/>
      <w:r>
        <w:t xml:space="preserve"> and </w:t>
      </w:r>
      <w:proofErr w:type="spellStart"/>
      <w:r>
        <w:t>Kurakbayeva</w:t>
      </w:r>
      <w:proofErr w:type="spellEnd"/>
      <w:r>
        <w:t>, 2007).</w:t>
      </w:r>
    </w:p>
    <w:p w14:paraId="4F26DCA8" w14:textId="77777777" w:rsidR="007D1C51" w:rsidRDefault="00966F65" w:rsidP="00097990">
      <w:r w:rsidRPr="00966F65">
        <w:t>The problems of monitoring fluid filtration through hydraulic constructions are very important for determining the design and size of these structures (</w:t>
      </w:r>
      <w:proofErr w:type="spellStart"/>
      <w:r w:rsidRPr="00966F65">
        <w:t>Brebbia</w:t>
      </w:r>
      <w:proofErr w:type="spellEnd"/>
      <w:r w:rsidRPr="00966F65">
        <w:t xml:space="preserve"> et al., 2012). Dams can be built from various materials, and they can be waterproof or porous in order  to allow water to penetrate after the flow energy has been dissipated. Deficiencies in the design lead to great costs associated with ongoing maintenance. Water is filtered under the bases of these constructions, through embedded details and with bypassing their junctions  on the banks. The filtration flow exerts pressure on the structures, washes the soil under them and promotes the spread of harmful impurities (</w:t>
      </w:r>
      <w:proofErr w:type="spellStart"/>
      <w:r w:rsidRPr="00966F65">
        <w:t>Kurakbayeva</w:t>
      </w:r>
      <w:proofErr w:type="spellEnd"/>
      <w:r w:rsidRPr="00966F65">
        <w:t xml:space="preserve"> et al., 2013). The study of accidents of hydraulic structures </w:t>
      </w:r>
      <w:r w:rsidRPr="00966F65">
        <w:lastRenderedPageBreak/>
        <w:t xml:space="preserve">leads to the conclusion that </w:t>
      </w:r>
      <w:r w:rsidR="003B39CE">
        <w:t>a lot</w:t>
      </w:r>
      <w:r w:rsidRPr="00966F65">
        <w:t xml:space="preserve"> of them occur due to the destructive effect of filtration. Therefore, it is extremely important to have methods that allow making the right forecast for the filtration intensity and determining the optimal actions combating  to these problems.</w:t>
      </w:r>
    </w:p>
    <w:p w14:paraId="20EBFC77" w14:textId="77777777" w:rsidR="007C48B4" w:rsidRDefault="004F26B8" w:rsidP="00097990">
      <w:r>
        <w:t>The main goal of this paper is</w:t>
      </w:r>
      <w:r w:rsidR="00F501AE">
        <w:t xml:space="preserve"> </w:t>
      </w:r>
      <w:r w:rsidR="00F04D39">
        <w:t xml:space="preserve">to submit </w:t>
      </w:r>
      <w:r w:rsidR="00FC57EC">
        <w:t xml:space="preserve"> </w:t>
      </w:r>
      <w:r w:rsidR="00F04D39">
        <w:t>m</w:t>
      </w:r>
      <w:r w:rsidR="00F04D39" w:rsidRPr="00F04D39">
        <w:t xml:space="preserve">athematical </w:t>
      </w:r>
      <w:r w:rsidR="00F04D39">
        <w:t>m</w:t>
      </w:r>
      <w:r w:rsidR="00F04D39" w:rsidRPr="00F04D39">
        <w:t>odel</w:t>
      </w:r>
      <w:r w:rsidR="00F04D39">
        <w:t>s</w:t>
      </w:r>
      <w:r w:rsidR="00B954DE">
        <w:t xml:space="preserve"> and results of numerical simulation</w:t>
      </w:r>
      <w:r w:rsidR="00F04D39">
        <w:t xml:space="preserve"> for describing  </w:t>
      </w:r>
      <w:r w:rsidR="00F04D39" w:rsidRPr="00F04D39">
        <w:t xml:space="preserve">the </w:t>
      </w:r>
      <w:r w:rsidR="00F04D39">
        <w:t>r</w:t>
      </w:r>
      <w:r w:rsidR="00F04D39" w:rsidRPr="00F04D39">
        <w:t xml:space="preserve">elaxation </w:t>
      </w:r>
      <w:r w:rsidR="00F04D39">
        <w:t>i</w:t>
      </w:r>
      <w:r w:rsidR="00F04D39" w:rsidRPr="00F04D39">
        <w:t xml:space="preserve">mpact of </w:t>
      </w:r>
      <w:r w:rsidR="00F04D39">
        <w:t>w</w:t>
      </w:r>
      <w:r w:rsidR="00F04D39" w:rsidRPr="00F04D39">
        <w:t xml:space="preserve">ater </w:t>
      </w:r>
      <w:r w:rsidR="00F04D39">
        <w:t>p</w:t>
      </w:r>
      <w:r w:rsidR="00F04D39" w:rsidRPr="00F04D39">
        <w:t>ollutions</w:t>
      </w:r>
      <w:r w:rsidR="00F04D39">
        <w:t xml:space="preserve"> </w:t>
      </w:r>
      <w:r w:rsidR="00F04D39" w:rsidRPr="00F04D39">
        <w:t xml:space="preserve">under the </w:t>
      </w:r>
      <w:r w:rsidR="00F04D39">
        <w:t>o</w:t>
      </w:r>
      <w:r w:rsidR="00F04D39" w:rsidRPr="00F04D39">
        <w:t xml:space="preserve">ne-time </w:t>
      </w:r>
      <w:r w:rsidR="00F04D39">
        <w:t>e</w:t>
      </w:r>
      <w:r w:rsidR="00F04D39" w:rsidRPr="00F04D39">
        <w:t xml:space="preserve">missions through a </w:t>
      </w:r>
      <w:r w:rsidR="00F04D39">
        <w:t>b</w:t>
      </w:r>
      <w:r w:rsidR="00F04D39" w:rsidRPr="00F04D39">
        <w:t xml:space="preserve">roken </w:t>
      </w:r>
      <w:r w:rsidR="00F04D39">
        <w:t>d</w:t>
      </w:r>
      <w:r w:rsidR="00F04D39" w:rsidRPr="00F04D39">
        <w:t>am</w:t>
      </w:r>
      <w:r w:rsidR="00F04D39">
        <w:t xml:space="preserve">s. </w:t>
      </w:r>
      <w:r w:rsidR="007C48B4" w:rsidRPr="007C48B4">
        <w:t xml:space="preserve">The paper consists of </w:t>
      </w:r>
      <w:r w:rsidR="004561CF">
        <w:t xml:space="preserve">the </w:t>
      </w:r>
      <w:r w:rsidR="007C48B4" w:rsidRPr="007C48B4">
        <w:t>two sections. The first section deals with modelling the process of filtering water through a dam taking into account the possible breakthroughs in the case</w:t>
      </w:r>
      <w:r w:rsidR="00E33E99">
        <w:t>s</w:t>
      </w:r>
      <w:r w:rsidR="007C48B4" w:rsidRPr="007C48B4">
        <w:t xml:space="preserve"> of </w:t>
      </w:r>
      <w:r w:rsidR="00E33E99">
        <w:t>ground materials with isotropic or with orthotropic properties</w:t>
      </w:r>
      <w:r w:rsidR="007C48B4" w:rsidRPr="007C48B4">
        <w:t xml:space="preserve">. </w:t>
      </w:r>
      <w:r w:rsidR="0015227E" w:rsidRPr="0015227E">
        <w:t>The second section is devoted to the dynamic model of the pollution of interconnected water reservoirs by the indecomposable impurity after the breakthrough.</w:t>
      </w:r>
    </w:p>
    <w:p w14:paraId="18411622" w14:textId="77777777" w:rsidR="00600535" w:rsidRPr="00B57B36" w:rsidRDefault="00590C03" w:rsidP="00097990">
      <w:pPr>
        <w:pStyle w:val="CETHeading1"/>
        <w:tabs>
          <w:tab w:val="clear" w:pos="360"/>
          <w:tab w:val="right" w:pos="7100"/>
        </w:tabs>
        <w:spacing w:line="264" w:lineRule="auto"/>
        <w:jc w:val="both"/>
      </w:pPr>
      <w:r w:rsidRPr="00590C03">
        <w:rPr>
          <w:lang w:val="en-GB"/>
        </w:rPr>
        <w:t xml:space="preserve">Water filtration through the </w:t>
      </w:r>
      <w:r w:rsidR="009673B9">
        <w:rPr>
          <w:lang w:val="en-GB"/>
        </w:rPr>
        <w:t xml:space="preserve">soil </w:t>
      </w:r>
      <w:r w:rsidRPr="00590C03">
        <w:rPr>
          <w:lang w:val="en-GB"/>
        </w:rPr>
        <w:t>dam with damaged pools</w:t>
      </w:r>
      <w:r w:rsidR="000F682D">
        <w:rPr>
          <w:lang w:val="en-GB"/>
        </w:rPr>
        <w:t xml:space="preserve"> and breakthroughs</w:t>
      </w:r>
    </w:p>
    <w:p w14:paraId="13FAD2F9" w14:textId="77777777" w:rsidR="008F265D" w:rsidRDefault="001463CB" w:rsidP="00097990">
      <w:pPr>
        <w:autoSpaceDE w:val="0"/>
        <w:autoSpaceDN w:val="0"/>
        <w:adjustRightInd w:val="0"/>
        <w:rPr>
          <w:rFonts w:cs="Arial"/>
          <w:szCs w:val="18"/>
          <w:lang w:val="en-US"/>
        </w:rPr>
      </w:pPr>
      <w:r w:rsidRPr="001463CB">
        <w:rPr>
          <w:rFonts w:cs="Arial"/>
          <w:szCs w:val="18"/>
          <w:lang w:val="en-US"/>
        </w:rPr>
        <w:t>The statistic investigations show that more than half of all accidents of the soil dams occur owing to the water filtration problems. Therefore, in the process of designing the dams it is necessary to carry out filtration calculations. In the course of these calculations the depression curve position in the  dam body, the filtration flow gradients and the rate of filtration, the filtration flow consumption through the dam  and through its base must be determined.</w:t>
      </w:r>
      <w:r w:rsidR="00551244">
        <w:rPr>
          <w:rFonts w:cs="Arial"/>
          <w:szCs w:val="18"/>
          <w:lang w:val="en-US"/>
        </w:rPr>
        <w:t xml:space="preserve"> </w:t>
      </w:r>
      <w:r w:rsidR="008F265D" w:rsidRPr="008F265D">
        <w:rPr>
          <w:rFonts w:cs="Arial"/>
          <w:szCs w:val="18"/>
          <w:lang w:val="en-US"/>
        </w:rPr>
        <w:t>This section is devoted to the method for calculate the change in the position of the filtration flow free boundary in the cases of isotropic and orthotropic ground materials, i.e. when the filtration coefficients depend on the direction of flow in a porous medium. Moreover, the situations when the  upper and the lower dam pools could be damaged have also been considered. Such cases are quite</w:t>
      </w:r>
      <w:r w:rsidR="00C86F57">
        <w:rPr>
          <w:rFonts w:cs="Arial"/>
          <w:szCs w:val="18"/>
          <w:lang w:val="en-US"/>
        </w:rPr>
        <w:t xml:space="preserve"> often</w:t>
      </w:r>
      <w:r w:rsidR="008F265D" w:rsidRPr="008F265D">
        <w:rPr>
          <w:rFonts w:cs="Arial"/>
          <w:szCs w:val="18"/>
          <w:lang w:val="en-US"/>
        </w:rPr>
        <w:t xml:space="preserve"> common in real conditions (</w:t>
      </w:r>
      <w:proofErr w:type="spellStart"/>
      <w:r w:rsidR="008F265D" w:rsidRPr="008F265D">
        <w:rPr>
          <w:rFonts w:cs="Arial"/>
          <w:szCs w:val="18"/>
          <w:lang w:val="en-US"/>
        </w:rPr>
        <w:t>Kurakbayeva</w:t>
      </w:r>
      <w:proofErr w:type="spellEnd"/>
      <w:r w:rsidR="008F265D" w:rsidRPr="008F265D">
        <w:rPr>
          <w:rFonts w:cs="Arial"/>
          <w:szCs w:val="18"/>
          <w:lang w:val="en-US"/>
        </w:rPr>
        <w:t xml:space="preserve"> and </w:t>
      </w:r>
      <w:proofErr w:type="spellStart"/>
      <w:r w:rsidR="008F265D" w:rsidRPr="008F265D">
        <w:rPr>
          <w:rFonts w:cs="Arial"/>
          <w:szCs w:val="18"/>
          <w:lang w:val="en-US"/>
        </w:rPr>
        <w:t>Shakirov</w:t>
      </w:r>
      <w:proofErr w:type="spellEnd"/>
      <w:r w:rsidR="008F265D" w:rsidRPr="008F265D">
        <w:rPr>
          <w:rFonts w:cs="Arial"/>
          <w:szCs w:val="18"/>
          <w:lang w:val="en-US"/>
        </w:rPr>
        <w:t xml:space="preserve">, 2007).  </w:t>
      </w:r>
    </w:p>
    <w:p w14:paraId="187C4BEA" w14:textId="77777777" w:rsidR="00600535" w:rsidRPr="00B57B36" w:rsidRDefault="00667C29" w:rsidP="00097990">
      <w:pPr>
        <w:pStyle w:val="CETheadingx"/>
        <w:spacing w:line="264" w:lineRule="auto"/>
      </w:pPr>
      <w:r>
        <w:t>Methods and results of the calculations</w:t>
      </w:r>
    </w:p>
    <w:p w14:paraId="7378FEFC" w14:textId="77777777" w:rsidR="00FA053E" w:rsidRDefault="00FA053E" w:rsidP="00097990">
      <w:pPr>
        <w:autoSpaceDE w:val="0"/>
        <w:autoSpaceDN w:val="0"/>
        <w:adjustRightInd w:val="0"/>
        <w:rPr>
          <w:lang w:val="en-US"/>
        </w:rPr>
      </w:pPr>
      <w:r w:rsidRPr="00FA053E">
        <w:rPr>
          <w:lang w:val="en-US"/>
        </w:rPr>
        <w:t>The boundary element method (BEM) (</w:t>
      </w:r>
      <w:proofErr w:type="spellStart"/>
      <w:r w:rsidRPr="00FA053E">
        <w:rPr>
          <w:lang w:val="en-US"/>
        </w:rPr>
        <w:t>Brebbia</w:t>
      </w:r>
      <w:proofErr w:type="spellEnd"/>
      <w:r w:rsidRPr="00FA053E">
        <w:rPr>
          <w:lang w:val="en-US"/>
        </w:rPr>
        <w:t>, 2012), which demonstrates great possibilities for solving problems with free surfaces, has been used. The appropriate boundary element arrangement schemes for the soil unit at the flow with the free surface through the dam with the damaged upper  and lower pools  are shown in Figures 1 and 2.</w:t>
      </w:r>
    </w:p>
    <w:p w14:paraId="03DB057B" w14:textId="77777777" w:rsidR="00541FCF" w:rsidRDefault="00541FCF" w:rsidP="00097990">
      <w:pPr>
        <w:autoSpaceDE w:val="0"/>
        <w:autoSpaceDN w:val="0"/>
        <w:adjustRightInd w:val="0"/>
        <w:rPr>
          <w:lang w:val="en-US"/>
        </w:rPr>
      </w:pPr>
      <w:r w:rsidRPr="00541FCF">
        <w:rPr>
          <w:lang w:val="en-US"/>
        </w:rPr>
        <w:t xml:space="preserve">The governing equation for velocity potential  </w:t>
      </w:r>
      <w:r w:rsidRPr="005051BE">
        <w:rPr>
          <w:rFonts w:cs="Arial"/>
          <w:position w:val="-6"/>
          <w:szCs w:val="18"/>
          <w:lang w:val="en-US"/>
        </w:rPr>
        <w:object w:dxaOrig="180" w:dyaOrig="200" w14:anchorId="4FB6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2pt" o:ole="">
            <v:imagedata r:id="rId11" o:title=""/>
          </v:shape>
          <o:OLEObject Type="Embed" ProgID="Equation.3" ShapeID="_x0000_i1025" DrawAspect="Content" ObjectID="_1660392413" r:id="rId12"/>
        </w:object>
      </w:r>
      <w:r w:rsidRPr="00541FCF">
        <w:rPr>
          <w:lang w:val="en-US"/>
        </w:rPr>
        <w:t xml:space="preserve"> in the coordinate axes associated with the orthotropic directions can be written in the two-dimensional case in the form</w:t>
      </w:r>
    </w:p>
    <w:p w14:paraId="046E03F2" w14:textId="77777777" w:rsidR="00F71DFD" w:rsidRDefault="00F71DFD" w:rsidP="00097990">
      <w:pPr>
        <w:autoSpaceDE w:val="0"/>
        <w:autoSpaceDN w:val="0"/>
        <w:adjustRightInd w:val="0"/>
        <w:rPr>
          <w:rFonts w:cs="Arial"/>
          <w:szCs w:val="18"/>
          <w:lang w:val="en-US"/>
        </w:rPr>
      </w:pPr>
    </w:p>
    <w:p w14:paraId="0B9A209A" w14:textId="77777777" w:rsidR="001603E0" w:rsidRPr="0061613E" w:rsidRDefault="001603E0" w:rsidP="00097990">
      <w:pPr>
        <w:jc w:val="right"/>
        <w:rPr>
          <w:lang w:val="en-US"/>
        </w:rPr>
      </w:pPr>
      <w:r w:rsidRPr="00F43F3A">
        <w:rPr>
          <w:position w:val="-28"/>
          <w:sz w:val="28"/>
          <w:szCs w:val="28"/>
        </w:rPr>
        <w:object w:dxaOrig="1840" w:dyaOrig="660" w14:anchorId="1F0E74EE">
          <v:shape id="_x0000_i1026" type="#_x0000_t75" style="width:91.8pt;height:32.4pt" o:ole="">
            <v:imagedata r:id="rId13" o:title=""/>
          </v:shape>
          <o:OLEObject Type="Embed" ProgID="Equation.3" ShapeID="_x0000_i1026" DrawAspect="Content" ObjectID="_1660392414" r:id="rId14"/>
        </w:object>
      </w:r>
      <w:r>
        <w:rPr>
          <w:position w:val="-28"/>
          <w:sz w:val="28"/>
          <w:szCs w:val="28"/>
        </w:rPr>
        <w:t xml:space="preserve">  </w:t>
      </w:r>
      <w:r w:rsidR="00AB75E4">
        <w:rPr>
          <w:position w:val="-28"/>
          <w:sz w:val="28"/>
          <w:szCs w:val="28"/>
        </w:rPr>
        <w:t xml:space="preserve"> </w:t>
      </w:r>
      <w:r w:rsidR="000D1E5F">
        <w:rPr>
          <w:position w:val="-28"/>
          <w:sz w:val="28"/>
          <w:szCs w:val="28"/>
        </w:rPr>
        <w:t xml:space="preserve"> </w:t>
      </w:r>
      <w:r>
        <w:rPr>
          <w:position w:val="-28"/>
          <w:sz w:val="28"/>
          <w:szCs w:val="28"/>
        </w:rPr>
        <w:t xml:space="preserve">  </w:t>
      </w:r>
      <w:r>
        <w:rPr>
          <w:lang w:val="en-US"/>
        </w:rPr>
        <w:t xml:space="preserve">                                                                                                                            (1)</w:t>
      </w:r>
    </w:p>
    <w:p w14:paraId="32E16493" w14:textId="77777777" w:rsidR="00F71DFD" w:rsidRDefault="001603E0" w:rsidP="00097990">
      <w:pPr>
        <w:autoSpaceDE w:val="0"/>
        <w:autoSpaceDN w:val="0"/>
        <w:adjustRightInd w:val="0"/>
        <w:jc w:val="right"/>
        <w:rPr>
          <w:rFonts w:cs="Arial"/>
          <w:szCs w:val="18"/>
          <w:lang w:val="en-US"/>
        </w:rPr>
      </w:pPr>
      <w:r>
        <w:rPr>
          <w:rFonts w:cs="Arial"/>
          <w:szCs w:val="18"/>
          <w:lang w:val="en-US"/>
        </w:rPr>
        <w:t xml:space="preserve"> </w:t>
      </w:r>
    </w:p>
    <w:p w14:paraId="0BDC30D3" w14:textId="77777777" w:rsidR="00B57F44" w:rsidRDefault="00F71DFD" w:rsidP="00097990">
      <w:pPr>
        <w:autoSpaceDE w:val="0"/>
        <w:autoSpaceDN w:val="0"/>
        <w:adjustRightInd w:val="0"/>
        <w:rPr>
          <w:rFonts w:cs="Arial"/>
          <w:szCs w:val="18"/>
          <w:lang w:val="en-US"/>
        </w:rPr>
      </w:pPr>
      <w:r>
        <w:rPr>
          <w:rFonts w:cs="Arial"/>
          <w:szCs w:val="18"/>
          <w:lang w:val="en-US"/>
        </w:rPr>
        <w:t>with the boundary conditions</w:t>
      </w:r>
    </w:p>
    <w:p w14:paraId="1949C4D4" w14:textId="77777777" w:rsidR="004561CF" w:rsidRDefault="004561CF" w:rsidP="00097990">
      <w:pPr>
        <w:autoSpaceDE w:val="0"/>
        <w:autoSpaceDN w:val="0"/>
        <w:adjustRightInd w:val="0"/>
        <w:rPr>
          <w:rFonts w:cs="Arial"/>
          <w:szCs w:val="18"/>
          <w:lang w:val="en-US"/>
        </w:rPr>
      </w:pPr>
    </w:p>
    <w:p w14:paraId="3E10B901" w14:textId="77777777" w:rsidR="00F71DFD" w:rsidRPr="00B57F44" w:rsidRDefault="00F71DFD" w:rsidP="00097990">
      <w:pPr>
        <w:autoSpaceDE w:val="0"/>
        <w:autoSpaceDN w:val="0"/>
        <w:adjustRightInd w:val="0"/>
        <w:jc w:val="right"/>
        <w:rPr>
          <w:rFonts w:cs="Arial"/>
          <w:szCs w:val="18"/>
          <w:lang w:val="en-US"/>
        </w:rPr>
      </w:pPr>
      <w:r w:rsidRPr="00582B8B">
        <w:rPr>
          <w:rFonts w:cs="Arial"/>
          <w:position w:val="-10"/>
          <w:szCs w:val="18"/>
          <w:lang w:val="en-US"/>
        </w:rPr>
        <w:object w:dxaOrig="520" w:dyaOrig="300" w14:anchorId="08A899C4">
          <v:shape id="_x0000_i1027" type="#_x0000_t75" style="width:25.2pt;height:14.4pt" o:ole="">
            <v:imagedata r:id="rId15" o:title=""/>
          </v:shape>
          <o:OLEObject Type="Embed" ProgID="Equation.3" ShapeID="_x0000_i1027" DrawAspect="Content" ObjectID="_1660392415" r:id="rId16"/>
        </w:object>
      </w:r>
      <w:r w:rsidRPr="00582B8B">
        <w:rPr>
          <w:rFonts w:cs="Arial"/>
          <w:szCs w:val="18"/>
          <w:lang w:val="en-US"/>
        </w:rPr>
        <w:t xml:space="preserve"> </w:t>
      </w:r>
      <w:r>
        <w:rPr>
          <w:rFonts w:cs="Arial"/>
          <w:szCs w:val="18"/>
          <w:lang w:val="en-US"/>
        </w:rPr>
        <w:t>at</w:t>
      </w:r>
      <w:r w:rsidRPr="00582B8B">
        <w:rPr>
          <w:rFonts w:cs="Arial"/>
          <w:szCs w:val="18"/>
          <w:lang w:val="en-US"/>
        </w:rPr>
        <w:t xml:space="preserve"> </w:t>
      </w:r>
      <w:r>
        <w:rPr>
          <w:rFonts w:cs="Arial"/>
          <w:szCs w:val="18"/>
          <w:lang w:val="en-US"/>
        </w:rPr>
        <w:t>the</w:t>
      </w:r>
      <w:r w:rsidRPr="00582B8B">
        <w:rPr>
          <w:rFonts w:cs="Arial"/>
          <w:szCs w:val="18"/>
          <w:lang w:val="en-US"/>
        </w:rPr>
        <w:t xml:space="preserve"> </w:t>
      </w:r>
      <w:r>
        <w:rPr>
          <w:rFonts w:cs="Arial"/>
          <w:szCs w:val="18"/>
          <w:lang w:val="en-US"/>
        </w:rPr>
        <w:t>impenetrable</w:t>
      </w:r>
      <w:r w:rsidRPr="00582B8B">
        <w:rPr>
          <w:rFonts w:cs="Arial"/>
          <w:szCs w:val="18"/>
          <w:lang w:val="en-US"/>
        </w:rPr>
        <w:t xml:space="preserve"> </w:t>
      </w:r>
      <w:r>
        <w:rPr>
          <w:rFonts w:cs="Arial"/>
          <w:szCs w:val="18"/>
          <w:lang w:val="en-US"/>
        </w:rPr>
        <w:t xml:space="preserve">boundary </w:t>
      </w:r>
      <w:r w:rsidRPr="00582B8B">
        <w:rPr>
          <w:lang w:val="en-US"/>
        </w:rPr>
        <w:t>(</w:t>
      </w:r>
      <w:r>
        <w:rPr>
          <w:lang w:val="en-US"/>
        </w:rPr>
        <w:t>line</w:t>
      </w:r>
      <w:r w:rsidRPr="00582B8B">
        <w:rPr>
          <w:lang w:val="en-US"/>
        </w:rPr>
        <w:t xml:space="preserve"> </w:t>
      </w:r>
      <w:r w:rsidRPr="00E50355">
        <w:rPr>
          <w:lang w:val="en-US"/>
        </w:rPr>
        <w:t>AF</w:t>
      </w:r>
      <w:r w:rsidRPr="00582B8B">
        <w:rPr>
          <w:lang w:val="en-US"/>
        </w:rPr>
        <w:t xml:space="preserve"> </w:t>
      </w:r>
      <w:r>
        <w:rPr>
          <w:lang w:val="en-US"/>
        </w:rPr>
        <w:t>in Figure</w:t>
      </w:r>
      <w:r w:rsidRPr="00582B8B">
        <w:rPr>
          <w:lang w:val="en-US"/>
        </w:rPr>
        <w:t xml:space="preserve"> 1)</w:t>
      </w:r>
      <w:r>
        <w:rPr>
          <w:lang w:val="en-US"/>
        </w:rPr>
        <w:t>,</w:t>
      </w:r>
      <w:r w:rsidRPr="00582B8B">
        <w:rPr>
          <w:lang w:val="en-US"/>
        </w:rPr>
        <w:t xml:space="preserve">           </w:t>
      </w:r>
      <w:r w:rsidR="00A931ED">
        <w:rPr>
          <w:lang w:val="en-US"/>
        </w:rPr>
        <w:t xml:space="preserve">  </w:t>
      </w:r>
      <w:r w:rsidR="00DB2990">
        <w:rPr>
          <w:lang w:val="en-US"/>
        </w:rPr>
        <w:t xml:space="preserve">   </w:t>
      </w:r>
      <w:r w:rsidR="0053398B">
        <w:rPr>
          <w:lang w:val="en-US"/>
        </w:rPr>
        <w:t xml:space="preserve">  </w:t>
      </w:r>
      <w:r w:rsidR="00F969F5">
        <w:rPr>
          <w:lang w:val="en-US"/>
        </w:rPr>
        <w:t xml:space="preserve"> </w:t>
      </w:r>
      <w:r w:rsidRPr="00582B8B">
        <w:rPr>
          <w:lang w:val="en-US"/>
        </w:rPr>
        <w:t xml:space="preserve">         </w:t>
      </w:r>
      <w:r w:rsidR="002A4B8A">
        <w:rPr>
          <w:lang w:val="en-US"/>
        </w:rPr>
        <w:t xml:space="preserve"> </w:t>
      </w:r>
      <w:r w:rsidRPr="00582B8B">
        <w:rPr>
          <w:lang w:val="en-US"/>
        </w:rPr>
        <w:t xml:space="preserve">                    </w:t>
      </w:r>
      <w:r>
        <w:rPr>
          <w:lang w:val="en-US"/>
        </w:rPr>
        <w:t xml:space="preserve">                              (2)</w:t>
      </w:r>
      <w:r w:rsidRPr="00D152B8">
        <w:rPr>
          <w:rFonts w:cs="Arial"/>
          <w:position w:val="-6"/>
          <w:szCs w:val="18"/>
          <w:lang w:val="en-US"/>
        </w:rPr>
        <w:t xml:space="preserve"> </w:t>
      </w:r>
      <w:r w:rsidRPr="00D152B8">
        <w:rPr>
          <w:rFonts w:cs="Arial"/>
          <w:position w:val="-6"/>
          <w:szCs w:val="18"/>
          <w:lang w:val="en-US"/>
        </w:rPr>
        <w:object w:dxaOrig="880" w:dyaOrig="240" w14:anchorId="471FBCBC">
          <v:shape id="_x0000_i1028" type="#_x0000_t75" style="width:44.4pt;height:12pt" o:ole="">
            <v:imagedata r:id="rId17" o:title=""/>
          </v:shape>
          <o:OLEObject Type="Embed" ProgID="Equation.3" ShapeID="_x0000_i1028" DrawAspect="Content" ObjectID="_1660392416" r:id="rId18"/>
        </w:object>
      </w:r>
      <w:r w:rsidRPr="00D152B8">
        <w:rPr>
          <w:lang w:val="en-US"/>
        </w:rPr>
        <w:t xml:space="preserve"> </w:t>
      </w:r>
      <w:r>
        <w:rPr>
          <w:lang w:val="en-US"/>
        </w:rPr>
        <w:t xml:space="preserve">at the surfaces </w:t>
      </w:r>
      <w:r w:rsidRPr="00D152B8">
        <w:rPr>
          <w:lang w:val="en-US"/>
        </w:rPr>
        <w:t xml:space="preserve"> </w:t>
      </w:r>
      <w:r w:rsidRPr="00E50355">
        <w:rPr>
          <w:lang w:val="en-US"/>
        </w:rPr>
        <w:t>ABC</w:t>
      </w:r>
      <w:r w:rsidRPr="00D152B8">
        <w:rPr>
          <w:lang w:val="en-US"/>
        </w:rPr>
        <w:t xml:space="preserve"> </w:t>
      </w:r>
      <w:r>
        <w:rPr>
          <w:lang w:val="en-US"/>
        </w:rPr>
        <w:t>and</w:t>
      </w:r>
      <w:r w:rsidRPr="00D152B8">
        <w:rPr>
          <w:lang w:val="en-US"/>
        </w:rPr>
        <w:t xml:space="preserve"> </w:t>
      </w:r>
      <w:r w:rsidRPr="00E50355">
        <w:rPr>
          <w:lang w:val="en-US"/>
        </w:rPr>
        <w:t>EF</w:t>
      </w:r>
      <w:r w:rsidRPr="00D152B8">
        <w:rPr>
          <w:lang w:val="en-US"/>
        </w:rPr>
        <w:t xml:space="preserve"> </w:t>
      </w:r>
      <w:r>
        <w:rPr>
          <w:lang w:val="en-US"/>
        </w:rPr>
        <w:t>in porous medium,</w:t>
      </w:r>
      <w:r w:rsidRPr="00D152B8">
        <w:rPr>
          <w:lang w:val="en-US"/>
        </w:rPr>
        <w:t xml:space="preserve">  </w:t>
      </w:r>
      <w:r>
        <w:rPr>
          <w:lang w:val="en-US"/>
        </w:rPr>
        <w:t xml:space="preserve">    </w:t>
      </w:r>
      <w:r w:rsidRPr="00D152B8">
        <w:rPr>
          <w:lang w:val="en-US"/>
        </w:rPr>
        <w:t xml:space="preserve">          </w:t>
      </w:r>
      <w:r w:rsidR="00A278E1">
        <w:rPr>
          <w:lang w:val="en-US"/>
        </w:rPr>
        <w:t xml:space="preserve">      </w:t>
      </w:r>
      <w:r w:rsidR="00CF6955">
        <w:rPr>
          <w:lang w:val="en-US"/>
        </w:rPr>
        <w:t xml:space="preserve">  </w:t>
      </w:r>
      <w:r w:rsidRPr="00D152B8">
        <w:rPr>
          <w:lang w:val="en-US"/>
        </w:rPr>
        <w:t xml:space="preserve">                                  </w:t>
      </w:r>
      <w:r>
        <w:rPr>
          <w:lang w:val="en-US"/>
        </w:rPr>
        <w:t xml:space="preserve">                  </w:t>
      </w:r>
      <w:r w:rsidRPr="00D152B8">
        <w:rPr>
          <w:lang w:val="en-US"/>
        </w:rPr>
        <w:t>(3)</w:t>
      </w:r>
      <w:r w:rsidRPr="00E50355">
        <w:rPr>
          <w:position w:val="-10"/>
        </w:rPr>
        <w:object w:dxaOrig="639" w:dyaOrig="340" w14:anchorId="27984B8B">
          <v:shape id="_x0000_i1029" type="#_x0000_t75" style="width:32.4pt;height:17.4pt" o:ole="">
            <v:imagedata r:id="rId19" o:title=""/>
          </v:shape>
          <o:OLEObject Type="Embed" ProgID="Equation.3" ShapeID="_x0000_i1029" DrawAspect="Content" ObjectID="_1660392417" r:id="rId20"/>
        </w:object>
      </w:r>
      <w:r w:rsidRPr="00C76802">
        <w:rPr>
          <w:lang w:val="en-US"/>
        </w:rPr>
        <w:t xml:space="preserve"> </w:t>
      </w:r>
      <w:r>
        <w:rPr>
          <w:lang w:val="en-US"/>
        </w:rPr>
        <w:t>at</w:t>
      </w:r>
      <w:r w:rsidRPr="00C76802">
        <w:rPr>
          <w:lang w:val="en-US"/>
        </w:rPr>
        <w:t xml:space="preserve"> </w:t>
      </w:r>
      <w:r>
        <w:rPr>
          <w:lang w:val="en-US"/>
        </w:rPr>
        <w:t>the</w:t>
      </w:r>
      <w:r w:rsidRPr="00C76802">
        <w:rPr>
          <w:lang w:val="en-US"/>
        </w:rPr>
        <w:t xml:space="preserve"> </w:t>
      </w:r>
      <w:r>
        <w:rPr>
          <w:lang w:val="en-US"/>
        </w:rPr>
        <w:t>filter surface</w:t>
      </w:r>
      <w:r w:rsidRPr="00C76802">
        <w:rPr>
          <w:lang w:val="en-US"/>
        </w:rPr>
        <w:t xml:space="preserve"> </w:t>
      </w:r>
      <w:r w:rsidRPr="00E50355">
        <w:rPr>
          <w:lang w:val="en-US"/>
        </w:rPr>
        <w:t>DE</w:t>
      </w:r>
      <w:r>
        <w:rPr>
          <w:lang w:val="en-US"/>
        </w:rPr>
        <w:t xml:space="preserve">,       </w:t>
      </w:r>
      <w:r w:rsidR="00727FEC">
        <w:rPr>
          <w:lang w:val="en-US"/>
        </w:rPr>
        <w:t xml:space="preserve"> </w:t>
      </w:r>
      <w:r>
        <w:rPr>
          <w:lang w:val="en-US"/>
        </w:rPr>
        <w:t xml:space="preserve">                                                                                                       </w:t>
      </w:r>
      <w:r w:rsidRPr="00F104EE">
        <w:rPr>
          <w:lang w:val="en-US"/>
        </w:rPr>
        <w:t xml:space="preserve"> </w:t>
      </w:r>
      <w:r w:rsidR="00B57F44">
        <w:rPr>
          <w:lang w:val="en-US"/>
        </w:rPr>
        <w:t xml:space="preserve">        </w:t>
      </w:r>
      <w:r w:rsidRPr="00C76802">
        <w:rPr>
          <w:lang w:val="en-US"/>
        </w:rPr>
        <w:t>(4)</w:t>
      </w:r>
    </w:p>
    <w:p w14:paraId="229639DA" w14:textId="77777777" w:rsidR="00F71DFD" w:rsidRDefault="00F71DFD" w:rsidP="00097990">
      <w:pPr>
        <w:jc w:val="right"/>
        <w:rPr>
          <w:lang w:val="en-US"/>
        </w:rPr>
      </w:pPr>
      <w:r w:rsidRPr="00E50355">
        <w:rPr>
          <w:position w:val="-10"/>
        </w:rPr>
        <w:object w:dxaOrig="639" w:dyaOrig="340" w14:anchorId="1896E5C5">
          <v:shape id="_x0000_i1030" type="#_x0000_t75" style="width:32.4pt;height:17.4pt" o:ole="">
            <v:imagedata r:id="rId19" o:title=""/>
          </v:shape>
          <o:OLEObject Type="Embed" ProgID="Equation.3" ShapeID="_x0000_i1030" DrawAspect="Content" ObjectID="_1660392418" r:id="rId21"/>
        </w:object>
      </w:r>
      <w:r w:rsidRPr="00C76802">
        <w:rPr>
          <w:lang w:val="en-US"/>
        </w:rPr>
        <w:t xml:space="preserve"> </w:t>
      </w:r>
      <w:r>
        <w:rPr>
          <w:lang w:val="en-US"/>
        </w:rPr>
        <w:t>and</w:t>
      </w:r>
      <w:r w:rsidRPr="00C76802">
        <w:rPr>
          <w:lang w:val="en-US"/>
        </w:rPr>
        <w:t xml:space="preserve">  </w:t>
      </w:r>
      <w:r w:rsidRPr="00E50355">
        <w:rPr>
          <w:i/>
          <w:lang w:val="en-US"/>
        </w:rPr>
        <w:t>q</w:t>
      </w:r>
      <w:r w:rsidRPr="00C76802">
        <w:rPr>
          <w:i/>
          <w:lang w:val="en-US"/>
        </w:rPr>
        <w:t xml:space="preserve">=0 </w:t>
      </w:r>
      <w:r w:rsidRPr="00C76802">
        <w:rPr>
          <w:lang w:val="en-US"/>
        </w:rPr>
        <w:t xml:space="preserve">at the free </w:t>
      </w:r>
      <w:r>
        <w:rPr>
          <w:lang w:val="en-US"/>
        </w:rPr>
        <w:t>boundary</w:t>
      </w:r>
      <w:r w:rsidRPr="00C76802">
        <w:rPr>
          <w:lang w:val="en-US"/>
        </w:rPr>
        <w:t xml:space="preserve"> </w:t>
      </w:r>
      <w:r w:rsidRPr="00582B8B">
        <w:rPr>
          <w:lang w:val="ru-RU"/>
        </w:rPr>
        <w:t>С</w:t>
      </w:r>
      <w:r w:rsidRPr="00E50355">
        <w:rPr>
          <w:lang w:val="en-US"/>
        </w:rPr>
        <w:t>D</w:t>
      </w:r>
      <w:r>
        <w:rPr>
          <w:lang w:val="en-US"/>
        </w:rPr>
        <w:t>.</w:t>
      </w:r>
      <w:r w:rsidRPr="00C76802">
        <w:rPr>
          <w:lang w:val="en-US"/>
        </w:rPr>
        <w:t xml:space="preserve">           </w:t>
      </w:r>
      <w:r w:rsidR="00727FEC">
        <w:rPr>
          <w:lang w:val="en-US"/>
        </w:rPr>
        <w:t xml:space="preserve"> </w:t>
      </w:r>
      <w:r w:rsidRPr="00C76802">
        <w:rPr>
          <w:lang w:val="en-US"/>
        </w:rPr>
        <w:t xml:space="preserve">                                                               </w:t>
      </w:r>
      <w:r>
        <w:rPr>
          <w:lang w:val="en-US"/>
        </w:rPr>
        <w:t xml:space="preserve">                   </w:t>
      </w:r>
      <w:r w:rsidR="00B57F44">
        <w:rPr>
          <w:lang w:val="en-US"/>
        </w:rPr>
        <w:t xml:space="preserve">        </w:t>
      </w:r>
      <w:r w:rsidRPr="00EE460A">
        <w:rPr>
          <w:lang w:val="en-US"/>
        </w:rPr>
        <w:t>(5)</w:t>
      </w:r>
    </w:p>
    <w:p w14:paraId="7836158B" w14:textId="77777777" w:rsidR="00D307E9" w:rsidRDefault="00D307E9" w:rsidP="00097990">
      <w:pPr>
        <w:jc w:val="right"/>
        <w:rPr>
          <w:lang w:val="en-US"/>
        </w:rPr>
      </w:pPr>
    </w:p>
    <w:p w14:paraId="4DE55BEC" w14:textId="77777777" w:rsidR="00313510" w:rsidRDefault="00F71DFD" w:rsidP="00097990">
      <w:pPr>
        <w:autoSpaceDE w:val="0"/>
        <w:autoSpaceDN w:val="0"/>
        <w:adjustRightInd w:val="0"/>
        <w:rPr>
          <w:i/>
        </w:rPr>
      </w:pPr>
      <w:r>
        <w:rPr>
          <w:rFonts w:cs="Arial"/>
          <w:noProof/>
          <w:szCs w:val="18"/>
          <w:lang w:val="en-US" w:eastAsia="ru-RU"/>
        </w:rPr>
        <w:t xml:space="preserve">    </w:t>
      </w:r>
      <w:r w:rsidRPr="00196B9A">
        <w:rPr>
          <w:rFonts w:cs="Arial"/>
          <w:noProof/>
          <w:szCs w:val="18"/>
          <w:lang w:val="it-IT" w:eastAsia="it-IT"/>
        </w:rPr>
        <w:drawing>
          <wp:inline distT="0" distB="0" distL="0" distR="0" wp14:anchorId="6FF97AF9" wp14:editId="0BD7CEA7">
            <wp:extent cx="3379135" cy="1996440"/>
            <wp:effectExtent l="0" t="0" r="0" b="0"/>
            <wp:docPr id="1"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srcRect/>
                    <a:stretch>
                      <a:fillRect/>
                    </a:stretch>
                  </pic:blipFill>
                  <pic:spPr bwMode="auto">
                    <a:xfrm>
                      <a:off x="0" y="0"/>
                      <a:ext cx="3409125" cy="2014159"/>
                    </a:xfrm>
                    <a:prstGeom prst="rect">
                      <a:avLst/>
                    </a:prstGeom>
                    <a:noFill/>
                    <a:ln w="9525">
                      <a:noFill/>
                      <a:miter lim="800000"/>
                      <a:headEnd/>
                      <a:tailEnd/>
                    </a:ln>
                  </pic:spPr>
                </pic:pic>
              </a:graphicData>
            </a:graphic>
          </wp:inline>
        </w:drawing>
      </w:r>
    </w:p>
    <w:p w14:paraId="73045242" w14:textId="77777777" w:rsidR="004561CF" w:rsidRDefault="004561CF" w:rsidP="00097990">
      <w:pPr>
        <w:autoSpaceDE w:val="0"/>
        <w:autoSpaceDN w:val="0"/>
        <w:adjustRightInd w:val="0"/>
        <w:rPr>
          <w:i/>
        </w:rPr>
      </w:pPr>
    </w:p>
    <w:p w14:paraId="05E00464" w14:textId="77777777" w:rsidR="00A33ACE" w:rsidRDefault="00F71DFD" w:rsidP="00097990">
      <w:pPr>
        <w:autoSpaceDE w:val="0"/>
        <w:autoSpaceDN w:val="0"/>
        <w:adjustRightInd w:val="0"/>
        <w:rPr>
          <w:rFonts w:cs="Arial"/>
          <w:szCs w:val="18"/>
          <w:lang w:val="en-US"/>
        </w:rPr>
      </w:pPr>
      <w:r w:rsidRPr="00271EF3">
        <w:rPr>
          <w:i/>
        </w:rPr>
        <w:t xml:space="preserve">Figure 1: </w:t>
      </w:r>
      <w:r w:rsidRPr="00271EF3">
        <w:rPr>
          <w:rFonts w:cs="Arial"/>
          <w:i/>
          <w:szCs w:val="18"/>
          <w:lang w:val="en-US"/>
        </w:rPr>
        <w:t>Scheme and the boundary conditions for the problem on water flow through the dam</w:t>
      </w:r>
      <w:r>
        <w:rPr>
          <w:rFonts w:cs="Arial"/>
          <w:szCs w:val="18"/>
          <w:lang w:val="en-US"/>
        </w:rPr>
        <w:t xml:space="preserve"> </w:t>
      </w:r>
    </w:p>
    <w:p w14:paraId="3CDE034E" w14:textId="64599C8F" w:rsidR="00F71DFD" w:rsidRPr="00CB57C2" w:rsidRDefault="009E6658" w:rsidP="00097990">
      <w:pPr>
        <w:ind w:firstLine="540"/>
        <w:rPr>
          <w:sz w:val="22"/>
          <w:szCs w:val="22"/>
        </w:rPr>
      </w:pPr>
      <w:r>
        <w:rPr>
          <w:noProof/>
        </w:rPr>
        <w:lastRenderedPageBreak/>
        <w:pict w14:anchorId="135169CE">
          <v:group id="Группа 29" o:spid="_x0000_s1110" style="position:absolute;left:0;text-align:left;margin-left:306pt;margin-top:9.95pt;width:135pt;height:58.25pt;z-index:251665408" coordorigin="2858,11411" coordsize="4140,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">
            <v:line id="Line 21" o:spid="_x0000_s1111" style="position:absolute;visibility:visible" from="4118,11436" to="5378,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2" o:spid="_x0000_s1112" style="position:absolute;visibility:visible" from="5378,11411" to="6458,1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Freeform 23" o:spid="_x0000_s1113" style="position:absolute;left:3974;top:11812;width:1800;height:390;visibility:visible;mso-wrap-style:square;v-text-anchor:top" coordsize="180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" path="m,30v105,,210,,360,c510,30,720,,900,30v180,30,390,120,540,180c1590,270,1695,330,1800,390e" filled="f">
              <v:path arrowok="t" o:connecttype="custom" o:connectlocs="0,30;360,30;900,30;1440,210;1800,390" o:connectangles="0,0,0,0,0"/>
            </v:shape>
            <v:line id="Line 24" o:spid="_x0000_s1114" style="position:absolute;flip:x y;visibility:visible" from="3398,12471" to="6458,1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"/>
            <v:line id="Line 25" o:spid="_x0000_s1115" style="position:absolute;flip:x;visibility:visible" from="3938,11831" to="3998,1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">
              <v:stroke startarrow="block" endarrow="block"/>
            </v:line>
            <v:line id="Line 26" o:spid="_x0000_s1116" style="position:absolute;visibility:visible" from="6074,12936" to="6098,1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RnxAAAANsAAAAPAAAAZHJzL2Rvd25yZXYueG1sRI9Ba8JA&#10;FITvBf/D8oTemo0K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Jd/VGfEAAAA2wAAAA8A&#10;AAAAAAAAAAAAAAAABwIAAGRycy9kb3ducmV2LnhtbFBLBQYAAAAAAwADALcAAAD4AgAAAAA=&#10;">
              <v:stroke startarrow="block" endarrow="block"/>
            </v:line>
            <v:line id="Line 27" o:spid="_x0000_s1117" style="position:absolute;visibility:visible" from="2858,14121" to="6998,1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8" o:spid="_x0000_s1118" style="position:absolute;flip:x;visibility:visible" from="3938,11435" to="4118,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" strokeweight="6pt"/>
            <v:line id="Line 29" o:spid="_x0000_s1119" style="position:absolute;flip:x;visibility:visible" from="3758,11784" to="3938,12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">
              <v:stroke dashstyle="dash"/>
            </v:line>
            <v:line id="Line 30" o:spid="_x0000_s1120" style="position:absolute;flip:x;visibility:visible" from="3556,12166" to="3736,1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LGwwAAANsAAAAPAAAAZHJzL2Rvd25yZXYueG1sRI9BawIx&#10;FITvBf9DeIK3mq2g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gQGCxsMAAADbAAAADwAA&#10;AAAAAAAAAAAAAAAHAgAAZHJzL2Rvd25yZXYueG1sUEsFBgAAAAADAAMAtwAAAPcCAAAAAA==&#10;" strokeweight="6pt"/>
            <v:line id="Line 31" o:spid="_x0000_s1121" style="position:absolute;visibility:visible" from="6098,13041" to="6998,1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32" o:spid="_x0000_s1122" style="position:absolute;visibility:visible" from="6458,13761" to="6998,1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w:pict>
      </w:r>
      <w:r>
        <w:rPr>
          <w:noProof/>
        </w:rPr>
        <w:pict w14:anchorId="3554B3A4">
          <v:group id="Группа 17" o:spid="_x0000_s1098" style="position:absolute;left:0;text-align:left;margin-left:153pt;margin-top:10.55pt;width:153pt;height:57.65pt;z-index:251664384" coordorigin="3038,2588" coordsize="4140,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">
            <v:line id="Line 9" o:spid="_x0000_s1099" style="position:absolute;visibility:visible" from="4118,2613" to="5378,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0" o:spid="_x0000_s1100" style="position:absolute;visibility:visible" from="5378,2588" to="6458,4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Freeform 11" o:spid="_x0000_s1101" style="position:absolute;left:3974;top:2989;width:1800;height:390;visibility:visible;mso-wrap-style:square;v-text-anchor:top" coordsize="180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" path="m,30v105,,210,,360,c510,30,720,,900,30v180,30,390,120,540,180c1590,270,1695,330,1800,390e" filled="f">
              <v:path arrowok="t" o:connecttype="custom" o:connectlocs="0,30;360,30;900,30;1440,210;1800,390" o:connectangles="0,0,0,0,0"/>
            </v:shape>
            <v:line id="Line 12" o:spid="_x0000_s1102" style="position:absolute;flip:x y;visibility:visible" from="3398,3648" to="6458,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"/>
            <v:line id="Line 13" o:spid="_x0000_s1103" style="position:absolute;flip:x;visibility:visible" from="3938,3008" to="3998,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">
              <v:stroke startarrow="block" endarrow="block"/>
            </v:line>
            <v:line id="Line 14" o:spid="_x0000_s1104" style="position:absolute;visibility:visible" from="6074,4087" to="6098,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">
              <v:stroke startarrow="block" endarrow="block"/>
            </v:line>
            <v:line id="Line 15" o:spid="_x0000_s1105" style="position:absolute;visibility:visible" from="3038,5095" to="7178,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6" o:spid="_x0000_s1106" style="position:absolute;flip:x;visibility:visible" from="3938,2612" to="4118,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" strokeweight="6pt"/>
            <v:line id="Line 17" o:spid="_x0000_s1107" style="position:absolute;flip:x;visibility:visible" from="3578,2961" to="393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">
              <v:stroke dashstyle="dash"/>
            </v:line>
            <v:line id="Line 18" o:spid="_x0000_s1108" style="position:absolute;visibility:visible" from="6098,4221" to="6998,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9" o:spid="_x0000_s1109" style="position:absolute;visibility:visible" from="6458,4941" to="6998,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w:pict>
      </w:r>
      <w:r>
        <w:rPr>
          <w:noProof/>
        </w:rPr>
        <w:pict w14:anchorId="0D7C7013">
          <v:group id="Группа 4" o:spid="_x0000_s1123" style="position:absolute;left:0;text-align:left;margin-left:9pt;margin-top:9.35pt;width:135pt;height:58.85pt;z-index:251666432" coordorigin="8078,11157" coordsize="2700,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">
            <v:group id="Group 35" o:spid="_x0000_s1124" style="position:absolute;left:8078;top:11157;width:2520;height:1440" coordorigin="3398,5447" coordsize="3780,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36" o:spid="_x0000_s1125" style="position:absolute;visibility:visible" from="4118,5494" to="5378,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7" o:spid="_x0000_s1126" style="position:absolute;visibility:visible" from="5378,5469" to="6458,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Freeform 38" o:spid="_x0000_s1127" style="position:absolute;left:3974;top:5870;width:1800;height:390;visibility:visible;mso-wrap-style:square;v-text-anchor:top" coordsize="180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" path="m,30v105,,210,,360,c510,30,720,,900,30v180,30,390,120,540,180c1590,270,1695,330,1800,390e" filled="f">
                <v:path arrowok="t" o:connecttype="custom" o:connectlocs="0,30;360,30;900,30;1440,210;1800,390" o:connectangles="0,0,0,0,0"/>
              </v:shape>
              <v:line id="Line 39" o:spid="_x0000_s1128" style="position:absolute;flip:x y;visibility:visible" from="3398,6529" to="6458,7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line id="Line 40" o:spid="_x0000_s1129" style="position:absolute;flip:x;visibility:visible" from="3938,5889" to="399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">
                <v:stroke startarrow="block" endarrow="block"/>
              </v:line>
              <v:line id="Line 41" o:spid="_x0000_s1130" style="position:absolute;visibility:visible" from="6074,6994" to="609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line id="Line 42" o:spid="_x0000_s1131" style="position:absolute;flip:x;visibility:visible" from="3938,5447" to="4118,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">
                <v:stroke dashstyle="dash"/>
              </v:line>
              <v:line id="Line 43" o:spid="_x0000_s1132" style="position:absolute;flip:x;visibility:visible" from="3398,5807" to="3938,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" strokeweight="6pt"/>
              <v:line id="Line 44" o:spid="_x0000_s1133" style="position:absolute;visibility:visible" from="6098,7053" to="7178,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45" o:spid="_x0000_s1134" style="position:absolute;visibility:visible" from="6458,7821" to="7178,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v:line id="Line 46" o:spid="_x0000_s1135" style="position:absolute;visibility:visible" from="8078,12609" to="10778,1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w:r>
      <w:bookmarkStart w:id="2" w:name="_GoBack"/>
      <w:bookmarkEnd w:id="2"/>
      <w:r w:rsidR="00F71DFD">
        <w:rPr>
          <w:sz w:val="22"/>
          <w:szCs w:val="22"/>
        </w:rPr>
        <w:t xml:space="preserve">                                                                                           </w:t>
      </w:r>
    </w:p>
    <w:p w14:paraId="2C31A42C" w14:textId="77777777" w:rsidR="00F71DFD" w:rsidRPr="001F1EEA" w:rsidRDefault="00F71DFD" w:rsidP="00097990">
      <w:pPr>
        <w:rPr>
          <w:sz w:val="22"/>
          <w:szCs w:val="22"/>
        </w:rPr>
      </w:pPr>
      <w:r w:rsidRPr="001F1EEA">
        <w:rPr>
          <w:sz w:val="22"/>
          <w:szCs w:val="22"/>
        </w:rPr>
        <w:t xml:space="preserve">                                     </w:t>
      </w:r>
      <w:r>
        <w:rPr>
          <w:sz w:val="22"/>
          <w:szCs w:val="22"/>
        </w:rPr>
        <w:t xml:space="preserve">                          </w:t>
      </w:r>
    </w:p>
    <w:p w14:paraId="077407DA" w14:textId="77777777" w:rsidR="00F71DFD" w:rsidRPr="001F1EEA" w:rsidRDefault="00F71DFD" w:rsidP="00097990">
      <w:pPr>
        <w:ind w:firstLine="540"/>
        <w:rPr>
          <w:sz w:val="22"/>
          <w:szCs w:val="22"/>
        </w:rPr>
      </w:pPr>
      <w:r w:rsidRPr="001F1EEA">
        <w:rPr>
          <w:sz w:val="22"/>
          <w:szCs w:val="22"/>
        </w:rPr>
        <w:t xml:space="preserve">                           </w:t>
      </w:r>
    </w:p>
    <w:p w14:paraId="095DDDD6" w14:textId="77777777" w:rsidR="00F71DFD" w:rsidRPr="001F1EEA" w:rsidRDefault="00F71DFD" w:rsidP="00097990">
      <w:pPr>
        <w:ind w:firstLine="540"/>
        <w:rPr>
          <w:sz w:val="22"/>
          <w:szCs w:val="22"/>
        </w:rPr>
      </w:pPr>
      <w:r w:rsidRPr="001F1EEA">
        <w:rPr>
          <w:sz w:val="22"/>
          <w:szCs w:val="22"/>
        </w:rPr>
        <w:t xml:space="preserve">                                                                   </w:t>
      </w:r>
    </w:p>
    <w:p w14:paraId="71141196" w14:textId="77777777" w:rsidR="004561CF" w:rsidRDefault="004561CF" w:rsidP="00097990">
      <w:pPr>
        <w:autoSpaceDE w:val="0"/>
        <w:autoSpaceDN w:val="0"/>
        <w:adjustRightInd w:val="0"/>
        <w:rPr>
          <w:i/>
        </w:rPr>
      </w:pPr>
    </w:p>
    <w:p w14:paraId="29F3A633" w14:textId="77777777" w:rsidR="004561CF" w:rsidRDefault="004561CF" w:rsidP="00097990">
      <w:pPr>
        <w:autoSpaceDE w:val="0"/>
        <w:autoSpaceDN w:val="0"/>
        <w:adjustRightInd w:val="0"/>
        <w:rPr>
          <w:i/>
        </w:rPr>
      </w:pPr>
    </w:p>
    <w:p w14:paraId="033BAC00" w14:textId="77777777" w:rsidR="004561CF" w:rsidRDefault="004561CF" w:rsidP="00097990">
      <w:pPr>
        <w:autoSpaceDE w:val="0"/>
        <w:autoSpaceDN w:val="0"/>
        <w:adjustRightInd w:val="0"/>
        <w:rPr>
          <w:i/>
        </w:rPr>
      </w:pPr>
    </w:p>
    <w:p w14:paraId="23423BB1" w14:textId="77777777" w:rsidR="00F71DFD" w:rsidRDefault="00F71DFD" w:rsidP="00097990">
      <w:pPr>
        <w:autoSpaceDE w:val="0"/>
        <w:autoSpaceDN w:val="0"/>
        <w:adjustRightInd w:val="0"/>
        <w:rPr>
          <w:rFonts w:cs="Arial"/>
          <w:szCs w:val="18"/>
          <w:lang w:val="en-US"/>
        </w:rPr>
      </w:pPr>
      <w:r w:rsidRPr="00271EF3">
        <w:rPr>
          <w:i/>
        </w:rPr>
        <w:t xml:space="preserve">Figure </w:t>
      </w:r>
      <w:r>
        <w:rPr>
          <w:i/>
        </w:rPr>
        <w:t>2</w:t>
      </w:r>
      <w:r w:rsidRPr="00271EF3">
        <w:rPr>
          <w:i/>
        </w:rPr>
        <w:t xml:space="preserve">: </w:t>
      </w:r>
      <w:r>
        <w:rPr>
          <w:i/>
        </w:rPr>
        <w:t xml:space="preserve">Various combinations of partial dam breaks </w:t>
      </w:r>
      <w:r>
        <w:rPr>
          <w:rFonts w:cs="Arial"/>
          <w:szCs w:val="18"/>
          <w:lang w:val="en-US"/>
        </w:rPr>
        <w:t xml:space="preserve">  </w:t>
      </w:r>
    </w:p>
    <w:p w14:paraId="3EF8B7EA" w14:textId="2A298813" w:rsidR="00F71DFD" w:rsidRDefault="00760D38" w:rsidP="00097990">
      <w:pPr>
        <w:tabs>
          <w:tab w:val="left" w:pos="284"/>
        </w:tabs>
        <w:autoSpaceDE w:val="0"/>
        <w:autoSpaceDN w:val="0"/>
        <w:adjustRightInd w:val="0"/>
        <w:rPr>
          <w:lang w:val="en-US"/>
        </w:rPr>
      </w:pPr>
      <w:r>
        <w:rPr>
          <w:lang w:val="en-US"/>
        </w:rPr>
        <w:t xml:space="preserve">  </w:t>
      </w:r>
      <w:r w:rsidR="00F71DFD">
        <w:rPr>
          <w:lang w:val="en-US"/>
        </w:rPr>
        <w:t xml:space="preserve"> </w:t>
      </w:r>
      <w:r w:rsidR="00097990">
        <w:rPr>
          <w:noProof/>
          <w:lang w:val="it-IT" w:eastAsia="it-IT"/>
        </w:rPr>
        <w:drawing>
          <wp:inline distT="0" distB="0" distL="0" distR="0" wp14:anchorId="628807C1" wp14:editId="4B9EE7A5">
            <wp:extent cx="5581015" cy="2476500"/>
            <wp:effectExtent l="0" t="0" r="0" b="0"/>
            <wp:docPr id="5" name="Oggetto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58180" cy="3491708"/>
                      <a:chOff x="785786" y="1142985"/>
                      <a:chExt cx="7858180" cy="3491708"/>
                    </a:xfrm>
                  </a:grpSpPr>
                  <a:grpSp>
                    <a:nvGrpSpPr>
                      <a:cNvPr id="124" name="Группа 123"/>
                      <a:cNvGrpSpPr/>
                    </a:nvGrpSpPr>
                    <a:grpSpPr>
                      <a:xfrm>
                        <a:off x="785786" y="1142985"/>
                        <a:ext cx="7858180" cy="3491708"/>
                        <a:chOff x="785786" y="1142985"/>
                        <a:chExt cx="7858180" cy="3491708"/>
                      </a:xfrm>
                    </a:grpSpPr>
                    <a:cxnSp>
                      <a:nvCxnSpPr>
                        <a:cNvPr id="5" name="Прямая соединительная линия 4"/>
                        <a:cNvCxnSpPr/>
                      </a:nvCxnSpPr>
                      <a:spPr>
                        <a:xfrm rot="5400000">
                          <a:off x="-5405" y="2380112"/>
                          <a:ext cx="2474806" cy="551"/>
                        </a:xfrm>
                        <a:prstGeom prst="line">
                          <a:avLst/>
                        </a:prstGeom>
                      </a:spPr>
                      <a:style>
                        <a:lnRef idx="1">
                          <a:schemeClr val="accent1"/>
                        </a:lnRef>
                        <a:fillRef idx="0">
                          <a:schemeClr val="accent1"/>
                        </a:fillRef>
                        <a:effectRef idx="0">
                          <a:schemeClr val="accent1"/>
                        </a:effectRef>
                        <a:fontRef idx="minor">
                          <a:schemeClr val="tx1"/>
                        </a:fontRef>
                      </a:style>
                    </a:cxnSp>
                    <a:cxnSp>
                      <a:nvCxnSpPr>
                        <a:cNvPr id="6" name="Прямая соединительная линия 5"/>
                        <a:cNvCxnSpPr/>
                      </a:nvCxnSpPr>
                      <a:spPr>
                        <a:xfrm>
                          <a:off x="1232274" y="3617006"/>
                          <a:ext cx="3125413" cy="1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7" name="Прямая соединительная линия 6"/>
                        <a:cNvCxnSpPr/>
                      </a:nvCxnSpPr>
                      <a:spPr>
                        <a:xfrm rot="10800000">
                          <a:off x="1182664" y="2910143"/>
                          <a:ext cx="49610" cy="1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8" name="Прямая соединительная линия 7"/>
                        <a:cNvCxnSpPr/>
                      </a:nvCxnSpPr>
                      <a:spPr>
                        <a:xfrm rot="10800000">
                          <a:off x="1182664" y="2556711"/>
                          <a:ext cx="49610" cy="1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9" name="Прямая соединительная линия 8"/>
                        <a:cNvCxnSpPr/>
                      </a:nvCxnSpPr>
                      <a:spPr>
                        <a:xfrm rot="10800000">
                          <a:off x="1182664" y="2132593"/>
                          <a:ext cx="49610" cy="1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0" name="Прямая соединительная линия 9"/>
                        <a:cNvCxnSpPr/>
                      </a:nvCxnSpPr>
                      <a:spPr>
                        <a:xfrm rot="10800000">
                          <a:off x="1182664" y="1708475"/>
                          <a:ext cx="49610" cy="1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1" name="Прямая соединительная линия 10"/>
                        <a:cNvCxnSpPr/>
                      </a:nvCxnSpPr>
                      <a:spPr>
                        <a:xfrm rot="10800000">
                          <a:off x="1182664" y="3263574"/>
                          <a:ext cx="49610" cy="1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2" name="Прямая соединительная линия 11"/>
                        <a:cNvCxnSpPr/>
                      </a:nvCxnSpPr>
                      <a:spPr>
                        <a:xfrm rot="10800000">
                          <a:off x="1182664" y="1284358"/>
                          <a:ext cx="49610" cy="1571"/>
                        </a:xfrm>
                        <a:prstGeom prst="line">
                          <a:avLst/>
                        </a:prstGeom>
                      </a:spPr>
                      <a:style>
                        <a:lnRef idx="1">
                          <a:schemeClr val="accent1"/>
                        </a:lnRef>
                        <a:fillRef idx="0">
                          <a:schemeClr val="accent1"/>
                        </a:fillRef>
                        <a:effectRef idx="0">
                          <a:schemeClr val="accent1"/>
                        </a:effectRef>
                        <a:fontRef idx="minor">
                          <a:schemeClr val="tx1"/>
                        </a:fontRef>
                      </a:style>
                    </a:cxnSp>
                    <a:cxnSp>
                      <a:nvCxnSpPr>
                        <a:cNvPr id="13" name="Прямая соединительная линия 12"/>
                        <a:cNvCxnSpPr/>
                      </a:nvCxnSpPr>
                      <a:spPr>
                        <a:xfrm rot="5400000">
                          <a:off x="1544867" y="3652466"/>
                          <a:ext cx="69901" cy="551"/>
                        </a:xfrm>
                        <a:prstGeom prst="line">
                          <a:avLst/>
                        </a:prstGeom>
                      </a:spPr>
                      <a:style>
                        <a:lnRef idx="1">
                          <a:schemeClr val="accent1"/>
                        </a:lnRef>
                        <a:fillRef idx="0">
                          <a:schemeClr val="accent1"/>
                        </a:fillRef>
                        <a:effectRef idx="0">
                          <a:schemeClr val="accent1"/>
                        </a:effectRef>
                        <a:fontRef idx="minor">
                          <a:schemeClr val="tx1"/>
                        </a:fontRef>
                      </a:style>
                    </a:cxnSp>
                    <a:cxnSp>
                      <a:nvCxnSpPr>
                        <a:cNvPr id="14" name="Прямая соединительная линия 13"/>
                        <a:cNvCxnSpPr/>
                      </a:nvCxnSpPr>
                      <a:spPr>
                        <a:xfrm rot="5400000">
                          <a:off x="1892135" y="3651680"/>
                          <a:ext cx="69901" cy="551"/>
                        </a:xfrm>
                        <a:prstGeom prst="line">
                          <a:avLst/>
                        </a:prstGeom>
                      </a:spPr>
                      <a:style>
                        <a:lnRef idx="1">
                          <a:schemeClr val="accent1"/>
                        </a:lnRef>
                        <a:fillRef idx="0">
                          <a:schemeClr val="accent1"/>
                        </a:fillRef>
                        <a:effectRef idx="0">
                          <a:schemeClr val="accent1"/>
                        </a:effectRef>
                        <a:fontRef idx="minor">
                          <a:schemeClr val="tx1"/>
                        </a:fontRef>
                      </a:style>
                    </a:cxnSp>
                    <a:cxnSp>
                      <a:nvCxnSpPr>
                        <a:cNvPr id="15" name="Прямая соединительная линия 14"/>
                        <a:cNvCxnSpPr/>
                      </a:nvCxnSpPr>
                      <a:spPr>
                        <a:xfrm rot="5400000">
                          <a:off x="2239403" y="3651680"/>
                          <a:ext cx="69901" cy="551"/>
                        </a:xfrm>
                        <a:prstGeom prst="line">
                          <a:avLst/>
                        </a:prstGeom>
                      </a:spPr>
                      <a:style>
                        <a:lnRef idx="1">
                          <a:schemeClr val="accent1"/>
                        </a:lnRef>
                        <a:fillRef idx="0">
                          <a:schemeClr val="accent1"/>
                        </a:fillRef>
                        <a:effectRef idx="0">
                          <a:schemeClr val="accent1"/>
                        </a:effectRef>
                        <a:fontRef idx="minor">
                          <a:schemeClr val="tx1"/>
                        </a:fontRef>
                      </a:style>
                    </a:cxnSp>
                    <a:cxnSp>
                      <a:nvCxnSpPr>
                        <a:cNvPr id="16" name="Прямая соединительная линия 15"/>
                        <a:cNvCxnSpPr/>
                      </a:nvCxnSpPr>
                      <a:spPr>
                        <a:xfrm rot="5400000">
                          <a:off x="2586671" y="3651680"/>
                          <a:ext cx="69901" cy="551"/>
                        </a:xfrm>
                        <a:prstGeom prst="line">
                          <a:avLst/>
                        </a:prstGeom>
                      </a:spPr>
                      <a:style>
                        <a:lnRef idx="1">
                          <a:schemeClr val="accent1"/>
                        </a:lnRef>
                        <a:fillRef idx="0">
                          <a:schemeClr val="accent1"/>
                        </a:fillRef>
                        <a:effectRef idx="0">
                          <a:schemeClr val="accent1"/>
                        </a:effectRef>
                        <a:fontRef idx="minor">
                          <a:schemeClr val="tx1"/>
                        </a:fontRef>
                      </a:style>
                    </a:cxnSp>
                    <a:cxnSp>
                      <a:nvCxnSpPr>
                        <a:cNvPr id="17" name="Прямая соединительная линия 16"/>
                        <a:cNvCxnSpPr/>
                      </a:nvCxnSpPr>
                      <a:spPr>
                        <a:xfrm rot="5400000">
                          <a:off x="2933939" y="3651680"/>
                          <a:ext cx="69901" cy="551"/>
                        </a:xfrm>
                        <a:prstGeom prst="line">
                          <a:avLst/>
                        </a:prstGeom>
                      </a:spPr>
                      <a:style>
                        <a:lnRef idx="1">
                          <a:schemeClr val="accent1"/>
                        </a:lnRef>
                        <a:fillRef idx="0">
                          <a:schemeClr val="accent1"/>
                        </a:fillRef>
                        <a:effectRef idx="0">
                          <a:schemeClr val="accent1"/>
                        </a:effectRef>
                        <a:fontRef idx="minor">
                          <a:schemeClr val="tx1"/>
                        </a:fontRef>
                      </a:style>
                    </a:cxnSp>
                    <a:cxnSp>
                      <a:nvCxnSpPr>
                        <a:cNvPr id="18" name="Прямая соединительная линия 17"/>
                        <a:cNvCxnSpPr/>
                      </a:nvCxnSpPr>
                      <a:spPr>
                        <a:xfrm rot="5400000">
                          <a:off x="3330817" y="3651680"/>
                          <a:ext cx="69901" cy="551"/>
                        </a:xfrm>
                        <a:prstGeom prst="line">
                          <a:avLst/>
                        </a:prstGeom>
                      </a:spPr>
                      <a:style>
                        <a:lnRef idx="1">
                          <a:schemeClr val="accent1"/>
                        </a:lnRef>
                        <a:fillRef idx="0">
                          <a:schemeClr val="accent1"/>
                        </a:fillRef>
                        <a:effectRef idx="0">
                          <a:schemeClr val="accent1"/>
                        </a:effectRef>
                        <a:fontRef idx="minor">
                          <a:schemeClr val="tx1"/>
                        </a:fontRef>
                      </a:style>
                    </a:cxnSp>
                    <a:cxnSp>
                      <a:nvCxnSpPr>
                        <a:cNvPr id="19" name="Прямая соединительная линия 18"/>
                        <a:cNvCxnSpPr/>
                      </a:nvCxnSpPr>
                      <a:spPr>
                        <a:xfrm rot="5400000">
                          <a:off x="3678085" y="3651680"/>
                          <a:ext cx="69901" cy="551"/>
                        </a:xfrm>
                        <a:prstGeom prst="line">
                          <a:avLst/>
                        </a:prstGeom>
                      </a:spPr>
                      <a:style>
                        <a:lnRef idx="1">
                          <a:schemeClr val="accent1"/>
                        </a:lnRef>
                        <a:fillRef idx="0">
                          <a:schemeClr val="accent1"/>
                        </a:fillRef>
                        <a:effectRef idx="0">
                          <a:schemeClr val="accent1"/>
                        </a:effectRef>
                        <a:fontRef idx="minor">
                          <a:schemeClr val="tx1"/>
                        </a:fontRef>
                      </a:style>
                    </a:cxnSp>
                    <a:cxnSp>
                      <a:nvCxnSpPr>
                        <a:cNvPr id="20" name="Прямая соединительная линия 19"/>
                        <a:cNvCxnSpPr/>
                      </a:nvCxnSpPr>
                      <a:spPr>
                        <a:xfrm rot="5400000">
                          <a:off x="4025353" y="3651680"/>
                          <a:ext cx="69901" cy="551"/>
                        </a:xfrm>
                        <a:prstGeom prst="line">
                          <a:avLst/>
                        </a:prstGeom>
                      </a:spPr>
                      <a:style>
                        <a:lnRef idx="1">
                          <a:schemeClr val="accent1"/>
                        </a:lnRef>
                        <a:fillRef idx="0">
                          <a:schemeClr val="accent1"/>
                        </a:fillRef>
                        <a:effectRef idx="0">
                          <a:schemeClr val="accent1"/>
                        </a:effectRef>
                        <a:fontRef idx="minor">
                          <a:schemeClr val="tx1"/>
                        </a:fontRef>
                      </a:style>
                    </a:cxnSp>
                    <a:sp>
                      <a:nvSpPr>
                        <a:cNvPr id="21" name="TextBox 67"/>
                        <a:cNvSpPr txBox="1"/>
                      </a:nvSpPr>
                      <a:spPr>
                        <a:xfrm>
                          <a:off x="934615" y="1991221"/>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.4</a:t>
                            </a:r>
                            <a:endParaRPr lang="ru-RU" sz="1000" dirty="0">
                              <a:latin typeface="Arial" pitchFamily="34" charset="0"/>
                              <a:cs typeface="Arial" pitchFamily="34" charset="0"/>
                            </a:endParaRPr>
                          </a:p>
                        </a:txBody>
                        <a:useSpRect/>
                      </a:txSp>
                    </a:sp>
                    <a:sp>
                      <a:nvSpPr>
                        <a:cNvPr id="22" name="TextBox 68"/>
                        <a:cNvSpPr txBox="1"/>
                      </a:nvSpPr>
                      <a:spPr>
                        <a:xfrm>
                          <a:off x="934615" y="2768770"/>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.2</a:t>
                            </a:r>
                            <a:endParaRPr lang="ru-RU" sz="1000" dirty="0">
                              <a:latin typeface="Arial" pitchFamily="34" charset="0"/>
                              <a:cs typeface="Arial" pitchFamily="34" charset="0"/>
                            </a:endParaRPr>
                          </a:p>
                        </a:txBody>
                        <a:useSpRect/>
                      </a:txSp>
                    </a:sp>
                    <a:sp>
                      <a:nvSpPr>
                        <a:cNvPr id="23" name="TextBox 69"/>
                        <a:cNvSpPr txBox="1"/>
                      </a:nvSpPr>
                      <a:spPr>
                        <a:xfrm>
                          <a:off x="934615" y="2415338"/>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.3</a:t>
                            </a:r>
                            <a:endParaRPr lang="ru-RU" sz="1000" dirty="0">
                              <a:latin typeface="Arial" pitchFamily="34" charset="0"/>
                              <a:cs typeface="Arial" pitchFamily="34" charset="0"/>
                            </a:endParaRPr>
                          </a:p>
                        </a:txBody>
                        <a:useSpRect/>
                      </a:txSp>
                    </a:sp>
                    <a:sp>
                      <a:nvSpPr>
                        <a:cNvPr id="24" name="TextBox 70"/>
                        <a:cNvSpPr txBox="1"/>
                      </a:nvSpPr>
                      <a:spPr>
                        <a:xfrm>
                          <a:off x="934615" y="3122201"/>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a:t>
                            </a:r>
                            <a:r>
                              <a:rPr lang="ru-RU" sz="1000" dirty="0" smtClean="0">
                                <a:latin typeface="Arial" pitchFamily="34" charset="0"/>
                                <a:cs typeface="Arial" pitchFamily="34" charset="0"/>
                              </a:rPr>
                              <a:t>1</a:t>
                            </a:r>
                            <a:endParaRPr lang="ru-RU" sz="1000" dirty="0">
                              <a:latin typeface="Arial" pitchFamily="34" charset="0"/>
                              <a:cs typeface="Arial" pitchFamily="34" charset="0"/>
                            </a:endParaRPr>
                          </a:p>
                        </a:txBody>
                        <a:useSpRect/>
                      </a:txSp>
                    </a:sp>
                    <a:sp>
                      <a:nvSpPr>
                        <a:cNvPr id="25" name="TextBox 71"/>
                        <a:cNvSpPr txBox="1"/>
                      </a:nvSpPr>
                      <a:spPr>
                        <a:xfrm>
                          <a:off x="934615" y="1567103"/>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.5</a:t>
                            </a:r>
                            <a:endParaRPr lang="ru-RU" sz="1000" dirty="0">
                              <a:latin typeface="Arial" pitchFamily="34" charset="0"/>
                              <a:cs typeface="Arial" pitchFamily="34" charset="0"/>
                            </a:endParaRPr>
                          </a:p>
                        </a:txBody>
                        <a:useSpRect/>
                      </a:txSp>
                    </a:sp>
                    <a:sp>
                      <a:nvSpPr>
                        <a:cNvPr id="26" name="TextBox 72"/>
                        <a:cNvSpPr txBox="1"/>
                      </a:nvSpPr>
                      <a:spPr>
                        <a:xfrm>
                          <a:off x="934615" y="1142985"/>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.6</a:t>
                            </a:r>
                            <a:endParaRPr lang="ru-RU" sz="1000" dirty="0">
                              <a:latin typeface="Arial" pitchFamily="34" charset="0"/>
                              <a:cs typeface="Arial" pitchFamily="34" charset="0"/>
                            </a:endParaRPr>
                          </a:p>
                        </a:txBody>
                        <a:useSpRect/>
                      </a:txSp>
                    </a:sp>
                    <a:sp>
                      <a:nvSpPr>
                        <a:cNvPr id="27" name="TextBox 73"/>
                        <a:cNvSpPr txBox="1"/>
                      </a:nvSpPr>
                      <a:spPr>
                        <a:xfrm>
                          <a:off x="1430712" y="3687692"/>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a:t>
                            </a:r>
                            <a:r>
                              <a:rPr lang="ru-RU" sz="1000" dirty="0" smtClean="0">
                                <a:latin typeface="Arial" pitchFamily="34" charset="0"/>
                                <a:cs typeface="Arial" pitchFamily="34" charset="0"/>
                              </a:rPr>
                              <a:t>1</a:t>
                            </a:r>
                            <a:endParaRPr lang="ru-RU" sz="1000" dirty="0">
                              <a:latin typeface="Arial" pitchFamily="34" charset="0"/>
                              <a:cs typeface="Arial" pitchFamily="34" charset="0"/>
                            </a:endParaRPr>
                          </a:p>
                        </a:txBody>
                        <a:useSpRect/>
                      </a:txSp>
                    </a:sp>
                    <a:sp>
                      <a:nvSpPr>
                        <a:cNvPr id="28" name="TextBox 74"/>
                        <a:cNvSpPr txBox="1"/>
                      </a:nvSpPr>
                      <a:spPr>
                        <a:xfrm>
                          <a:off x="1777980" y="3687692"/>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.2</a:t>
                            </a:r>
                            <a:endParaRPr lang="ru-RU" sz="1000" dirty="0">
                              <a:latin typeface="Arial" pitchFamily="34" charset="0"/>
                              <a:cs typeface="Arial" pitchFamily="34" charset="0"/>
                            </a:endParaRPr>
                          </a:p>
                        </a:txBody>
                        <a:useSpRect/>
                      </a:txSp>
                    </a:sp>
                    <a:sp>
                      <a:nvSpPr>
                        <a:cNvPr id="29" name="TextBox 75"/>
                        <a:cNvSpPr txBox="1"/>
                      </a:nvSpPr>
                      <a:spPr>
                        <a:xfrm>
                          <a:off x="2125248" y="3687692"/>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.3</a:t>
                            </a:r>
                            <a:endParaRPr lang="ru-RU" sz="1000" dirty="0">
                              <a:latin typeface="Arial" pitchFamily="34" charset="0"/>
                              <a:cs typeface="Arial" pitchFamily="34" charset="0"/>
                            </a:endParaRPr>
                          </a:p>
                        </a:txBody>
                        <a:useSpRect/>
                      </a:txSp>
                    </a:sp>
                    <a:sp>
                      <a:nvSpPr>
                        <a:cNvPr id="30" name="TextBox 76"/>
                        <a:cNvSpPr txBox="1"/>
                      </a:nvSpPr>
                      <a:spPr>
                        <a:xfrm>
                          <a:off x="2522126" y="3687692"/>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.4</a:t>
                            </a:r>
                            <a:endParaRPr lang="ru-RU" sz="1000" dirty="0">
                              <a:latin typeface="Arial" pitchFamily="34" charset="0"/>
                              <a:cs typeface="Arial" pitchFamily="34" charset="0"/>
                            </a:endParaRPr>
                          </a:p>
                        </a:txBody>
                        <a:useSpRect/>
                      </a:txSp>
                    </a:sp>
                    <a:sp>
                      <a:nvSpPr>
                        <a:cNvPr id="31" name="TextBox 77"/>
                        <a:cNvSpPr txBox="1"/>
                      </a:nvSpPr>
                      <a:spPr>
                        <a:xfrm>
                          <a:off x="2869394" y="3687692"/>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.5</a:t>
                            </a:r>
                            <a:endParaRPr lang="ru-RU" sz="1000" dirty="0">
                              <a:latin typeface="Arial" pitchFamily="34" charset="0"/>
                              <a:cs typeface="Arial" pitchFamily="34" charset="0"/>
                            </a:endParaRPr>
                          </a:p>
                        </a:txBody>
                        <a:useSpRect/>
                      </a:txSp>
                    </a:sp>
                    <a:sp>
                      <a:nvSpPr>
                        <a:cNvPr id="32" name="TextBox 78"/>
                        <a:cNvSpPr txBox="1"/>
                      </a:nvSpPr>
                      <a:spPr>
                        <a:xfrm>
                          <a:off x="3266272" y="3687692"/>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.6</a:t>
                            </a:r>
                            <a:endParaRPr lang="ru-RU" sz="1000" dirty="0">
                              <a:latin typeface="Arial" pitchFamily="34" charset="0"/>
                              <a:cs typeface="Arial" pitchFamily="34" charset="0"/>
                            </a:endParaRPr>
                          </a:p>
                        </a:txBody>
                        <a:useSpRect/>
                      </a:txSp>
                    </a:sp>
                    <a:sp>
                      <a:nvSpPr>
                        <a:cNvPr id="33" name="TextBox 79"/>
                        <a:cNvSpPr txBox="1"/>
                      </a:nvSpPr>
                      <a:spPr>
                        <a:xfrm>
                          <a:off x="3563930" y="3687692"/>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.7</a:t>
                            </a:r>
                            <a:endParaRPr lang="ru-RU" sz="1000" dirty="0">
                              <a:latin typeface="Arial" pitchFamily="34" charset="0"/>
                              <a:cs typeface="Arial" pitchFamily="34" charset="0"/>
                            </a:endParaRPr>
                          </a:p>
                        </a:txBody>
                        <a:useSpRect/>
                      </a:txSp>
                    </a:sp>
                    <a:sp>
                      <a:nvSpPr>
                        <a:cNvPr id="34" name="TextBox 80"/>
                        <a:cNvSpPr txBox="1"/>
                      </a:nvSpPr>
                      <a:spPr>
                        <a:xfrm>
                          <a:off x="3960808" y="3687692"/>
                          <a:ext cx="250692"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.8</a:t>
                            </a:r>
                            <a:endParaRPr lang="ru-RU" sz="1000" dirty="0">
                              <a:latin typeface="Arial" pitchFamily="34" charset="0"/>
                              <a:cs typeface="Arial" pitchFamily="34" charset="0"/>
                            </a:endParaRPr>
                          </a:p>
                        </a:txBody>
                        <a:useSpRect/>
                      </a:txSp>
                    </a:sp>
                    <a:sp>
                      <a:nvSpPr>
                        <a:cNvPr id="35" name="TextBox 92"/>
                        <a:cNvSpPr txBox="1"/>
                      </a:nvSpPr>
                      <a:spPr>
                        <a:xfrm rot="16200000">
                          <a:off x="491483" y="2073464"/>
                          <a:ext cx="759593" cy="170987"/>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Arial" pitchFamily="34" charset="0"/>
                                <a:cs typeface="Arial" pitchFamily="34" charset="0"/>
                              </a:rPr>
                              <a:t>Height, m</a:t>
                            </a:r>
                            <a:endParaRPr lang="ru-RU" sz="1000" dirty="0">
                              <a:latin typeface="Arial" pitchFamily="34" charset="0"/>
                              <a:cs typeface="Arial" pitchFamily="34" charset="0"/>
                            </a:endParaRPr>
                          </a:p>
                        </a:txBody>
                        <a:useSpRect/>
                      </a:txSp>
                    </a:sp>
                    <a:sp>
                      <a:nvSpPr>
                        <a:cNvPr id="36" name="TextBox 93"/>
                        <a:cNvSpPr txBox="1"/>
                      </a:nvSpPr>
                      <a:spPr>
                        <a:xfrm>
                          <a:off x="2422907" y="3899751"/>
                          <a:ext cx="596897" cy="243630"/>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Arial" pitchFamily="34" charset="0"/>
                                <a:cs typeface="Arial" pitchFamily="34" charset="0"/>
                              </a:rPr>
                              <a:t>Distance, m</a:t>
                            </a:r>
                            <a:endParaRPr lang="ru-RU" sz="1000" dirty="0">
                              <a:latin typeface="Arial" pitchFamily="34" charset="0"/>
                              <a:cs typeface="Arial" pitchFamily="34" charset="0"/>
                            </a:endParaRPr>
                          </a:p>
                        </a:txBody>
                        <a:useSpRect/>
                      </a:txSp>
                    </a:sp>
                    <a:cxnSp>
                      <a:nvCxnSpPr>
                        <a:cNvPr id="37" name="Прямая соединительная линия 36"/>
                        <a:cNvCxnSpPr/>
                      </a:nvCxnSpPr>
                      <a:spPr>
                        <a:xfrm>
                          <a:off x="1331493" y="1708475"/>
                          <a:ext cx="148829" cy="70686"/>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38" name="Прямая соединительная линия 37"/>
                        <a:cNvCxnSpPr/>
                      </a:nvCxnSpPr>
                      <a:spPr>
                        <a:xfrm>
                          <a:off x="1480322" y="1779162"/>
                          <a:ext cx="297658" cy="282745"/>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39" name="Прямая соединительная линия 38"/>
                        <a:cNvCxnSpPr/>
                      </a:nvCxnSpPr>
                      <a:spPr>
                        <a:xfrm>
                          <a:off x="1777980" y="2061907"/>
                          <a:ext cx="1339463" cy="56549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0" name="Прямая соединительная линия 39"/>
                        <a:cNvCxnSpPr/>
                      </a:nvCxnSpPr>
                      <a:spPr>
                        <a:xfrm>
                          <a:off x="3117443" y="2627397"/>
                          <a:ext cx="545707" cy="141373"/>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41" name="Прямая соединительная линия 40"/>
                        <a:cNvCxnSpPr/>
                      </a:nvCxnSpPr>
                      <a:spPr>
                        <a:xfrm>
                          <a:off x="1331493" y="1779162"/>
                          <a:ext cx="198439" cy="70686"/>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42" name="Прямая соединительная линия 41"/>
                        <a:cNvCxnSpPr/>
                      </a:nvCxnSpPr>
                      <a:spPr>
                        <a:xfrm>
                          <a:off x="1529932" y="1849848"/>
                          <a:ext cx="248049" cy="282745"/>
                        </a:xfrm>
                        <a:prstGeom prst="line">
                          <a:avLst/>
                        </a:prstGeom>
                        <a:ln w="19050">
                          <a:prstDash val="dash"/>
                        </a:ln>
                      </a:spPr>
                      <a:style>
                        <a:lnRef idx="1">
                          <a:schemeClr val="accent1"/>
                        </a:lnRef>
                        <a:fillRef idx="0">
                          <a:schemeClr val="accent1"/>
                        </a:fillRef>
                        <a:effectRef idx="0">
                          <a:schemeClr val="accent1"/>
                        </a:effectRef>
                        <a:fontRef idx="minor">
                          <a:schemeClr val="tx1"/>
                        </a:fontRef>
                      </a:style>
                    </a:cxnSp>
                    <a:cxnSp>
                      <a:nvCxnSpPr>
                        <a:cNvPr id="43" name="Прямая соединительная линия 42"/>
                        <a:cNvCxnSpPr/>
                      </a:nvCxnSpPr>
                      <a:spPr>
                        <a:xfrm>
                          <a:off x="1777980" y="2132593"/>
                          <a:ext cx="694536" cy="282745"/>
                        </a:xfrm>
                        <a:prstGeom prst="line">
                          <a:avLst/>
                        </a:prstGeom>
                        <a:ln w="19050">
                          <a:prstDash val="dash"/>
                        </a:ln>
                      </a:spPr>
                      <a:style>
                        <a:lnRef idx="1">
                          <a:schemeClr val="accent1"/>
                        </a:lnRef>
                        <a:fillRef idx="0">
                          <a:schemeClr val="accent1"/>
                        </a:fillRef>
                        <a:effectRef idx="0">
                          <a:schemeClr val="accent1"/>
                        </a:effectRef>
                        <a:fontRef idx="minor">
                          <a:schemeClr val="tx1"/>
                        </a:fontRef>
                      </a:style>
                    </a:cxnSp>
                    <a:cxnSp>
                      <a:nvCxnSpPr>
                        <a:cNvPr id="44" name="Прямая соединительная линия 43"/>
                        <a:cNvCxnSpPr/>
                      </a:nvCxnSpPr>
                      <a:spPr>
                        <a:xfrm>
                          <a:off x="2472517" y="2415338"/>
                          <a:ext cx="545707" cy="282745"/>
                        </a:xfrm>
                        <a:prstGeom prst="line">
                          <a:avLst/>
                        </a:prstGeom>
                        <a:ln w="19050">
                          <a:prstDash val="dash"/>
                        </a:ln>
                      </a:spPr>
                      <a:style>
                        <a:lnRef idx="1">
                          <a:schemeClr val="accent1"/>
                        </a:lnRef>
                        <a:fillRef idx="0">
                          <a:schemeClr val="accent1"/>
                        </a:fillRef>
                        <a:effectRef idx="0">
                          <a:schemeClr val="accent1"/>
                        </a:effectRef>
                        <a:fontRef idx="minor">
                          <a:schemeClr val="tx1"/>
                        </a:fontRef>
                      </a:style>
                    </a:cxnSp>
                    <a:cxnSp>
                      <a:nvCxnSpPr>
                        <a:cNvPr id="45" name="Прямая соединительная линия 44"/>
                        <a:cNvCxnSpPr/>
                      </a:nvCxnSpPr>
                      <a:spPr>
                        <a:xfrm>
                          <a:off x="3018223" y="2698084"/>
                          <a:ext cx="595317" cy="70686"/>
                        </a:xfrm>
                        <a:prstGeom prst="line">
                          <a:avLst/>
                        </a:prstGeom>
                        <a:ln w="19050">
                          <a:prstDash val="dash"/>
                        </a:ln>
                      </a:spPr>
                      <a:style>
                        <a:lnRef idx="1">
                          <a:schemeClr val="accent1"/>
                        </a:lnRef>
                        <a:fillRef idx="0">
                          <a:schemeClr val="accent1"/>
                        </a:fillRef>
                        <a:effectRef idx="0">
                          <a:schemeClr val="accent1"/>
                        </a:effectRef>
                        <a:fontRef idx="minor">
                          <a:schemeClr val="tx1"/>
                        </a:fontRef>
                      </a:style>
                    </a:cxnSp>
                    <a:cxnSp>
                      <a:nvCxnSpPr>
                        <a:cNvPr id="46" name="Прямая соединительная линия 45"/>
                        <a:cNvCxnSpPr/>
                      </a:nvCxnSpPr>
                      <a:spPr>
                        <a:xfrm>
                          <a:off x="1331493" y="1708475"/>
                          <a:ext cx="248049" cy="282745"/>
                        </a:xfrm>
                        <a:prstGeom prst="line">
                          <a:avLst/>
                        </a:prstGeom>
                        <a:ln w="19050">
                          <a:solidFill>
                            <a:srgbClr val="FF0000"/>
                          </a:solidFill>
                          <a:prstDash val="dashDot"/>
                        </a:ln>
                      </a:spPr>
                      <a:style>
                        <a:lnRef idx="1">
                          <a:schemeClr val="accent1"/>
                        </a:lnRef>
                        <a:fillRef idx="0">
                          <a:schemeClr val="accent1"/>
                        </a:fillRef>
                        <a:effectRef idx="0">
                          <a:schemeClr val="accent1"/>
                        </a:effectRef>
                        <a:fontRef idx="minor">
                          <a:schemeClr val="tx1"/>
                        </a:fontRef>
                      </a:style>
                    </a:cxnSp>
                    <a:cxnSp>
                      <a:nvCxnSpPr>
                        <a:cNvPr id="47" name="Прямая соединительная линия 46"/>
                        <a:cNvCxnSpPr/>
                      </a:nvCxnSpPr>
                      <a:spPr>
                        <a:xfrm>
                          <a:off x="1579542" y="1991221"/>
                          <a:ext cx="248049" cy="212059"/>
                        </a:xfrm>
                        <a:prstGeom prst="line">
                          <a:avLst/>
                        </a:prstGeom>
                        <a:ln w="19050">
                          <a:solidFill>
                            <a:srgbClr val="FF0000"/>
                          </a:solidFill>
                          <a:prstDash val="dashDot"/>
                        </a:ln>
                      </a:spPr>
                      <a:style>
                        <a:lnRef idx="1">
                          <a:schemeClr val="accent1"/>
                        </a:lnRef>
                        <a:fillRef idx="0">
                          <a:schemeClr val="accent1"/>
                        </a:fillRef>
                        <a:effectRef idx="0">
                          <a:schemeClr val="accent1"/>
                        </a:effectRef>
                        <a:fontRef idx="minor">
                          <a:schemeClr val="tx1"/>
                        </a:fontRef>
                      </a:style>
                    </a:cxnSp>
                    <a:cxnSp>
                      <a:nvCxnSpPr>
                        <a:cNvPr id="48" name="Прямая соединительная линия 47"/>
                        <a:cNvCxnSpPr/>
                      </a:nvCxnSpPr>
                      <a:spPr>
                        <a:xfrm>
                          <a:off x="1827590" y="2203280"/>
                          <a:ext cx="992194" cy="424118"/>
                        </a:xfrm>
                        <a:prstGeom prst="line">
                          <a:avLst/>
                        </a:prstGeom>
                        <a:ln w="19050">
                          <a:solidFill>
                            <a:srgbClr val="FF0000"/>
                          </a:solidFill>
                          <a:prstDash val="dashDot"/>
                        </a:ln>
                      </a:spPr>
                      <a:style>
                        <a:lnRef idx="1">
                          <a:schemeClr val="accent1"/>
                        </a:lnRef>
                        <a:fillRef idx="0">
                          <a:schemeClr val="accent1"/>
                        </a:fillRef>
                        <a:effectRef idx="0">
                          <a:schemeClr val="accent1"/>
                        </a:effectRef>
                        <a:fontRef idx="minor">
                          <a:schemeClr val="tx1"/>
                        </a:fontRef>
                      </a:style>
                    </a:cxnSp>
                    <a:cxnSp>
                      <a:nvCxnSpPr>
                        <a:cNvPr id="49" name="Прямая соединительная линия 48"/>
                        <a:cNvCxnSpPr/>
                      </a:nvCxnSpPr>
                      <a:spPr>
                        <a:xfrm>
                          <a:off x="2819785" y="2627397"/>
                          <a:ext cx="694536" cy="212059"/>
                        </a:xfrm>
                        <a:prstGeom prst="line">
                          <a:avLst/>
                        </a:prstGeom>
                        <a:ln w="19050">
                          <a:solidFill>
                            <a:srgbClr val="FF0000"/>
                          </a:solidFill>
                          <a:prstDash val="dashDot"/>
                        </a:ln>
                      </a:spPr>
                      <a:style>
                        <a:lnRef idx="1">
                          <a:schemeClr val="accent1"/>
                        </a:lnRef>
                        <a:fillRef idx="0">
                          <a:schemeClr val="accent1"/>
                        </a:fillRef>
                        <a:effectRef idx="0">
                          <a:schemeClr val="accent1"/>
                        </a:effectRef>
                        <a:fontRef idx="minor">
                          <a:schemeClr val="tx1"/>
                        </a:fontRef>
                      </a:style>
                    </a:cxnSp>
                    <a:cxnSp>
                      <a:nvCxnSpPr>
                        <a:cNvPr id="50" name="Прямая соединительная линия 49"/>
                        <a:cNvCxnSpPr/>
                      </a:nvCxnSpPr>
                      <a:spPr>
                        <a:xfrm>
                          <a:off x="3464711" y="2839456"/>
                          <a:ext cx="198439" cy="70686"/>
                        </a:xfrm>
                        <a:prstGeom prst="line">
                          <a:avLst/>
                        </a:prstGeom>
                        <a:ln w="19050">
                          <a:solidFill>
                            <a:srgbClr val="FF0000"/>
                          </a:solidFill>
                          <a:prstDash val="dashDot"/>
                        </a:ln>
                      </a:spPr>
                      <a:style>
                        <a:lnRef idx="1">
                          <a:schemeClr val="accent1"/>
                        </a:lnRef>
                        <a:fillRef idx="0">
                          <a:schemeClr val="accent1"/>
                        </a:fillRef>
                        <a:effectRef idx="0">
                          <a:schemeClr val="accent1"/>
                        </a:effectRef>
                        <a:fontRef idx="minor">
                          <a:schemeClr val="tx1"/>
                        </a:fontRef>
                      </a:style>
                    </a:cxnSp>
                    <a:cxnSp>
                      <a:nvCxnSpPr>
                        <a:cNvPr id="51" name="Прямая соединительная линия 50"/>
                        <a:cNvCxnSpPr/>
                      </a:nvCxnSpPr>
                      <a:spPr>
                        <a:xfrm>
                          <a:off x="1331493" y="1779162"/>
                          <a:ext cx="496097" cy="494804"/>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cxnSp>
                      <a:nvCxnSpPr>
                        <a:cNvPr id="52" name="Прямая соединительная линия 51"/>
                        <a:cNvCxnSpPr/>
                      </a:nvCxnSpPr>
                      <a:spPr>
                        <a:xfrm>
                          <a:off x="1827590" y="2273966"/>
                          <a:ext cx="1141024" cy="494804"/>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cxnSp>
                      <a:nvCxnSpPr>
                        <a:cNvPr id="53" name="Прямая соединительная линия 52"/>
                        <a:cNvCxnSpPr/>
                      </a:nvCxnSpPr>
                      <a:spPr>
                        <a:xfrm>
                          <a:off x="2968614" y="2768770"/>
                          <a:ext cx="694536" cy="282745"/>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sp>
                      <a:nvSpPr>
                        <a:cNvPr id="54" name="TextBox 88"/>
                        <a:cNvSpPr txBox="1"/>
                      </a:nvSpPr>
                      <a:spPr>
                        <a:xfrm>
                          <a:off x="3071802" y="2357430"/>
                          <a:ext cx="172768" cy="228403"/>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900" dirty="0" smtClean="0">
                                <a:latin typeface="Arial" pitchFamily="34" charset="0"/>
                                <a:cs typeface="Arial" pitchFamily="34" charset="0"/>
                              </a:rPr>
                              <a:t>1</a:t>
                            </a:r>
                            <a:endParaRPr lang="ru-RU" sz="900" dirty="0">
                              <a:latin typeface="Arial" pitchFamily="34" charset="0"/>
                              <a:cs typeface="Arial" pitchFamily="34" charset="0"/>
                            </a:endParaRPr>
                          </a:p>
                        </a:txBody>
                        <a:useSpRect/>
                      </a:txSp>
                    </a:sp>
                    <a:sp>
                      <a:nvSpPr>
                        <a:cNvPr id="55" name="TextBox 89"/>
                        <a:cNvSpPr txBox="1"/>
                      </a:nvSpPr>
                      <a:spPr>
                        <a:xfrm>
                          <a:off x="2857488" y="2214554"/>
                          <a:ext cx="172768" cy="228403"/>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900" dirty="0" smtClean="0">
                                <a:latin typeface="Arial" pitchFamily="34" charset="0"/>
                                <a:cs typeface="Arial" pitchFamily="34" charset="0"/>
                              </a:rPr>
                              <a:t>2</a:t>
                            </a:r>
                            <a:endParaRPr lang="ru-RU" sz="900" dirty="0">
                              <a:latin typeface="Arial" pitchFamily="34" charset="0"/>
                              <a:cs typeface="Arial" pitchFamily="34" charset="0"/>
                            </a:endParaRPr>
                          </a:p>
                        </a:txBody>
                        <a:useSpRect/>
                      </a:txSp>
                    </a:sp>
                    <a:sp>
                      <a:nvSpPr>
                        <a:cNvPr id="56" name="TextBox 90"/>
                        <a:cNvSpPr txBox="1"/>
                      </a:nvSpPr>
                      <a:spPr>
                        <a:xfrm>
                          <a:off x="2500298" y="2143116"/>
                          <a:ext cx="172768" cy="228403"/>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900" dirty="0" smtClean="0">
                                <a:latin typeface="Arial" pitchFamily="34" charset="0"/>
                                <a:cs typeface="Arial" pitchFamily="34" charset="0"/>
                              </a:rPr>
                              <a:t>3</a:t>
                            </a:r>
                            <a:endParaRPr lang="ru-RU" sz="900" dirty="0">
                              <a:latin typeface="Arial" pitchFamily="34" charset="0"/>
                              <a:cs typeface="Arial" pitchFamily="34" charset="0"/>
                            </a:endParaRPr>
                          </a:p>
                        </a:txBody>
                        <a:useSpRect/>
                      </a:txSp>
                    </a:sp>
                    <a:sp>
                      <a:nvSpPr>
                        <a:cNvPr id="57" name="TextBox 91"/>
                        <a:cNvSpPr txBox="1"/>
                      </a:nvSpPr>
                      <a:spPr>
                        <a:xfrm>
                          <a:off x="2071670" y="2000240"/>
                          <a:ext cx="172768" cy="228403"/>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900" dirty="0" smtClean="0">
                                <a:latin typeface="Arial" pitchFamily="34" charset="0"/>
                                <a:cs typeface="Arial" pitchFamily="34" charset="0"/>
                              </a:rPr>
                              <a:t>4</a:t>
                            </a:r>
                            <a:endParaRPr lang="ru-RU" sz="900" dirty="0">
                              <a:latin typeface="Arial" pitchFamily="34" charset="0"/>
                              <a:cs typeface="Arial" pitchFamily="34" charset="0"/>
                            </a:endParaRPr>
                          </a:p>
                        </a:txBody>
                        <a:useSpRect/>
                      </a:txSp>
                    </a:sp>
                    <a:cxnSp>
                      <a:nvCxnSpPr>
                        <a:cNvPr id="58" name="Прямая соединительная линия 57"/>
                        <a:cNvCxnSpPr/>
                      </a:nvCxnSpPr>
                      <a:spPr>
                        <a:xfrm flipV="1">
                          <a:off x="2928926" y="2500306"/>
                          <a:ext cx="198439" cy="27171"/>
                        </a:xfrm>
                        <a:prstGeom prst="line">
                          <a:avLst/>
                        </a:prstGeom>
                      </a:spPr>
                      <a:style>
                        <a:lnRef idx="1">
                          <a:schemeClr val="accent1"/>
                        </a:lnRef>
                        <a:fillRef idx="0">
                          <a:schemeClr val="accent1"/>
                        </a:fillRef>
                        <a:effectRef idx="0">
                          <a:schemeClr val="accent1"/>
                        </a:effectRef>
                        <a:fontRef idx="minor">
                          <a:schemeClr val="tx1"/>
                        </a:fontRef>
                      </a:style>
                    </a:cxnSp>
                    <a:cxnSp>
                      <a:nvCxnSpPr>
                        <a:cNvPr id="59" name="Прямая соединительная линия 58"/>
                        <a:cNvCxnSpPr/>
                      </a:nvCxnSpPr>
                      <a:spPr>
                        <a:xfrm flipV="1">
                          <a:off x="2643174" y="2357430"/>
                          <a:ext cx="248049" cy="141373"/>
                        </a:xfrm>
                        <a:prstGeom prst="line">
                          <a:avLst/>
                        </a:prstGeom>
                      </a:spPr>
                      <a:style>
                        <a:lnRef idx="1">
                          <a:schemeClr val="accent1"/>
                        </a:lnRef>
                        <a:fillRef idx="0">
                          <a:schemeClr val="accent1"/>
                        </a:fillRef>
                        <a:effectRef idx="0">
                          <a:schemeClr val="accent1"/>
                        </a:effectRef>
                        <a:fontRef idx="minor">
                          <a:schemeClr val="tx1"/>
                        </a:fontRef>
                      </a:style>
                    </a:cxnSp>
                    <a:cxnSp>
                      <a:nvCxnSpPr>
                        <a:cNvPr id="60" name="Прямая соединительная линия 59"/>
                        <a:cNvCxnSpPr/>
                      </a:nvCxnSpPr>
                      <a:spPr>
                        <a:xfrm flipV="1">
                          <a:off x="2214546" y="2285992"/>
                          <a:ext cx="347268" cy="70686"/>
                        </a:xfrm>
                        <a:prstGeom prst="line">
                          <a:avLst/>
                        </a:prstGeom>
                      </a:spPr>
                      <a:style>
                        <a:lnRef idx="1">
                          <a:schemeClr val="accent1"/>
                        </a:lnRef>
                        <a:fillRef idx="0">
                          <a:schemeClr val="accent1"/>
                        </a:fillRef>
                        <a:effectRef idx="0">
                          <a:schemeClr val="accent1"/>
                        </a:effectRef>
                        <a:fontRef idx="minor">
                          <a:schemeClr val="tx1"/>
                        </a:fontRef>
                      </a:style>
                    </a:cxnSp>
                    <a:cxnSp>
                      <a:nvCxnSpPr>
                        <a:cNvPr id="61" name="Прямая соединительная линия 60"/>
                        <a:cNvCxnSpPr/>
                      </a:nvCxnSpPr>
                      <a:spPr>
                        <a:xfrm flipV="1">
                          <a:off x="1857356" y="2143116"/>
                          <a:ext cx="297658" cy="141373"/>
                        </a:xfrm>
                        <a:prstGeom prst="line">
                          <a:avLst/>
                        </a:prstGeom>
                      </a:spPr>
                      <a:style>
                        <a:lnRef idx="1">
                          <a:schemeClr val="accent1"/>
                        </a:lnRef>
                        <a:fillRef idx="0">
                          <a:schemeClr val="accent1"/>
                        </a:fillRef>
                        <a:effectRef idx="0">
                          <a:schemeClr val="accent1"/>
                        </a:effectRef>
                        <a:fontRef idx="minor">
                          <a:schemeClr val="tx1"/>
                        </a:fontRef>
                      </a:style>
                    </a:cxnSp>
                    <a:sp>
                      <a:nvSpPr>
                        <a:cNvPr id="93" name="TextBox 42"/>
                        <a:cNvSpPr txBox="1"/>
                      </a:nvSpPr>
                      <a:spPr>
                        <a:xfrm rot="16200000">
                          <a:off x="3865905" y="2378559"/>
                          <a:ext cx="769872" cy="214937"/>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Arial" pitchFamily="34" charset="0"/>
                                <a:cs typeface="Arial" pitchFamily="34" charset="0"/>
                              </a:rPr>
                              <a:t>Height, m</a:t>
                            </a:r>
                            <a:endParaRPr lang="ru-RU" sz="1000" dirty="0">
                              <a:latin typeface="Arial" pitchFamily="34" charset="0"/>
                              <a:cs typeface="Arial" pitchFamily="34" charset="0"/>
                            </a:endParaRPr>
                          </a:p>
                        </a:txBody>
                        <a:useSpRect/>
                      </a:txSp>
                    </a:sp>
                    <a:cxnSp>
                      <a:nvCxnSpPr>
                        <a:cNvPr id="63" name="Прямая соединительная линия 62"/>
                        <a:cNvCxnSpPr/>
                      </a:nvCxnSpPr>
                      <a:spPr>
                        <a:xfrm rot="5400000">
                          <a:off x="3475088" y="2403813"/>
                          <a:ext cx="2379483" cy="702"/>
                        </a:xfrm>
                        <a:prstGeom prst="line">
                          <a:avLst/>
                        </a:prstGeom>
                      </a:spPr>
                      <a:style>
                        <a:lnRef idx="1">
                          <a:schemeClr val="accent1"/>
                        </a:lnRef>
                        <a:fillRef idx="0">
                          <a:schemeClr val="accent1"/>
                        </a:fillRef>
                        <a:effectRef idx="0">
                          <a:schemeClr val="accent1"/>
                        </a:effectRef>
                        <a:fontRef idx="minor">
                          <a:schemeClr val="tx1"/>
                        </a:fontRef>
                      </a:style>
                    </a:cxnSp>
                    <a:cxnSp>
                      <a:nvCxnSpPr>
                        <a:cNvPr id="64" name="Прямая соединительная линия 63"/>
                        <a:cNvCxnSpPr/>
                      </a:nvCxnSpPr>
                      <a:spPr>
                        <a:xfrm>
                          <a:off x="4665180" y="3593190"/>
                          <a:ext cx="3978786" cy="1429"/>
                        </a:xfrm>
                        <a:prstGeom prst="line">
                          <a:avLst/>
                        </a:prstGeom>
                      </a:spPr>
                      <a:style>
                        <a:lnRef idx="1">
                          <a:schemeClr val="accent1"/>
                        </a:lnRef>
                        <a:fillRef idx="0">
                          <a:schemeClr val="accent1"/>
                        </a:fillRef>
                        <a:effectRef idx="0">
                          <a:schemeClr val="accent1"/>
                        </a:effectRef>
                        <a:fontRef idx="minor">
                          <a:schemeClr val="tx1"/>
                        </a:fontRef>
                      </a:style>
                    </a:cxnSp>
                    <a:cxnSp>
                      <a:nvCxnSpPr>
                        <a:cNvPr id="65" name="Прямая соединительная линия 64"/>
                        <a:cNvCxnSpPr/>
                      </a:nvCxnSpPr>
                      <a:spPr>
                        <a:xfrm rot="10800000">
                          <a:off x="4602025" y="2950279"/>
                          <a:ext cx="63155" cy="1429"/>
                        </a:xfrm>
                        <a:prstGeom prst="line">
                          <a:avLst/>
                        </a:prstGeom>
                      </a:spPr>
                      <a:style>
                        <a:lnRef idx="1">
                          <a:schemeClr val="accent1"/>
                        </a:lnRef>
                        <a:fillRef idx="0">
                          <a:schemeClr val="accent1"/>
                        </a:fillRef>
                        <a:effectRef idx="0">
                          <a:schemeClr val="accent1"/>
                        </a:effectRef>
                        <a:fontRef idx="minor">
                          <a:schemeClr val="tx1"/>
                        </a:fontRef>
                      </a:style>
                    </a:cxnSp>
                    <a:cxnSp>
                      <a:nvCxnSpPr>
                        <a:cNvPr id="66" name="Прямая соединительная линия 65"/>
                        <a:cNvCxnSpPr/>
                      </a:nvCxnSpPr>
                      <a:spPr>
                        <a:xfrm rot="10800000">
                          <a:off x="4602025" y="2564534"/>
                          <a:ext cx="63155" cy="1429"/>
                        </a:xfrm>
                        <a:prstGeom prst="line">
                          <a:avLst/>
                        </a:prstGeom>
                      </a:spPr>
                      <a:style>
                        <a:lnRef idx="1">
                          <a:schemeClr val="accent1"/>
                        </a:lnRef>
                        <a:fillRef idx="0">
                          <a:schemeClr val="accent1"/>
                        </a:fillRef>
                        <a:effectRef idx="0">
                          <a:schemeClr val="accent1"/>
                        </a:effectRef>
                        <a:fontRef idx="minor">
                          <a:schemeClr val="tx1"/>
                        </a:fontRef>
                      </a:style>
                    </a:cxnSp>
                    <a:cxnSp>
                      <a:nvCxnSpPr>
                        <a:cNvPr id="67" name="Прямая соединительная линия 66"/>
                        <a:cNvCxnSpPr/>
                      </a:nvCxnSpPr>
                      <a:spPr>
                        <a:xfrm rot="10800000">
                          <a:off x="4602025" y="2243077"/>
                          <a:ext cx="63155" cy="1429"/>
                        </a:xfrm>
                        <a:prstGeom prst="line">
                          <a:avLst/>
                        </a:prstGeom>
                      </a:spPr>
                      <a:style>
                        <a:lnRef idx="1">
                          <a:schemeClr val="accent1"/>
                        </a:lnRef>
                        <a:fillRef idx="0">
                          <a:schemeClr val="accent1"/>
                        </a:fillRef>
                        <a:effectRef idx="0">
                          <a:schemeClr val="accent1"/>
                        </a:effectRef>
                        <a:fontRef idx="minor">
                          <a:schemeClr val="tx1"/>
                        </a:fontRef>
                      </a:style>
                    </a:cxnSp>
                    <a:cxnSp>
                      <a:nvCxnSpPr>
                        <a:cNvPr id="68" name="Прямая соединительная линия 67"/>
                        <a:cNvCxnSpPr/>
                      </a:nvCxnSpPr>
                      <a:spPr>
                        <a:xfrm rot="10800000">
                          <a:off x="4602025" y="1857332"/>
                          <a:ext cx="63155" cy="1429"/>
                        </a:xfrm>
                        <a:prstGeom prst="line">
                          <a:avLst/>
                        </a:prstGeom>
                      </a:spPr>
                      <a:style>
                        <a:lnRef idx="1">
                          <a:schemeClr val="accent1"/>
                        </a:lnRef>
                        <a:fillRef idx="0">
                          <a:schemeClr val="accent1"/>
                        </a:fillRef>
                        <a:effectRef idx="0">
                          <a:schemeClr val="accent1"/>
                        </a:effectRef>
                        <a:fontRef idx="minor">
                          <a:schemeClr val="tx1"/>
                        </a:fontRef>
                      </a:style>
                    </a:cxnSp>
                    <a:cxnSp>
                      <a:nvCxnSpPr>
                        <a:cNvPr id="69" name="Прямая соединительная линия 68"/>
                        <a:cNvCxnSpPr/>
                      </a:nvCxnSpPr>
                      <a:spPr>
                        <a:xfrm rot="10800000">
                          <a:off x="4602025" y="3271735"/>
                          <a:ext cx="63155" cy="1429"/>
                        </a:xfrm>
                        <a:prstGeom prst="line">
                          <a:avLst/>
                        </a:prstGeom>
                      </a:spPr>
                      <a:style>
                        <a:lnRef idx="1">
                          <a:schemeClr val="accent1"/>
                        </a:lnRef>
                        <a:fillRef idx="0">
                          <a:schemeClr val="accent1"/>
                        </a:fillRef>
                        <a:effectRef idx="0">
                          <a:schemeClr val="accent1"/>
                        </a:effectRef>
                        <a:fontRef idx="minor">
                          <a:schemeClr val="tx1"/>
                        </a:fontRef>
                      </a:style>
                    </a:cxnSp>
                    <a:cxnSp>
                      <a:nvCxnSpPr>
                        <a:cNvPr id="70" name="Прямая соединительная линия 69"/>
                        <a:cNvCxnSpPr/>
                      </a:nvCxnSpPr>
                      <a:spPr>
                        <a:xfrm rot="10800000">
                          <a:off x="4602025" y="1471585"/>
                          <a:ext cx="63155" cy="1429"/>
                        </a:xfrm>
                        <a:prstGeom prst="line">
                          <a:avLst/>
                        </a:prstGeom>
                      </a:spPr>
                      <a:style>
                        <a:lnRef idx="1">
                          <a:schemeClr val="accent1"/>
                        </a:lnRef>
                        <a:fillRef idx="0">
                          <a:schemeClr val="accent1"/>
                        </a:fillRef>
                        <a:effectRef idx="0">
                          <a:schemeClr val="accent1"/>
                        </a:effectRef>
                        <a:fontRef idx="minor">
                          <a:schemeClr val="tx1"/>
                        </a:fontRef>
                      </a:style>
                    </a:cxnSp>
                    <a:cxnSp>
                      <a:nvCxnSpPr>
                        <a:cNvPr id="71" name="Прямая соединительная линия 70"/>
                        <a:cNvCxnSpPr/>
                      </a:nvCxnSpPr>
                      <a:spPr>
                        <a:xfrm rot="5400000">
                          <a:off x="5075830" y="3625342"/>
                          <a:ext cx="63577" cy="702"/>
                        </a:xfrm>
                        <a:prstGeom prst="line">
                          <a:avLst/>
                        </a:prstGeom>
                      </a:spPr>
                      <a:style>
                        <a:lnRef idx="1">
                          <a:schemeClr val="accent1"/>
                        </a:lnRef>
                        <a:fillRef idx="0">
                          <a:schemeClr val="accent1"/>
                        </a:fillRef>
                        <a:effectRef idx="0">
                          <a:schemeClr val="accent1"/>
                        </a:effectRef>
                        <a:fontRef idx="minor">
                          <a:schemeClr val="tx1"/>
                        </a:fontRef>
                      </a:style>
                    </a:cxnSp>
                    <a:cxnSp>
                      <a:nvCxnSpPr>
                        <a:cNvPr id="72" name="Прямая соединительная линия 71"/>
                        <a:cNvCxnSpPr/>
                      </a:nvCxnSpPr>
                      <a:spPr>
                        <a:xfrm rot="5400000">
                          <a:off x="5517917" y="3624627"/>
                          <a:ext cx="63577" cy="702"/>
                        </a:xfrm>
                        <a:prstGeom prst="line">
                          <a:avLst/>
                        </a:prstGeom>
                      </a:spPr>
                      <a:style>
                        <a:lnRef idx="1">
                          <a:schemeClr val="accent1"/>
                        </a:lnRef>
                        <a:fillRef idx="0">
                          <a:schemeClr val="accent1"/>
                        </a:fillRef>
                        <a:effectRef idx="0">
                          <a:schemeClr val="accent1"/>
                        </a:effectRef>
                        <a:fontRef idx="minor">
                          <a:schemeClr val="tx1"/>
                        </a:fontRef>
                      </a:style>
                    </a:cxnSp>
                    <a:cxnSp>
                      <a:nvCxnSpPr>
                        <a:cNvPr id="73" name="Прямая соединительная линия 72"/>
                        <a:cNvCxnSpPr/>
                      </a:nvCxnSpPr>
                      <a:spPr>
                        <a:xfrm rot="5400000">
                          <a:off x="5960005" y="3624627"/>
                          <a:ext cx="63577" cy="702"/>
                        </a:xfrm>
                        <a:prstGeom prst="line">
                          <a:avLst/>
                        </a:prstGeom>
                      </a:spPr>
                      <a:style>
                        <a:lnRef idx="1">
                          <a:schemeClr val="accent1"/>
                        </a:lnRef>
                        <a:fillRef idx="0">
                          <a:schemeClr val="accent1"/>
                        </a:fillRef>
                        <a:effectRef idx="0">
                          <a:schemeClr val="accent1"/>
                        </a:effectRef>
                        <a:fontRef idx="minor">
                          <a:schemeClr val="tx1"/>
                        </a:fontRef>
                      </a:style>
                    </a:cxnSp>
                    <a:cxnSp>
                      <a:nvCxnSpPr>
                        <a:cNvPr id="74" name="Прямая соединительная линия 73"/>
                        <a:cNvCxnSpPr/>
                      </a:nvCxnSpPr>
                      <a:spPr>
                        <a:xfrm rot="5400000">
                          <a:off x="6402092" y="3624627"/>
                          <a:ext cx="63577" cy="702"/>
                        </a:xfrm>
                        <a:prstGeom prst="line">
                          <a:avLst/>
                        </a:prstGeom>
                      </a:spPr>
                      <a:style>
                        <a:lnRef idx="1">
                          <a:schemeClr val="accent1"/>
                        </a:lnRef>
                        <a:fillRef idx="0">
                          <a:schemeClr val="accent1"/>
                        </a:fillRef>
                        <a:effectRef idx="0">
                          <a:schemeClr val="accent1"/>
                        </a:effectRef>
                        <a:fontRef idx="minor">
                          <a:schemeClr val="tx1"/>
                        </a:fontRef>
                      </a:style>
                    </a:cxnSp>
                    <a:cxnSp>
                      <a:nvCxnSpPr>
                        <a:cNvPr id="75" name="Прямая соединительная линия 74"/>
                        <a:cNvCxnSpPr/>
                      </a:nvCxnSpPr>
                      <a:spPr>
                        <a:xfrm rot="5400000">
                          <a:off x="6844179" y="3624627"/>
                          <a:ext cx="63577" cy="702"/>
                        </a:xfrm>
                        <a:prstGeom prst="line">
                          <a:avLst/>
                        </a:prstGeom>
                      </a:spPr>
                      <a:style>
                        <a:lnRef idx="1">
                          <a:schemeClr val="accent1"/>
                        </a:lnRef>
                        <a:fillRef idx="0">
                          <a:schemeClr val="accent1"/>
                        </a:fillRef>
                        <a:effectRef idx="0">
                          <a:schemeClr val="accent1"/>
                        </a:effectRef>
                        <a:fontRef idx="minor">
                          <a:schemeClr val="tx1"/>
                        </a:fontRef>
                      </a:style>
                    </a:cxnSp>
                    <a:cxnSp>
                      <a:nvCxnSpPr>
                        <a:cNvPr id="76" name="Прямая соединительная линия 75"/>
                        <a:cNvCxnSpPr/>
                      </a:nvCxnSpPr>
                      <a:spPr>
                        <a:xfrm rot="5400000">
                          <a:off x="7349421" y="3624627"/>
                          <a:ext cx="63577" cy="702"/>
                        </a:xfrm>
                        <a:prstGeom prst="line">
                          <a:avLst/>
                        </a:prstGeom>
                      </a:spPr>
                      <a:style>
                        <a:lnRef idx="1">
                          <a:schemeClr val="accent1"/>
                        </a:lnRef>
                        <a:fillRef idx="0">
                          <a:schemeClr val="accent1"/>
                        </a:fillRef>
                        <a:effectRef idx="0">
                          <a:schemeClr val="accent1"/>
                        </a:effectRef>
                        <a:fontRef idx="minor">
                          <a:schemeClr val="tx1"/>
                        </a:fontRef>
                      </a:style>
                    </a:cxnSp>
                    <a:cxnSp>
                      <a:nvCxnSpPr>
                        <a:cNvPr id="77" name="Прямая соединительная линия 76"/>
                        <a:cNvCxnSpPr/>
                      </a:nvCxnSpPr>
                      <a:spPr>
                        <a:xfrm rot="5400000">
                          <a:off x="7791509" y="3624627"/>
                          <a:ext cx="63577" cy="702"/>
                        </a:xfrm>
                        <a:prstGeom prst="line">
                          <a:avLst/>
                        </a:prstGeom>
                      </a:spPr>
                      <a:style>
                        <a:lnRef idx="1">
                          <a:schemeClr val="accent1"/>
                        </a:lnRef>
                        <a:fillRef idx="0">
                          <a:schemeClr val="accent1"/>
                        </a:fillRef>
                        <a:effectRef idx="0">
                          <a:schemeClr val="accent1"/>
                        </a:effectRef>
                        <a:fontRef idx="minor">
                          <a:schemeClr val="tx1"/>
                        </a:fontRef>
                      </a:style>
                    </a:cxnSp>
                    <a:cxnSp>
                      <a:nvCxnSpPr>
                        <a:cNvPr id="78" name="Прямая соединительная линия 77"/>
                        <a:cNvCxnSpPr/>
                      </a:nvCxnSpPr>
                      <a:spPr>
                        <a:xfrm rot="5400000">
                          <a:off x="8233597" y="3624627"/>
                          <a:ext cx="63577" cy="702"/>
                        </a:xfrm>
                        <a:prstGeom prst="line">
                          <a:avLst/>
                        </a:prstGeom>
                      </a:spPr>
                      <a:style>
                        <a:lnRef idx="1">
                          <a:schemeClr val="accent1"/>
                        </a:lnRef>
                        <a:fillRef idx="0">
                          <a:schemeClr val="accent1"/>
                        </a:fillRef>
                        <a:effectRef idx="0">
                          <a:schemeClr val="accent1"/>
                        </a:effectRef>
                        <a:fontRef idx="minor">
                          <a:schemeClr val="tx1"/>
                        </a:fontRef>
                      </a:style>
                    </a:cxnSp>
                    <a:sp>
                      <a:nvSpPr>
                        <a:cNvPr id="79" name="TextBox 20"/>
                        <a:cNvSpPr txBox="1"/>
                      </a:nvSpPr>
                      <a:spPr>
                        <a:xfrm>
                          <a:off x="4286248" y="2114495"/>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.4</a:t>
                            </a:r>
                            <a:endParaRPr lang="ru-RU" sz="1000" dirty="0">
                              <a:latin typeface="Arial" pitchFamily="34" charset="0"/>
                              <a:cs typeface="Arial" pitchFamily="34" charset="0"/>
                            </a:endParaRPr>
                          </a:p>
                        </a:txBody>
                        <a:useSpRect/>
                      </a:txSp>
                    </a:sp>
                    <a:sp>
                      <a:nvSpPr>
                        <a:cNvPr id="80" name="TextBox 21"/>
                        <a:cNvSpPr txBox="1"/>
                      </a:nvSpPr>
                      <a:spPr>
                        <a:xfrm>
                          <a:off x="4286248" y="2821696"/>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.2</a:t>
                            </a:r>
                            <a:endParaRPr lang="ru-RU" sz="1000" dirty="0">
                              <a:latin typeface="Arial" pitchFamily="34" charset="0"/>
                              <a:cs typeface="Arial" pitchFamily="34" charset="0"/>
                            </a:endParaRPr>
                          </a:p>
                        </a:txBody>
                        <a:useSpRect/>
                      </a:txSp>
                    </a:sp>
                    <a:sp>
                      <a:nvSpPr>
                        <a:cNvPr id="81" name="TextBox 22"/>
                        <a:cNvSpPr txBox="1"/>
                      </a:nvSpPr>
                      <a:spPr>
                        <a:xfrm>
                          <a:off x="4286248" y="250024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.3</a:t>
                            </a:r>
                            <a:endParaRPr lang="ru-RU" sz="1000" dirty="0">
                              <a:latin typeface="Arial" pitchFamily="34" charset="0"/>
                              <a:cs typeface="Arial" pitchFamily="34" charset="0"/>
                            </a:endParaRPr>
                          </a:p>
                        </a:txBody>
                        <a:useSpRect/>
                      </a:txSp>
                    </a:sp>
                    <a:sp>
                      <a:nvSpPr>
                        <a:cNvPr id="82" name="TextBox 23"/>
                        <a:cNvSpPr txBox="1"/>
                      </a:nvSpPr>
                      <a:spPr>
                        <a:xfrm>
                          <a:off x="4286248" y="3143152"/>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a:t>
                            </a:r>
                            <a:r>
                              <a:rPr lang="ru-RU" sz="1000" dirty="0" smtClean="0">
                                <a:latin typeface="Arial" pitchFamily="34" charset="0"/>
                                <a:cs typeface="Arial" pitchFamily="34" charset="0"/>
                              </a:rPr>
                              <a:t>1</a:t>
                            </a:r>
                            <a:endParaRPr lang="ru-RU" sz="1000" dirty="0">
                              <a:latin typeface="Arial" pitchFamily="34" charset="0"/>
                              <a:cs typeface="Arial" pitchFamily="34" charset="0"/>
                            </a:endParaRPr>
                          </a:p>
                        </a:txBody>
                        <a:useSpRect/>
                      </a:txSp>
                    </a:sp>
                    <a:sp>
                      <a:nvSpPr>
                        <a:cNvPr id="83" name="TextBox 24"/>
                        <a:cNvSpPr txBox="1"/>
                      </a:nvSpPr>
                      <a:spPr>
                        <a:xfrm>
                          <a:off x="4286248" y="1728749"/>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.5</a:t>
                            </a:r>
                            <a:endParaRPr lang="ru-RU" sz="1000" dirty="0">
                              <a:latin typeface="Arial" pitchFamily="34" charset="0"/>
                              <a:cs typeface="Arial" pitchFamily="34" charset="0"/>
                            </a:endParaRPr>
                          </a:p>
                        </a:txBody>
                        <a:useSpRect/>
                      </a:txSp>
                    </a:sp>
                    <a:sp>
                      <a:nvSpPr>
                        <a:cNvPr id="84" name="TextBox 25"/>
                        <a:cNvSpPr txBox="1"/>
                      </a:nvSpPr>
                      <a:spPr>
                        <a:xfrm>
                          <a:off x="4286248" y="1343003"/>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.6</a:t>
                            </a:r>
                            <a:endParaRPr lang="ru-RU" sz="1000" dirty="0">
                              <a:latin typeface="Arial" pitchFamily="34" charset="0"/>
                              <a:cs typeface="Arial" pitchFamily="34" charset="0"/>
                            </a:endParaRPr>
                          </a:p>
                        </a:txBody>
                        <a:useSpRect/>
                      </a:txSp>
                    </a:sp>
                    <a:sp>
                      <a:nvSpPr>
                        <a:cNvPr id="85" name="TextBox 26"/>
                        <a:cNvSpPr txBox="1"/>
                      </a:nvSpPr>
                      <a:spPr>
                        <a:xfrm>
                          <a:off x="4917802" y="365748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a:t>
                            </a:r>
                            <a:r>
                              <a:rPr lang="ru-RU" sz="1000" dirty="0" smtClean="0">
                                <a:latin typeface="Arial" pitchFamily="34" charset="0"/>
                                <a:cs typeface="Arial" pitchFamily="34" charset="0"/>
                              </a:rPr>
                              <a:t>1</a:t>
                            </a:r>
                            <a:endParaRPr lang="ru-RU" sz="1000" dirty="0">
                              <a:latin typeface="Arial" pitchFamily="34" charset="0"/>
                              <a:cs typeface="Arial" pitchFamily="34" charset="0"/>
                            </a:endParaRPr>
                          </a:p>
                        </a:txBody>
                        <a:useSpRect/>
                      </a:txSp>
                    </a:sp>
                    <a:sp>
                      <a:nvSpPr>
                        <a:cNvPr id="86" name="TextBox 27"/>
                        <a:cNvSpPr txBox="1"/>
                      </a:nvSpPr>
                      <a:spPr>
                        <a:xfrm>
                          <a:off x="5359889" y="365748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.2</a:t>
                            </a:r>
                            <a:endParaRPr lang="ru-RU" sz="1000" dirty="0">
                              <a:latin typeface="Arial" pitchFamily="34" charset="0"/>
                              <a:cs typeface="Arial" pitchFamily="34" charset="0"/>
                            </a:endParaRPr>
                          </a:p>
                        </a:txBody>
                        <a:useSpRect/>
                      </a:txSp>
                    </a:sp>
                    <a:sp>
                      <a:nvSpPr>
                        <a:cNvPr id="87" name="TextBox 28"/>
                        <a:cNvSpPr txBox="1"/>
                      </a:nvSpPr>
                      <a:spPr>
                        <a:xfrm>
                          <a:off x="5801977" y="365748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.3</a:t>
                            </a:r>
                            <a:endParaRPr lang="ru-RU" sz="1000" dirty="0">
                              <a:latin typeface="Arial" pitchFamily="34" charset="0"/>
                              <a:cs typeface="Arial" pitchFamily="34" charset="0"/>
                            </a:endParaRPr>
                          </a:p>
                        </a:txBody>
                        <a:useSpRect/>
                      </a:txSp>
                    </a:sp>
                    <a:sp>
                      <a:nvSpPr>
                        <a:cNvPr id="88" name="TextBox 29"/>
                        <a:cNvSpPr txBox="1"/>
                      </a:nvSpPr>
                      <a:spPr>
                        <a:xfrm>
                          <a:off x="6307219" y="365748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.4</a:t>
                            </a:r>
                            <a:endParaRPr lang="ru-RU" sz="1000" dirty="0">
                              <a:latin typeface="Arial" pitchFamily="34" charset="0"/>
                              <a:cs typeface="Arial" pitchFamily="34" charset="0"/>
                            </a:endParaRPr>
                          </a:p>
                        </a:txBody>
                        <a:useSpRect/>
                      </a:txSp>
                    </a:sp>
                    <a:sp>
                      <a:nvSpPr>
                        <a:cNvPr id="89" name="TextBox 30"/>
                        <a:cNvSpPr txBox="1"/>
                      </a:nvSpPr>
                      <a:spPr>
                        <a:xfrm>
                          <a:off x="6749306" y="365748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.5</a:t>
                            </a:r>
                            <a:endParaRPr lang="ru-RU" sz="1000" dirty="0">
                              <a:latin typeface="Arial" pitchFamily="34" charset="0"/>
                              <a:cs typeface="Arial" pitchFamily="34" charset="0"/>
                            </a:endParaRPr>
                          </a:p>
                        </a:txBody>
                        <a:useSpRect/>
                      </a:txSp>
                    </a:sp>
                    <a:sp>
                      <a:nvSpPr>
                        <a:cNvPr id="90" name="TextBox 31"/>
                        <a:cNvSpPr txBox="1"/>
                      </a:nvSpPr>
                      <a:spPr>
                        <a:xfrm>
                          <a:off x="7254549" y="365748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.6</a:t>
                            </a:r>
                            <a:endParaRPr lang="ru-RU" sz="1000" dirty="0">
                              <a:latin typeface="Arial" pitchFamily="34" charset="0"/>
                              <a:cs typeface="Arial" pitchFamily="34" charset="0"/>
                            </a:endParaRPr>
                          </a:p>
                        </a:txBody>
                        <a:useSpRect/>
                      </a:txSp>
                    </a:sp>
                    <a:sp>
                      <a:nvSpPr>
                        <a:cNvPr id="91" name="TextBox 32"/>
                        <a:cNvSpPr txBox="1"/>
                      </a:nvSpPr>
                      <a:spPr>
                        <a:xfrm>
                          <a:off x="7633481" y="365748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.7</a:t>
                            </a:r>
                            <a:endParaRPr lang="ru-RU" sz="1000" dirty="0">
                              <a:latin typeface="Arial" pitchFamily="34" charset="0"/>
                              <a:cs typeface="Arial" pitchFamily="34" charset="0"/>
                            </a:endParaRPr>
                          </a:p>
                        </a:txBody>
                        <a:useSpRect/>
                      </a:txSp>
                    </a:sp>
                    <a:sp>
                      <a:nvSpPr>
                        <a:cNvPr id="92" name="TextBox 33"/>
                        <a:cNvSpPr txBox="1"/>
                      </a:nvSpPr>
                      <a:spPr>
                        <a:xfrm>
                          <a:off x="8138724" y="3657481"/>
                          <a:ext cx="319141"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1000" dirty="0" smtClean="0">
                                <a:latin typeface="Arial" pitchFamily="34" charset="0"/>
                                <a:cs typeface="Arial" pitchFamily="34" charset="0"/>
                              </a:rPr>
                              <a:t>0</a:t>
                            </a:r>
                            <a:r>
                              <a:rPr lang="en-US" sz="1000" dirty="0" smtClean="0">
                                <a:latin typeface="Arial" pitchFamily="34" charset="0"/>
                                <a:cs typeface="Arial" pitchFamily="34" charset="0"/>
                              </a:rPr>
                              <a:t>.8</a:t>
                            </a:r>
                            <a:endParaRPr lang="ru-RU" sz="1000" dirty="0">
                              <a:latin typeface="Arial" pitchFamily="34" charset="0"/>
                              <a:cs typeface="Arial" pitchFamily="34" charset="0"/>
                            </a:endParaRPr>
                          </a:p>
                        </a:txBody>
                        <a:useSpRect/>
                      </a:txSp>
                    </a:sp>
                    <a:sp>
                      <a:nvSpPr>
                        <a:cNvPr id="94" name="TextBox 43"/>
                        <a:cNvSpPr txBox="1"/>
                      </a:nvSpPr>
                      <a:spPr>
                        <a:xfrm>
                          <a:off x="6180909" y="3850353"/>
                          <a:ext cx="759875" cy="22158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Arial" pitchFamily="34" charset="0"/>
                                <a:cs typeface="Arial" pitchFamily="34" charset="0"/>
                              </a:rPr>
                              <a:t>Distance, m</a:t>
                            </a:r>
                            <a:endParaRPr lang="ru-RU" sz="1000" dirty="0">
                              <a:latin typeface="Arial" pitchFamily="34" charset="0"/>
                              <a:cs typeface="Arial" pitchFamily="34" charset="0"/>
                            </a:endParaRPr>
                          </a:p>
                        </a:txBody>
                        <a:useSpRect/>
                      </a:txSp>
                    </a:sp>
                    <a:cxnSp>
                      <a:nvCxnSpPr>
                        <a:cNvPr id="95" name="Прямая соединительная линия 94"/>
                        <a:cNvCxnSpPr/>
                      </a:nvCxnSpPr>
                      <a:spPr>
                        <a:xfrm rot="5400000" flipH="1" flipV="1">
                          <a:off x="4719254" y="2220934"/>
                          <a:ext cx="420223" cy="256180"/>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cxnSp>
                      <a:nvCxnSpPr>
                        <a:cNvPr id="96" name="Прямая соединительная линия 95"/>
                        <a:cNvCxnSpPr/>
                      </a:nvCxnSpPr>
                      <a:spPr>
                        <a:xfrm flipV="1">
                          <a:off x="5057456" y="2054868"/>
                          <a:ext cx="960673" cy="84044"/>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cxnSp>
                      <a:nvCxnSpPr>
                        <a:cNvPr id="97" name="Прямая соединительная линия 96"/>
                        <a:cNvCxnSpPr/>
                      </a:nvCxnSpPr>
                      <a:spPr>
                        <a:xfrm>
                          <a:off x="6018127" y="2054868"/>
                          <a:ext cx="320224" cy="84044"/>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cxnSp>
                      <a:nvCxnSpPr>
                        <a:cNvPr id="98" name="Прямая соединительная линия 97"/>
                        <a:cNvCxnSpPr/>
                      </a:nvCxnSpPr>
                      <a:spPr>
                        <a:xfrm>
                          <a:off x="6338352" y="2138912"/>
                          <a:ext cx="320224" cy="168090"/>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cxnSp>
                      <a:nvCxnSpPr>
                        <a:cNvPr id="99" name="Прямая соединительная линия 98"/>
                        <a:cNvCxnSpPr/>
                      </a:nvCxnSpPr>
                      <a:spPr>
                        <a:xfrm>
                          <a:off x="6658576" y="2307001"/>
                          <a:ext cx="832583" cy="504269"/>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cxnSp>
                      <a:nvCxnSpPr>
                        <a:cNvPr id="100" name="Прямая соединительная линия 99"/>
                        <a:cNvCxnSpPr/>
                      </a:nvCxnSpPr>
                      <a:spPr>
                        <a:xfrm flipV="1">
                          <a:off x="4801276" y="2307001"/>
                          <a:ext cx="256180" cy="252134"/>
                        </a:xfrm>
                        <a:prstGeom prst="line">
                          <a:avLst/>
                        </a:prstGeom>
                        <a:ln w="19050">
                          <a:solidFill>
                            <a:srgbClr val="FF0000"/>
                          </a:solidFill>
                          <a:prstDash val="dash"/>
                        </a:ln>
                      </a:spPr>
                      <a:style>
                        <a:lnRef idx="1">
                          <a:schemeClr val="accent1"/>
                        </a:lnRef>
                        <a:fillRef idx="0">
                          <a:schemeClr val="accent1"/>
                        </a:fillRef>
                        <a:effectRef idx="0">
                          <a:schemeClr val="accent1"/>
                        </a:effectRef>
                        <a:fontRef idx="minor">
                          <a:schemeClr val="tx1"/>
                        </a:fontRef>
                      </a:style>
                    </a:cxnSp>
                    <a:cxnSp>
                      <a:nvCxnSpPr>
                        <a:cNvPr id="101" name="Прямая соединительная линия 100"/>
                        <a:cNvCxnSpPr/>
                      </a:nvCxnSpPr>
                      <a:spPr>
                        <a:xfrm flipV="1">
                          <a:off x="5057456" y="2138912"/>
                          <a:ext cx="1088762" cy="168090"/>
                        </a:xfrm>
                        <a:prstGeom prst="line">
                          <a:avLst/>
                        </a:prstGeom>
                        <a:ln w="19050">
                          <a:solidFill>
                            <a:srgbClr val="FF0000"/>
                          </a:solidFill>
                          <a:prstDash val="dash"/>
                        </a:ln>
                      </a:spPr>
                      <a:style>
                        <a:lnRef idx="1">
                          <a:schemeClr val="accent1"/>
                        </a:lnRef>
                        <a:fillRef idx="0">
                          <a:schemeClr val="accent1"/>
                        </a:fillRef>
                        <a:effectRef idx="0">
                          <a:schemeClr val="accent1"/>
                        </a:effectRef>
                        <a:fontRef idx="minor">
                          <a:schemeClr val="tx1"/>
                        </a:fontRef>
                      </a:style>
                    </a:cxnSp>
                    <a:cxnSp>
                      <a:nvCxnSpPr>
                        <a:cNvPr id="102" name="Прямая соединительная линия 101"/>
                        <a:cNvCxnSpPr/>
                      </a:nvCxnSpPr>
                      <a:spPr>
                        <a:xfrm>
                          <a:off x="6146217" y="2138912"/>
                          <a:ext cx="1280897" cy="756403"/>
                        </a:xfrm>
                        <a:prstGeom prst="line">
                          <a:avLst/>
                        </a:prstGeom>
                        <a:ln w="19050">
                          <a:solidFill>
                            <a:srgbClr val="FF0000"/>
                          </a:solidFill>
                          <a:prstDash val="dash"/>
                        </a:ln>
                      </a:spPr>
                      <a:style>
                        <a:lnRef idx="1">
                          <a:schemeClr val="accent1"/>
                        </a:lnRef>
                        <a:fillRef idx="0">
                          <a:schemeClr val="accent1"/>
                        </a:fillRef>
                        <a:effectRef idx="0">
                          <a:schemeClr val="accent1"/>
                        </a:effectRef>
                        <a:fontRef idx="minor">
                          <a:schemeClr val="tx1"/>
                        </a:fontRef>
                      </a:style>
                    </a:cxnSp>
                    <a:cxnSp>
                      <a:nvCxnSpPr>
                        <a:cNvPr id="103" name="Прямая соединительная линия 102"/>
                        <a:cNvCxnSpPr/>
                      </a:nvCxnSpPr>
                      <a:spPr>
                        <a:xfrm>
                          <a:off x="7427114" y="2895314"/>
                          <a:ext cx="640449" cy="1868"/>
                        </a:xfrm>
                        <a:prstGeom prst="line">
                          <a:avLst/>
                        </a:prstGeom>
                        <a:ln w="19050">
                          <a:solidFill>
                            <a:srgbClr val="FF0000"/>
                          </a:solidFill>
                          <a:prstDash val="dash"/>
                        </a:ln>
                      </a:spPr>
                      <a:style>
                        <a:lnRef idx="1">
                          <a:schemeClr val="accent1"/>
                        </a:lnRef>
                        <a:fillRef idx="0">
                          <a:schemeClr val="accent1"/>
                        </a:fillRef>
                        <a:effectRef idx="0">
                          <a:schemeClr val="accent1"/>
                        </a:effectRef>
                        <a:fontRef idx="minor">
                          <a:schemeClr val="tx1"/>
                        </a:fontRef>
                      </a:style>
                    </a:cxnSp>
                    <a:cxnSp>
                      <a:nvCxnSpPr>
                        <a:cNvPr id="104" name="Прямая соединительная линия 103"/>
                        <a:cNvCxnSpPr/>
                      </a:nvCxnSpPr>
                      <a:spPr>
                        <a:xfrm flipV="1">
                          <a:off x="4865321" y="2391045"/>
                          <a:ext cx="320224" cy="168090"/>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5" name="Прямая соединительная линия 104"/>
                        <a:cNvCxnSpPr/>
                      </a:nvCxnSpPr>
                      <a:spPr>
                        <a:xfrm flipV="1">
                          <a:off x="5185544" y="2307001"/>
                          <a:ext cx="1024717" cy="84044"/>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6" name="Прямая соединительная линия 105"/>
                        <a:cNvCxnSpPr/>
                      </a:nvCxnSpPr>
                      <a:spPr>
                        <a:xfrm>
                          <a:off x="6210263" y="2307001"/>
                          <a:ext cx="1344942" cy="588313"/>
                        </a:xfrm>
                        <a:prstGeom prst="line">
                          <a:avLst/>
                        </a:prstGeom>
                        <a:ln w="19050"/>
                      </a:spPr>
                      <a:style>
                        <a:lnRef idx="1">
                          <a:schemeClr val="accent1"/>
                        </a:lnRef>
                        <a:fillRef idx="0">
                          <a:schemeClr val="accent1"/>
                        </a:fillRef>
                        <a:effectRef idx="0">
                          <a:schemeClr val="accent1"/>
                        </a:effectRef>
                        <a:fontRef idx="minor">
                          <a:schemeClr val="tx1"/>
                        </a:fontRef>
                      </a:style>
                    </a:cxnSp>
                    <a:cxnSp>
                      <a:nvCxnSpPr>
                        <a:cNvPr id="107" name="Прямая соединительная линия 106"/>
                        <a:cNvCxnSpPr/>
                      </a:nvCxnSpPr>
                      <a:spPr>
                        <a:xfrm flipV="1">
                          <a:off x="7619249" y="2811270"/>
                          <a:ext cx="640449" cy="84044"/>
                        </a:xfrm>
                        <a:prstGeom prst="line">
                          <a:avLst/>
                        </a:prstGeom>
                        <a:ln w="19050"/>
                      </a:spPr>
                      <a:style>
                        <a:lnRef idx="1">
                          <a:schemeClr val="accent1"/>
                        </a:lnRef>
                        <a:fillRef idx="0">
                          <a:schemeClr val="accent1"/>
                        </a:fillRef>
                        <a:effectRef idx="0">
                          <a:schemeClr val="accent1"/>
                        </a:effectRef>
                        <a:fontRef idx="minor">
                          <a:schemeClr val="tx1"/>
                        </a:fontRef>
                      </a:style>
                    </a:cxnSp>
                    <a:sp>
                      <a:nvSpPr>
                        <a:cNvPr id="108" name="TextBox 115"/>
                        <a:cNvSpPr txBox="1"/>
                      </a:nvSpPr>
                      <a:spPr>
                        <a:xfrm>
                          <a:off x="6429388" y="1857364"/>
                          <a:ext cx="223039" cy="271567"/>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900" dirty="0" smtClean="0">
                                <a:latin typeface="Arial" pitchFamily="34" charset="0"/>
                                <a:cs typeface="Arial" pitchFamily="34" charset="0"/>
                              </a:rPr>
                              <a:t>2</a:t>
                            </a:r>
                            <a:endParaRPr lang="ru-RU" sz="900" dirty="0">
                              <a:latin typeface="Arial" pitchFamily="34" charset="0"/>
                              <a:cs typeface="Arial" pitchFamily="34" charset="0"/>
                            </a:endParaRPr>
                          </a:p>
                        </a:txBody>
                        <a:useSpRect/>
                      </a:txSp>
                    </a:sp>
                    <a:sp>
                      <a:nvSpPr>
                        <a:cNvPr id="109" name="TextBox 116"/>
                        <a:cNvSpPr txBox="1"/>
                      </a:nvSpPr>
                      <a:spPr>
                        <a:xfrm>
                          <a:off x="6786578" y="2000240"/>
                          <a:ext cx="223039" cy="271567"/>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900" dirty="0" smtClean="0">
                                <a:latin typeface="Arial" pitchFamily="34" charset="0"/>
                                <a:cs typeface="Arial" pitchFamily="34" charset="0"/>
                              </a:rPr>
                              <a:t>1</a:t>
                            </a:r>
                            <a:endParaRPr lang="ru-RU" sz="900" dirty="0">
                              <a:latin typeface="Arial" pitchFamily="34" charset="0"/>
                              <a:cs typeface="Arial" pitchFamily="34" charset="0"/>
                            </a:endParaRPr>
                          </a:p>
                        </a:txBody>
                        <a:useSpRect/>
                      </a:txSp>
                    </a:sp>
                    <a:sp>
                      <a:nvSpPr>
                        <a:cNvPr id="110" name="TextBox 117"/>
                        <a:cNvSpPr txBox="1"/>
                      </a:nvSpPr>
                      <a:spPr>
                        <a:xfrm>
                          <a:off x="6072198" y="1714488"/>
                          <a:ext cx="223039" cy="271567"/>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900" dirty="0" smtClean="0">
                                <a:latin typeface="Arial" pitchFamily="34" charset="0"/>
                                <a:cs typeface="Arial" pitchFamily="34" charset="0"/>
                              </a:rPr>
                              <a:t>3</a:t>
                            </a:r>
                            <a:endParaRPr lang="ru-RU" sz="900" dirty="0">
                              <a:latin typeface="Arial" pitchFamily="34" charset="0"/>
                              <a:cs typeface="Arial" pitchFamily="34" charset="0"/>
                            </a:endParaRPr>
                          </a:p>
                        </a:txBody>
                        <a:useSpRect/>
                      </a:txSp>
                    </a:sp>
                    <a:cxnSp>
                      <a:nvCxnSpPr>
                        <a:cNvPr id="111" name="Прямая соединительная линия 110"/>
                        <a:cNvCxnSpPr/>
                      </a:nvCxnSpPr>
                      <a:spPr>
                        <a:xfrm flipV="1">
                          <a:off x="7491159" y="2643181"/>
                          <a:ext cx="704493" cy="168090"/>
                        </a:xfrm>
                        <a:prstGeom prst="line">
                          <a:avLst/>
                        </a:prstGeom>
                        <a:ln w="19050">
                          <a:solidFill>
                            <a:srgbClr val="FF0000"/>
                          </a:solidFill>
                          <a:prstDash val="lgDashDotDot"/>
                        </a:ln>
                      </a:spPr>
                      <a:style>
                        <a:lnRef idx="1">
                          <a:schemeClr val="accent1"/>
                        </a:lnRef>
                        <a:fillRef idx="0">
                          <a:schemeClr val="accent1"/>
                        </a:fillRef>
                        <a:effectRef idx="0">
                          <a:schemeClr val="accent1"/>
                        </a:effectRef>
                        <a:fontRef idx="minor">
                          <a:schemeClr val="tx1"/>
                        </a:fontRef>
                      </a:style>
                    </a:cxnSp>
                    <a:cxnSp>
                      <a:nvCxnSpPr>
                        <a:cNvPr id="112" name="Прямая соединительная линия 111"/>
                        <a:cNvCxnSpPr/>
                      </a:nvCxnSpPr>
                      <a:spPr>
                        <a:xfrm rot="5400000" flipH="1" flipV="1">
                          <a:off x="6695140" y="2163116"/>
                          <a:ext cx="168090" cy="128090"/>
                        </a:xfrm>
                        <a:prstGeom prst="line">
                          <a:avLst/>
                        </a:prstGeom>
                      </a:spPr>
                      <a:style>
                        <a:lnRef idx="1">
                          <a:schemeClr val="accent1"/>
                        </a:lnRef>
                        <a:fillRef idx="0">
                          <a:schemeClr val="accent1"/>
                        </a:fillRef>
                        <a:effectRef idx="0">
                          <a:schemeClr val="accent1"/>
                        </a:effectRef>
                        <a:fontRef idx="minor">
                          <a:schemeClr val="tx1"/>
                        </a:fontRef>
                      </a:style>
                    </a:cxnSp>
                    <a:sp>
                      <a:nvSpPr>
                        <a:cNvPr id="118" name="TextBox 117"/>
                        <a:cNvSpPr txBox="1"/>
                      </a:nvSpPr>
                      <a:spPr>
                        <a:xfrm>
                          <a:off x="1714480" y="4357694"/>
                          <a:ext cx="338554" cy="27699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latin typeface="Arial" pitchFamily="34" charset="0"/>
                                <a:cs typeface="Arial" pitchFamily="34" charset="0"/>
                              </a:rPr>
                              <a:t>A)</a:t>
                            </a:r>
                            <a:endParaRPr lang="ru-RU" sz="1200" dirty="0">
                              <a:latin typeface="Arial" pitchFamily="34" charset="0"/>
                              <a:cs typeface="Arial" pitchFamily="34" charset="0"/>
                            </a:endParaRPr>
                          </a:p>
                        </a:txBody>
                        <a:useSpRect/>
                      </a:txSp>
                    </a:sp>
                    <a:sp>
                      <a:nvSpPr>
                        <a:cNvPr id="119" name="TextBox 118"/>
                        <a:cNvSpPr txBox="1"/>
                      </a:nvSpPr>
                      <a:spPr>
                        <a:xfrm>
                          <a:off x="5357818" y="4357694"/>
                          <a:ext cx="338554" cy="276999"/>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latin typeface="Arial" pitchFamily="34" charset="0"/>
                                <a:cs typeface="Arial" pitchFamily="34" charset="0"/>
                              </a:rPr>
                              <a:t>B)</a:t>
                            </a:r>
                            <a:endParaRPr lang="ru-RU" sz="1200" dirty="0">
                              <a:latin typeface="Arial" pitchFamily="34" charset="0"/>
                              <a:cs typeface="Arial" pitchFamily="34" charset="0"/>
                            </a:endParaRPr>
                          </a:p>
                        </a:txBody>
                        <a:useSpRect/>
                      </a:txSp>
                    </a:sp>
                    <a:cxnSp>
                      <a:nvCxnSpPr>
                        <a:cNvPr id="121" name="Прямая соединительная линия 120"/>
                        <a:cNvCxnSpPr/>
                      </a:nvCxnSpPr>
                      <a:spPr>
                        <a:xfrm rot="5400000" flipH="1" flipV="1">
                          <a:off x="6286512" y="2000240"/>
                          <a:ext cx="214314" cy="214314"/>
                        </a:xfrm>
                        <a:prstGeom prst="line">
                          <a:avLst/>
                        </a:prstGeom>
                      </a:spPr>
                      <a:style>
                        <a:lnRef idx="1">
                          <a:schemeClr val="accent1"/>
                        </a:lnRef>
                        <a:fillRef idx="0">
                          <a:schemeClr val="accent1"/>
                        </a:fillRef>
                        <a:effectRef idx="0">
                          <a:schemeClr val="accent1"/>
                        </a:effectRef>
                        <a:fontRef idx="minor">
                          <a:schemeClr val="tx1"/>
                        </a:fontRef>
                      </a:style>
                    </a:cxnSp>
                    <a:cxnSp>
                      <a:nvCxnSpPr>
                        <a:cNvPr id="123" name="Прямая соединительная линия 122"/>
                        <a:cNvCxnSpPr/>
                      </a:nvCxnSpPr>
                      <a:spPr>
                        <a:xfrm rot="5400000" flipH="1" flipV="1">
                          <a:off x="5750727" y="1964521"/>
                          <a:ext cx="500066" cy="285752"/>
                        </a:xfrm>
                        <a:prstGeom prst="line">
                          <a:avLst/>
                        </a:prstGeom>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14:paraId="66B468D8" w14:textId="208F3492" w:rsidR="000D204E" w:rsidRDefault="000D204E" w:rsidP="00097990">
      <w:pPr>
        <w:tabs>
          <w:tab w:val="left" w:pos="284"/>
        </w:tabs>
        <w:autoSpaceDE w:val="0"/>
        <w:autoSpaceDN w:val="0"/>
        <w:adjustRightInd w:val="0"/>
        <w:rPr>
          <w:noProof/>
          <w:lang w:val="en-US" w:eastAsia="ru-RU"/>
        </w:rPr>
      </w:pPr>
    </w:p>
    <w:p w14:paraId="32270255" w14:textId="77777777" w:rsidR="00C167C2" w:rsidRPr="007E5C20" w:rsidRDefault="00C437B8" w:rsidP="00097990">
      <w:pPr>
        <w:tabs>
          <w:tab w:val="left" w:pos="284"/>
        </w:tabs>
        <w:autoSpaceDE w:val="0"/>
        <w:autoSpaceDN w:val="0"/>
        <w:adjustRightInd w:val="0"/>
        <w:rPr>
          <w:i/>
        </w:rPr>
      </w:pPr>
      <w:r>
        <w:rPr>
          <w:noProof/>
          <w:lang w:val="en-US" w:eastAsia="ru-RU"/>
        </w:rPr>
        <w:t xml:space="preserve">A): </w:t>
      </w:r>
      <w:r w:rsidR="007E5C20" w:rsidRPr="007E5C20">
        <w:rPr>
          <w:i/>
        </w:rPr>
        <w:t xml:space="preserve">1- water filtration through a dam for an isotropic medium; 2- breakthrough at the upper pool for an isotropic medium; 3- breakthrough at the upper pool for an orthotropic medium </w:t>
      </w:r>
      <w:r w:rsidR="00065FD1">
        <w:rPr>
          <w:i/>
        </w:rPr>
        <w:t xml:space="preserve">for </w:t>
      </w:r>
      <w:r w:rsidR="007E5C20" w:rsidRPr="007E5C20">
        <w:rPr>
          <w:i/>
        </w:rPr>
        <w:t>k</w:t>
      </w:r>
      <w:r w:rsidR="007E5C20" w:rsidRPr="007E5C20">
        <w:rPr>
          <w:i/>
          <w:vertAlign w:val="subscript"/>
        </w:rPr>
        <w:t xml:space="preserve">1 </w:t>
      </w:r>
      <w:r w:rsidR="007E5C20" w:rsidRPr="007E5C20">
        <w:rPr>
          <w:i/>
        </w:rPr>
        <w:t>=0.075, k</w:t>
      </w:r>
      <w:r w:rsidR="007E5C20" w:rsidRPr="007E5C20">
        <w:rPr>
          <w:i/>
          <w:vertAlign w:val="subscript"/>
        </w:rPr>
        <w:t xml:space="preserve">2 </w:t>
      </w:r>
      <w:r w:rsidR="00065FD1">
        <w:rPr>
          <w:i/>
        </w:rPr>
        <w:t>=0.25</w:t>
      </w:r>
      <w:r w:rsidR="007E5C20" w:rsidRPr="007E5C20">
        <w:rPr>
          <w:i/>
        </w:rPr>
        <w:t xml:space="preserve">; 4- breakthrough at the upper pool for an orthotropic medium </w:t>
      </w:r>
      <w:r w:rsidR="00065FD1">
        <w:rPr>
          <w:i/>
        </w:rPr>
        <w:t xml:space="preserve">for </w:t>
      </w:r>
      <w:r w:rsidR="007E5C20" w:rsidRPr="007E5C20">
        <w:rPr>
          <w:i/>
        </w:rPr>
        <w:t>k</w:t>
      </w:r>
      <w:r w:rsidR="007E5C20" w:rsidRPr="007E5C20">
        <w:rPr>
          <w:i/>
          <w:vertAlign w:val="subscript"/>
        </w:rPr>
        <w:t xml:space="preserve">1 </w:t>
      </w:r>
      <w:r w:rsidR="007E5C20" w:rsidRPr="007E5C20">
        <w:rPr>
          <w:i/>
        </w:rPr>
        <w:t>=0.4, k</w:t>
      </w:r>
      <w:r w:rsidR="007E5C20" w:rsidRPr="007E5C20">
        <w:rPr>
          <w:i/>
          <w:vertAlign w:val="subscript"/>
        </w:rPr>
        <w:t xml:space="preserve">2 </w:t>
      </w:r>
      <w:r w:rsidR="007E5C20" w:rsidRPr="007E5C20">
        <w:rPr>
          <w:i/>
        </w:rPr>
        <w:t>=0.8</w:t>
      </w:r>
      <w:r w:rsidR="00065FD1">
        <w:rPr>
          <w:i/>
        </w:rPr>
        <w:t xml:space="preserve">. </w:t>
      </w:r>
    </w:p>
    <w:p w14:paraId="1D9144E2" w14:textId="77777777" w:rsidR="007E5C20" w:rsidRPr="007E5C20" w:rsidRDefault="00C437B8" w:rsidP="00097990">
      <w:pPr>
        <w:autoSpaceDE w:val="0"/>
        <w:autoSpaceDN w:val="0"/>
        <w:adjustRightInd w:val="0"/>
        <w:rPr>
          <w:i/>
        </w:rPr>
      </w:pPr>
      <w:r w:rsidRPr="00C437B8">
        <w:t>B)</w:t>
      </w:r>
      <w:r>
        <w:t>:</w:t>
      </w:r>
      <w:r>
        <w:rPr>
          <w:i/>
        </w:rPr>
        <w:t xml:space="preserve"> </w:t>
      </w:r>
      <w:r w:rsidR="007E5C20" w:rsidRPr="007E5C20">
        <w:rPr>
          <w:i/>
        </w:rPr>
        <w:t>1-</w:t>
      </w:r>
      <w:r w:rsidR="001D3ED2">
        <w:rPr>
          <w:i/>
        </w:rPr>
        <w:t xml:space="preserve"> </w:t>
      </w:r>
      <w:r w:rsidR="001D3ED2" w:rsidRPr="001D3ED2">
        <w:rPr>
          <w:i/>
        </w:rPr>
        <w:t xml:space="preserve">breakthrough </w:t>
      </w:r>
      <w:r w:rsidR="001D3ED2">
        <w:rPr>
          <w:i/>
        </w:rPr>
        <w:t>at</w:t>
      </w:r>
      <w:r w:rsidR="001D3ED2" w:rsidRPr="001D3ED2">
        <w:rPr>
          <w:i/>
        </w:rPr>
        <w:t xml:space="preserve"> the central part of the partition</w:t>
      </w:r>
      <w:r w:rsidR="001D3ED2">
        <w:rPr>
          <w:i/>
        </w:rPr>
        <w:t xml:space="preserve"> </w:t>
      </w:r>
      <w:r w:rsidR="001D3ED2" w:rsidRPr="007E5C20">
        <w:rPr>
          <w:i/>
        </w:rPr>
        <w:t>(k</w:t>
      </w:r>
      <w:r w:rsidR="001D3ED2" w:rsidRPr="007E5C20">
        <w:rPr>
          <w:i/>
          <w:vertAlign w:val="subscript"/>
        </w:rPr>
        <w:t xml:space="preserve">1 </w:t>
      </w:r>
      <w:r w:rsidR="001D3ED2" w:rsidRPr="007E5C20">
        <w:rPr>
          <w:i/>
        </w:rPr>
        <w:t>=0.075, k</w:t>
      </w:r>
      <w:r w:rsidR="001D3ED2" w:rsidRPr="007E5C20">
        <w:rPr>
          <w:i/>
          <w:vertAlign w:val="subscript"/>
        </w:rPr>
        <w:t xml:space="preserve">2 </w:t>
      </w:r>
      <w:r w:rsidR="001D3ED2" w:rsidRPr="007E5C20">
        <w:rPr>
          <w:i/>
        </w:rPr>
        <w:t>=0.25 )</w:t>
      </w:r>
      <w:r w:rsidR="001D3ED2">
        <w:rPr>
          <w:i/>
        </w:rPr>
        <w:t>;</w:t>
      </w:r>
      <w:r w:rsidR="007E5C20" w:rsidRPr="007E5C20">
        <w:rPr>
          <w:i/>
        </w:rPr>
        <w:t xml:space="preserve"> 2- </w:t>
      </w:r>
      <w:r w:rsidR="00FB66EB" w:rsidRPr="007E5C20">
        <w:rPr>
          <w:i/>
        </w:rPr>
        <w:t>breakthrough</w:t>
      </w:r>
      <w:r w:rsidR="00FB66EB">
        <w:rPr>
          <w:i/>
        </w:rPr>
        <w:t xml:space="preserve"> </w:t>
      </w:r>
      <w:r w:rsidR="001D3ED2">
        <w:rPr>
          <w:i/>
        </w:rPr>
        <w:t>at</w:t>
      </w:r>
      <w:r w:rsidR="001D3ED2" w:rsidRPr="001D3ED2">
        <w:rPr>
          <w:i/>
        </w:rPr>
        <w:t xml:space="preserve"> the central part of the partition</w:t>
      </w:r>
      <w:r w:rsidR="001D3ED2">
        <w:rPr>
          <w:i/>
        </w:rPr>
        <w:t xml:space="preserve"> </w:t>
      </w:r>
      <w:r w:rsidR="001D3ED2" w:rsidRPr="007E5C20">
        <w:rPr>
          <w:i/>
        </w:rPr>
        <w:t>(k</w:t>
      </w:r>
      <w:r w:rsidR="001D3ED2" w:rsidRPr="007E5C20">
        <w:rPr>
          <w:i/>
          <w:vertAlign w:val="subscript"/>
        </w:rPr>
        <w:t xml:space="preserve">1 </w:t>
      </w:r>
      <w:r w:rsidR="001D3ED2" w:rsidRPr="007E5C20">
        <w:rPr>
          <w:i/>
        </w:rPr>
        <w:t>=0.</w:t>
      </w:r>
      <w:r w:rsidR="001D3ED2">
        <w:rPr>
          <w:i/>
        </w:rPr>
        <w:t>4</w:t>
      </w:r>
      <w:r w:rsidR="001D3ED2" w:rsidRPr="007E5C20">
        <w:rPr>
          <w:i/>
        </w:rPr>
        <w:t>, k</w:t>
      </w:r>
      <w:r w:rsidR="001D3ED2" w:rsidRPr="007E5C20">
        <w:rPr>
          <w:i/>
          <w:vertAlign w:val="subscript"/>
        </w:rPr>
        <w:t xml:space="preserve">2 </w:t>
      </w:r>
      <w:r w:rsidR="001D3ED2" w:rsidRPr="007E5C20">
        <w:rPr>
          <w:i/>
        </w:rPr>
        <w:t>=0.</w:t>
      </w:r>
      <w:r w:rsidR="001D3ED2">
        <w:rPr>
          <w:i/>
        </w:rPr>
        <w:t>8</w:t>
      </w:r>
      <w:r w:rsidR="001D3ED2" w:rsidRPr="007E5C20">
        <w:rPr>
          <w:i/>
        </w:rPr>
        <w:t xml:space="preserve"> )</w:t>
      </w:r>
      <w:r w:rsidR="001D3ED2">
        <w:rPr>
          <w:i/>
        </w:rPr>
        <w:t>;</w:t>
      </w:r>
      <w:r w:rsidR="007E5C20" w:rsidRPr="007E5C20">
        <w:rPr>
          <w:i/>
        </w:rPr>
        <w:t xml:space="preserve"> 3- breakthrough at the </w:t>
      </w:r>
      <w:r w:rsidR="001D3ED2">
        <w:rPr>
          <w:i/>
        </w:rPr>
        <w:t>central part of the partition</w:t>
      </w:r>
      <w:r w:rsidR="007E5C20" w:rsidRPr="007E5C20">
        <w:rPr>
          <w:i/>
        </w:rPr>
        <w:t xml:space="preserve"> for an </w:t>
      </w:r>
      <w:r w:rsidR="001D3ED2">
        <w:rPr>
          <w:i/>
        </w:rPr>
        <w:t>iso</w:t>
      </w:r>
      <w:r w:rsidR="007E5C20" w:rsidRPr="007E5C20">
        <w:rPr>
          <w:i/>
        </w:rPr>
        <w:t>tropic</w:t>
      </w:r>
      <w:r w:rsidR="00FB66EB">
        <w:rPr>
          <w:i/>
        </w:rPr>
        <w:t xml:space="preserve"> medium</w:t>
      </w:r>
      <w:r w:rsidR="001D3ED2">
        <w:rPr>
          <w:i/>
        </w:rPr>
        <w:t>.</w:t>
      </w:r>
      <w:r w:rsidR="007E5C20" w:rsidRPr="007E5C20">
        <w:rPr>
          <w:i/>
        </w:rPr>
        <w:t xml:space="preserve"> </w:t>
      </w:r>
    </w:p>
    <w:p w14:paraId="690C48F2" w14:textId="77777777" w:rsidR="0055130B" w:rsidRDefault="0055130B" w:rsidP="00097990">
      <w:pPr>
        <w:autoSpaceDE w:val="0"/>
        <w:autoSpaceDN w:val="0"/>
        <w:adjustRightInd w:val="0"/>
        <w:rPr>
          <w:i/>
        </w:rPr>
      </w:pPr>
    </w:p>
    <w:p w14:paraId="17576A9F" w14:textId="77777777" w:rsidR="00065FD1" w:rsidRDefault="00C437B8" w:rsidP="00097990">
      <w:pPr>
        <w:autoSpaceDE w:val="0"/>
        <w:autoSpaceDN w:val="0"/>
        <w:adjustRightInd w:val="0"/>
        <w:rPr>
          <w:i/>
        </w:rPr>
      </w:pPr>
      <w:r w:rsidRPr="00271EF3">
        <w:rPr>
          <w:i/>
        </w:rPr>
        <w:t xml:space="preserve">Figure </w:t>
      </w:r>
      <w:r>
        <w:rPr>
          <w:i/>
        </w:rPr>
        <w:t>3</w:t>
      </w:r>
      <w:r w:rsidRPr="00271EF3">
        <w:rPr>
          <w:i/>
        </w:rPr>
        <w:t xml:space="preserve">: </w:t>
      </w:r>
      <w:r w:rsidRPr="00CB66D5">
        <w:rPr>
          <w:i/>
        </w:rPr>
        <w:t>Comparison between the calculated results for the flow potentials</w:t>
      </w:r>
      <w:r w:rsidR="00065FD1">
        <w:rPr>
          <w:i/>
        </w:rPr>
        <w:t xml:space="preserve">. </w:t>
      </w:r>
      <w:r w:rsidRPr="00CB66D5">
        <w:rPr>
          <w:i/>
        </w:rPr>
        <w:t xml:space="preserve"> </w:t>
      </w:r>
      <w:r w:rsidR="00065FD1" w:rsidRPr="00065FD1">
        <w:t>A)</w:t>
      </w:r>
      <w:r w:rsidR="00065FD1">
        <w:rPr>
          <w:i/>
        </w:rPr>
        <w:t xml:space="preserve"> -</w:t>
      </w:r>
      <w:r>
        <w:rPr>
          <w:i/>
        </w:rPr>
        <w:t>different</w:t>
      </w:r>
      <w:r w:rsidRPr="00CB66D5">
        <w:rPr>
          <w:i/>
        </w:rPr>
        <w:t xml:space="preserve"> types of </w:t>
      </w:r>
      <w:r>
        <w:rPr>
          <w:i/>
        </w:rPr>
        <w:t>breaks</w:t>
      </w:r>
      <w:r w:rsidRPr="00CB66D5">
        <w:rPr>
          <w:i/>
        </w:rPr>
        <w:t xml:space="preserve"> </w:t>
      </w:r>
      <w:r>
        <w:rPr>
          <w:i/>
        </w:rPr>
        <w:t xml:space="preserve">of </w:t>
      </w:r>
      <w:r w:rsidR="00065FD1">
        <w:rPr>
          <w:i/>
        </w:rPr>
        <w:t xml:space="preserve">   </w:t>
      </w:r>
    </w:p>
    <w:p w14:paraId="0FA20F29" w14:textId="77777777" w:rsidR="00C437B8" w:rsidRDefault="00065FD1" w:rsidP="00097990">
      <w:pPr>
        <w:autoSpaceDE w:val="0"/>
        <w:autoSpaceDN w:val="0"/>
        <w:adjustRightInd w:val="0"/>
        <w:rPr>
          <w:i/>
        </w:rPr>
      </w:pPr>
      <w:r>
        <w:rPr>
          <w:i/>
        </w:rPr>
        <w:t xml:space="preserve">             </w:t>
      </w:r>
      <w:r w:rsidR="00C437B8">
        <w:rPr>
          <w:i/>
        </w:rPr>
        <w:t xml:space="preserve">the  </w:t>
      </w:r>
      <w:r w:rsidR="00C437B8" w:rsidRPr="00FE54FB">
        <w:rPr>
          <w:rFonts w:eastAsiaTheme="minorHAnsi" w:cs="Arial"/>
          <w:i/>
          <w:szCs w:val="18"/>
          <w:lang w:val="en-US"/>
        </w:rPr>
        <w:t>upper and lower dam pools</w:t>
      </w:r>
      <w:r>
        <w:rPr>
          <w:rFonts w:eastAsiaTheme="minorHAnsi" w:cs="Arial"/>
          <w:i/>
          <w:szCs w:val="18"/>
          <w:lang w:val="en-US"/>
        </w:rPr>
        <w:t xml:space="preserve">;  </w:t>
      </w:r>
      <w:r w:rsidRPr="00065FD1">
        <w:rPr>
          <w:rFonts w:eastAsiaTheme="minorHAnsi" w:cs="Arial"/>
          <w:szCs w:val="18"/>
          <w:lang w:val="en-US"/>
        </w:rPr>
        <w:t>B)</w:t>
      </w:r>
      <w:r>
        <w:rPr>
          <w:rFonts w:eastAsiaTheme="minorHAnsi" w:cs="Arial"/>
          <w:i/>
          <w:szCs w:val="18"/>
          <w:lang w:val="en-US"/>
        </w:rPr>
        <w:t xml:space="preserve">- </w:t>
      </w:r>
      <w:r w:rsidRPr="001D3ED2">
        <w:rPr>
          <w:i/>
        </w:rPr>
        <w:t xml:space="preserve">breakthrough </w:t>
      </w:r>
      <w:r>
        <w:rPr>
          <w:i/>
        </w:rPr>
        <w:t>at</w:t>
      </w:r>
      <w:r w:rsidRPr="001D3ED2">
        <w:rPr>
          <w:i/>
        </w:rPr>
        <w:t xml:space="preserve"> the central part of the partition</w:t>
      </w:r>
      <w:r>
        <w:rPr>
          <w:rFonts w:eastAsiaTheme="minorHAnsi" w:cs="Arial"/>
          <w:i/>
          <w:szCs w:val="18"/>
          <w:lang w:val="en-US"/>
        </w:rPr>
        <w:t xml:space="preserve"> </w:t>
      </w:r>
      <w:r w:rsidR="00C437B8" w:rsidRPr="00FE54FB">
        <w:rPr>
          <w:i/>
        </w:rPr>
        <w:t xml:space="preserve">  </w:t>
      </w:r>
    </w:p>
    <w:p w14:paraId="572C509D" w14:textId="77777777" w:rsidR="00413BA2" w:rsidRDefault="00413BA2" w:rsidP="00097990">
      <w:pPr>
        <w:autoSpaceDE w:val="0"/>
        <w:autoSpaceDN w:val="0"/>
        <w:adjustRightInd w:val="0"/>
        <w:rPr>
          <w:i/>
        </w:rPr>
      </w:pPr>
    </w:p>
    <w:p w14:paraId="5A1D8421" w14:textId="77777777" w:rsidR="004B6129" w:rsidRDefault="004B6129" w:rsidP="00097990">
      <w:pPr>
        <w:autoSpaceDE w:val="0"/>
        <w:autoSpaceDN w:val="0"/>
        <w:adjustRightInd w:val="0"/>
      </w:pPr>
      <w:r>
        <w:t>At the numerical calculation in this problem the free surface initial position is defined in an arbitrary way, and, besides, in all points of this surface q=0 convention is accepted. The calculated potential value for each nodal point of the free surface is compared with the water surface height. If the difference among them turns out to be greater than the maximal permissible error, than this difference is algebraically summed up with the surface height in the corresponding nodal point, and a new iteration is carried out.</w:t>
      </w:r>
    </w:p>
    <w:p w14:paraId="3962D1D0" w14:textId="77777777" w:rsidR="004B6129" w:rsidRDefault="004B6129" w:rsidP="00097990">
      <w:pPr>
        <w:autoSpaceDE w:val="0"/>
        <w:autoSpaceDN w:val="0"/>
        <w:adjustRightInd w:val="0"/>
      </w:pPr>
      <w:r>
        <w:t>Some calculation results are shown in Figure 3.</w:t>
      </w:r>
    </w:p>
    <w:p w14:paraId="1F17DAA7" w14:textId="77777777" w:rsidR="00AF7063" w:rsidRDefault="00AF7063" w:rsidP="00097990">
      <w:pPr>
        <w:autoSpaceDE w:val="0"/>
        <w:autoSpaceDN w:val="0"/>
        <w:adjustRightInd w:val="0"/>
      </w:pPr>
      <w:r>
        <w:t xml:space="preserve">The computer simulation showed that in the case of a dam breaking both </w:t>
      </w:r>
      <w:r w:rsidR="000248AB">
        <w:t>at</w:t>
      </w:r>
      <w:r>
        <w:t xml:space="preserve"> the upper and low parts of the partition (Figure 3 (A) and </w:t>
      </w:r>
      <w:r w:rsidR="000248AB">
        <w:t>at</w:t>
      </w:r>
      <w:r>
        <w:t xml:space="preserve"> its centre (Figure 3 (B), the least wetting was observed for isotropic materials.</w:t>
      </w:r>
    </w:p>
    <w:p w14:paraId="712BF415" w14:textId="77777777" w:rsidR="00AF7063" w:rsidRPr="00413BA2" w:rsidRDefault="00AF7063" w:rsidP="00097990">
      <w:pPr>
        <w:autoSpaceDE w:val="0"/>
        <w:autoSpaceDN w:val="0"/>
        <w:adjustRightInd w:val="0"/>
      </w:pPr>
      <w:r>
        <w:t xml:space="preserve">The results of modelling and numerical experiments confirm the possibility of adapting the boundary element method for the calculations of filtering through continuous dams and dams with breakthroughs for </w:t>
      </w:r>
      <w:r w:rsidR="004D3071">
        <w:t xml:space="preserve">cases of the </w:t>
      </w:r>
      <w:r>
        <w:t>complex, heterogeneous media. This opens up prospects for an adequate description of the filtration processes through dams in conditions close to real ones (</w:t>
      </w:r>
      <w:proofErr w:type="spellStart"/>
      <w:r>
        <w:t>Kurakbayeva</w:t>
      </w:r>
      <w:proofErr w:type="spellEnd"/>
      <w:r>
        <w:t xml:space="preserve"> et al., 2013).</w:t>
      </w:r>
    </w:p>
    <w:p w14:paraId="3E3FCB68" w14:textId="77777777" w:rsidR="00AB5011" w:rsidRPr="00B57B36" w:rsidRDefault="003B4D1E" w:rsidP="00097990">
      <w:pPr>
        <w:pStyle w:val="CETHeading1"/>
        <w:spacing w:line="264" w:lineRule="auto"/>
      </w:pPr>
      <w:r>
        <w:t xml:space="preserve">Relaxation impact of water pollutions in the system of </w:t>
      </w:r>
      <w:r w:rsidR="002A4F0A">
        <w:t>interconnected</w:t>
      </w:r>
      <w:r>
        <w:t xml:space="preserve"> reservoirs</w:t>
      </w:r>
      <w:r w:rsidRPr="003B4D1E">
        <w:t xml:space="preserve"> </w:t>
      </w:r>
    </w:p>
    <w:p w14:paraId="189DF5D2" w14:textId="1656004B" w:rsidR="00EE460A" w:rsidRDefault="003B77AA" w:rsidP="00097990">
      <w:pPr>
        <w:pStyle w:val="CETBodytext"/>
      </w:pPr>
      <w:r w:rsidRPr="003B77AA">
        <w:t xml:space="preserve">In general, industrial wastes propagated </w:t>
      </w:r>
      <w:r w:rsidR="00CD3DD8">
        <w:t>over</w:t>
      </w:r>
      <w:r w:rsidRPr="003B77AA">
        <w:t xml:space="preserve"> the network of interconnected water reservoirs and form a rather complicated picture of pollutions (Yang et al., 2007). A subject of the investigation in this section is the system of three reservoirs. It is supposed that a source of poll</w:t>
      </w:r>
      <w:r w:rsidR="00D42A70">
        <w:t xml:space="preserve">utions of the given intensity  </w:t>
      </w:r>
      <w:r w:rsidRPr="003B77AA">
        <w:t xml:space="preserve">is located on a bank of one of these reservoirs (Figure </w:t>
      </w:r>
      <w:r>
        <w:t>4</w:t>
      </w:r>
      <w:r w:rsidRPr="003B77AA">
        <w:t xml:space="preserve">). </w:t>
      </w:r>
      <w:r w:rsidR="00630545" w:rsidRPr="00630545">
        <w:t xml:space="preserve">The </w:t>
      </w:r>
      <w:r w:rsidR="00020993">
        <w:t xml:space="preserve"> </w:t>
      </w:r>
      <w:r w:rsidR="00630545" w:rsidRPr="00630545">
        <w:t>work on the model was focused on the analysis of impurity concentration in the system of communicating reservoirs with consideration of the impurity diffusion in the reservoirs and filtration in the soil.  The characteristic  times of the impurity propagation within each reservoir were introduced  (</w:t>
      </w:r>
      <w:proofErr w:type="spellStart"/>
      <w:r w:rsidR="00630545" w:rsidRPr="00630545">
        <w:t>Kurakbayeva</w:t>
      </w:r>
      <w:proofErr w:type="spellEnd"/>
      <w:r w:rsidR="00630545" w:rsidRPr="00630545">
        <w:t xml:space="preserve">, 2008). The problems related to dependence of such characteristics as a relaxation period in </w:t>
      </w:r>
      <w:r w:rsidR="00630545" w:rsidRPr="00630545">
        <w:lastRenderedPageBreak/>
        <w:t>each of the reservoirs on the duration of the discharges and water filtration coefficients in the soil were studied. The objective of the research was to reveal dependencies of the impurity concentrations in each of the reservoirs on filtration intensities in channels, connecting these water basins during specified time (</w:t>
      </w:r>
      <w:proofErr w:type="spellStart"/>
      <w:r w:rsidR="00630545" w:rsidRPr="00630545">
        <w:t>Kurakbayeva</w:t>
      </w:r>
      <w:proofErr w:type="spellEnd"/>
      <w:r w:rsidR="00630545" w:rsidRPr="00630545">
        <w:t>, 2008).</w:t>
      </w:r>
      <w:r w:rsidR="00020993">
        <w:t xml:space="preserve"> </w:t>
      </w:r>
      <w:r w:rsidR="00E71762" w:rsidRPr="00E71762">
        <w:t>The submitted model as a whole is generally consistent with the concept of network-connected CSTRs (Hurtado et al., 2015). However, unlike this concept, in the model under consideration, the influence of filtration flows from each of the reservoirs into the soil can be taken into account.</w:t>
      </w:r>
    </w:p>
    <w:p w14:paraId="44EE7357" w14:textId="77777777" w:rsidR="00EE460A" w:rsidRDefault="001C0AFD" w:rsidP="00097990">
      <w:pPr>
        <w:pStyle w:val="CETListbullets"/>
        <w:rPr>
          <w:lang w:val="en-US"/>
        </w:rPr>
      </w:pPr>
      <w:r w:rsidRPr="001C0AFD">
        <w:rPr>
          <w:noProof/>
          <w:lang w:val="it-IT" w:eastAsia="it-IT"/>
        </w:rPr>
        <w:drawing>
          <wp:inline distT="0" distB="0" distL="0" distR="0" wp14:anchorId="0D75EE02" wp14:editId="00387B87">
            <wp:extent cx="2796702" cy="1415374"/>
            <wp:effectExtent l="0" t="0" r="3648" b="0"/>
            <wp:docPr id="7"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66145" cy="3034916"/>
                      <a:chOff x="2920367" y="1796649"/>
                      <a:chExt cx="3366145" cy="3034916"/>
                    </a:xfrm>
                  </a:grpSpPr>
                  <a:grpSp>
                    <a:nvGrpSpPr>
                      <a:cNvPr id="33" name="Группа 32"/>
                      <a:cNvGrpSpPr/>
                    </a:nvGrpSpPr>
                    <a:grpSpPr>
                      <a:xfrm>
                        <a:off x="2920367" y="1796649"/>
                        <a:ext cx="3366145" cy="3034916"/>
                        <a:chOff x="2920367" y="1796649"/>
                        <a:chExt cx="3366145" cy="3034916"/>
                      </a:xfrm>
                    </a:grpSpPr>
                    <a:sp>
                      <a:nvSpPr>
                        <a:cNvPr id="5" name="Овал 4"/>
                        <a:cNvSpPr/>
                      </a:nvSpPr>
                      <a:spPr>
                        <a:xfrm>
                          <a:off x="4063375" y="2474111"/>
                          <a:ext cx="928694" cy="500066"/>
                        </a:xfrm>
                        <a:prstGeom prst="ellipse">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Овал 5"/>
                        <a:cNvSpPr/>
                      </a:nvSpPr>
                      <a:spPr>
                        <a:xfrm>
                          <a:off x="4992069" y="3545681"/>
                          <a:ext cx="928694" cy="500066"/>
                        </a:xfrm>
                        <a:prstGeom prst="ellipse">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Овал 6"/>
                        <a:cNvSpPr/>
                      </a:nvSpPr>
                      <a:spPr>
                        <a:xfrm>
                          <a:off x="3206119" y="3545681"/>
                          <a:ext cx="928694" cy="500066"/>
                        </a:xfrm>
                        <a:prstGeom prst="ellipse">
                          <a:avLst/>
                        </a:prstGeom>
                        <a:noFill/>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Прямая со стрелкой 7"/>
                        <a:cNvCxnSpPr/>
                      </a:nvCxnSpPr>
                      <a:spPr>
                        <a:xfrm rot="5400000">
                          <a:off x="4670598" y="2081202"/>
                          <a:ext cx="428628" cy="35719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 name="Прямая со стрелкой 8"/>
                        <a:cNvCxnSpPr>
                          <a:stCxn id="5" idx="2"/>
                        </a:cNvCxnSpPr>
                      </a:nvCxnSpPr>
                      <a:spPr>
                        <a:xfrm rot="10800000" flipV="1">
                          <a:off x="3563309" y="2724143"/>
                          <a:ext cx="500066" cy="17859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 name="Прямая со стрелкой 9"/>
                        <a:cNvCxnSpPr/>
                      </a:nvCxnSpPr>
                      <a:spPr>
                        <a:xfrm rot="5400000">
                          <a:off x="3170400" y="3152772"/>
                          <a:ext cx="642942" cy="14287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 name="Прямая со стрелкой 10"/>
                        <a:cNvCxnSpPr/>
                      </a:nvCxnSpPr>
                      <a:spPr>
                        <a:xfrm rot="10800000">
                          <a:off x="3134681" y="2688425"/>
                          <a:ext cx="428628" cy="21431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 name="Прямая со стрелкой 11"/>
                        <a:cNvCxnSpPr>
                          <a:stCxn id="5" idx="5"/>
                        </a:cNvCxnSpPr>
                      </a:nvCxnSpPr>
                      <a:spPr>
                        <a:xfrm rot="16200000" flipH="1">
                          <a:off x="4958889" y="2798120"/>
                          <a:ext cx="216109" cy="4217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 name="Прямая со стрелкой 12"/>
                        <a:cNvCxnSpPr/>
                      </a:nvCxnSpPr>
                      <a:spPr>
                        <a:xfrm rot="5400000">
                          <a:off x="5063507" y="3331367"/>
                          <a:ext cx="428628"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 name="Прямая со стрелкой 13"/>
                        <a:cNvCxnSpPr/>
                      </a:nvCxnSpPr>
                      <a:spPr>
                        <a:xfrm>
                          <a:off x="5277821" y="3117053"/>
                          <a:ext cx="571504"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5" name="Прямая со стрелкой 14"/>
                        <a:cNvCxnSpPr>
                          <a:stCxn id="7" idx="5"/>
                        </a:cNvCxnSpPr>
                      </a:nvCxnSpPr>
                      <a:spPr>
                        <a:xfrm rot="16200000" flipH="1">
                          <a:off x="4030195" y="3941128"/>
                          <a:ext cx="358985" cy="4217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6" name="Прямая со стрелкой 15"/>
                        <a:cNvCxnSpPr>
                          <a:endCxn id="6" idx="3"/>
                        </a:cNvCxnSpPr>
                      </a:nvCxnSpPr>
                      <a:spPr>
                        <a:xfrm flipV="1">
                          <a:off x="4420565" y="3972514"/>
                          <a:ext cx="707508" cy="358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Прямая со стрелкой 16"/>
                        <a:cNvCxnSpPr/>
                      </a:nvCxnSpPr>
                      <a:spPr>
                        <a:xfrm rot="16200000" flipH="1">
                          <a:off x="4206251" y="4545813"/>
                          <a:ext cx="500066" cy="7143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pic>
                      <a:nvPicPr>
                        <a:cNvPr id="18" name="Object 2"/>
                        <a:cNvPicPr>
                          <a:picLocks noChangeAspect="1" noChangeArrowheads="1"/>
                        </a:cNvPicPr>
                      </a:nvPicPr>
                      <a:blipFill>
                        <a:blip r:embed="rId23"/>
                        <a:srcRect/>
                        <a:stretch>
                          <a:fillRect/>
                        </a:stretch>
                      </a:blipFill>
                      <a:spPr bwMode="auto">
                        <a:xfrm>
                          <a:off x="4349126" y="2616985"/>
                          <a:ext cx="294312" cy="362230"/>
                        </a:xfrm>
                        <a:prstGeom prst="rect">
                          <a:avLst/>
                        </a:prstGeom>
                        <a:noFill/>
                        <a:ln w="9525">
                          <a:noFill/>
                          <a:miter lim="800000"/>
                          <a:headEnd/>
                          <a:tailEnd/>
                        </a:ln>
                        <a:effectLst/>
                      </a:spPr>
                    </a:pic>
                    <a:pic>
                      <a:nvPicPr>
                        <a:cNvPr id="19" name="Object 3"/>
                        <a:cNvPicPr>
                          <a:picLocks noChangeAspect="1" noChangeArrowheads="1"/>
                        </a:cNvPicPr>
                      </a:nvPicPr>
                      <a:blipFill>
                        <a:blip r:embed="rId24"/>
                        <a:srcRect/>
                        <a:stretch>
                          <a:fillRect/>
                        </a:stretch>
                      </a:blipFill>
                      <a:spPr bwMode="auto">
                        <a:xfrm>
                          <a:off x="3500430" y="3688548"/>
                          <a:ext cx="312121" cy="356710"/>
                        </a:xfrm>
                        <a:prstGeom prst="rect">
                          <a:avLst/>
                        </a:prstGeom>
                        <a:noFill/>
                        <a:ln w="9525">
                          <a:noFill/>
                          <a:miter lim="800000"/>
                          <a:headEnd/>
                          <a:tailEnd/>
                        </a:ln>
                        <a:effectLst/>
                      </a:spPr>
                    </a:pic>
                    <a:pic>
                      <a:nvPicPr>
                        <a:cNvPr id="20" name="Object 4"/>
                        <a:cNvPicPr>
                          <a:picLocks noChangeAspect="1" noChangeArrowheads="1"/>
                        </a:cNvPicPr>
                      </a:nvPicPr>
                      <a:blipFill>
                        <a:blip r:embed="rId25"/>
                        <a:srcRect/>
                        <a:stretch>
                          <a:fillRect/>
                        </a:stretch>
                      </a:blipFill>
                      <a:spPr bwMode="auto">
                        <a:xfrm>
                          <a:off x="5263017" y="3688547"/>
                          <a:ext cx="335471" cy="383395"/>
                        </a:xfrm>
                        <a:prstGeom prst="rect">
                          <a:avLst/>
                        </a:prstGeom>
                        <a:noFill/>
                        <a:ln w="9525">
                          <a:noFill/>
                          <a:miter lim="800000"/>
                          <a:headEnd/>
                          <a:tailEnd/>
                        </a:ln>
                        <a:effectLst/>
                      </a:spPr>
                    </a:pic>
                    <a:pic>
                      <a:nvPicPr>
                        <a:cNvPr id="21" name="Object 5"/>
                        <a:cNvPicPr>
                          <a:picLocks noChangeAspect="1" noChangeArrowheads="1"/>
                        </a:cNvPicPr>
                      </a:nvPicPr>
                      <a:blipFill>
                        <a:blip r:embed="rId26"/>
                        <a:srcRect/>
                        <a:stretch>
                          <a:fillRect/>
                        </a:stretch>
                      </a:blipFill>
                      <a:spPr bwMode="auto">
                        <a:xfrm>
                          <a:off x="4572001" y="1796649"/>
                          <a:ext cx="285752" cy="351695"/>
                        </a:xfrm>
                        <a:prstGeom prst="rect">
                          <a:avLst/>
                        </a:prstGeom>
                        <a:noFill/>
                        <a:ln w="9525">
                          <a:noFill/>
                          <a:miter lim="800000"/>
                          <a:headEnd/>
                          <a:tailEnd/>
                        </a:ln>
                        <a:effectLst/>
                      </a:spPr>
                    </a:pic>
                    <a:pic>
                      <a:nvPicPr>
                        <a:cNvPr id="22" name="Object 6"/>
                        <a:cNvPicPr>
                          <a:picLocks noChangeAspect="1" noChangeArrowheads="1"/>
                        </a:cNvPicPr>
                      </a:nvPicPr>
                      <a:blipFill>
                        <a:blip r:embed="rId27"/>
                        <a:srcRect/>
                        <a:stretch>
                          <a:fillRect/>
                        </a:stretch>
                      </a:blipFill>
                      <a:spPr bwMode="auto">
                        <a:xfrm>
                          <a:off x="3571868" y="2409586"/>
                          <a:ext cx="293664" cy="391550"/>
                        </a:xfrm>
                        <a:prstGeom prst="rect">
                          <a:avLst/>
                        </a:prstGeom>
                        <a:noFill/>
                        <a:ln w="9525">
                          <a:noFill/>
                          <a:miter lim="800000"/>
                          <a:headEnd/>
                          <a:tailEnd/>
                        </a:ln>
                        <a:effectLst/>
                      </a:spPr>
                    </a:pic>
                    <a:pic>
                      <a:nvPicPr>
                        <a:cNvPr id="23" name="Object 7"/>
                        <a:cNvPicPr>
                          <a:picLocks noChangeAspect="1" noChangeArrowheads="1"/>
                        </a:cNvPicPr>
                      </a:nvPicPr>
                      <a:blipFill>
                        <a:blip r:embed="rId28"/>
                        <a:srcRect/>
                        <a:stretch>
                          <a:fillRect/>
                        </a:stretch>
                      </a:blipFill>
                      <a:spPr bwMode="auto">
                        <a:xfrm>
                          <a:off x="4714876" y="4071942"/>
                          <a:ext cx="760486" cy="404008"/>
                        </a:xfrm>
                        <a:prstGeom prst="rect">
                          <a:avLst/>
                        </a:prstGeom>
                        <a:noFill/>
                        <a:ln w="9525">
                          <a:noFill/>
                          <a:miter lim="800000"/>
                          <a:headEnd/>
                          <a:tailEnd/>
                        </a:ln>
                        <a:effectLst/>
                      </a:spPr>
                    </a:pic>
                    <a:pic>
                      <a:nvPicPr>
                        <a:cNvPr id="24" name="Object 8"/>
                        <a:cNvPicPr>
                          <a:picLocks noChangeAspect="1" noChangeArrowheads="1"/>
                        </a:cNvPicPr>
                      </a:nvPicPr>
                      <a:blipFill>
                        <a:blip r:embed="rId29"/>
                        <a:srcRect/>
                        <a:stretch>
                          <a:fillRect/>
                        </a:stretch>
                      </a:blipFill>
                      <a:spPr bwMode="auto">
                        <a:xfrm>
                          <a:off x="5286380" y="3143248"/>
                          <a:ext cx="519745" cy="361562"/>
                        </a:xfrm>
                        <a:prstGeom prst="rect">
                          <a:avLst/>
                        </a:prstGeom>
                        <a:noFill/>
                        <a:ln w="9525">
                          <a:noFill/>
                          <a:miter lim="800000"/>
                          <a:headEnd/>
                          <a:tailEnd/>
                        </a:ln>
                        <a:effectLst/>
                      </a:spPr>
                    </a:pic>
                    <a:pic>
                      <a:nvPicPr>
                        <a:cNvPr id="25" name="Object 9"/>
                        <a:cNvPicPr>
                          <a:picLocks noChangeAspect="1" noChangeArrowheads="1"/>
                        </a:cNvPicPr>
                      </a:nvPicPr>
                      <a:blipFill>
                        <a:blip r:embed="rId30"/>
                        <a:srcRect/>
                        <a:stretch>
                          <a:fillRect/>
                        </a:stretch>
                      </a:blipFill>
                      <a:spPr bwMode="auto">
                        <a:xfrm>
                          <a:off x="3000364" y="2928934"/>
                          <a:ext cx="503378" cy="383526"/>
                        </a:xfrm>
                        <a:prstGeom prst="rect">
                          <a:avLst/>
                        </a:prstGeom>
                        <a:noFill/>
                        <a:ln w="9525">
                          <a:noFill/>
                          <a:miter lim="800000"/>
                          <a:headEnd/>
                          <a:tailEnd/>
                        </a:ln>
                        <a:effectLst/>
                      </a:spPr>
                    </a:pic>
                    <a:pic>
                      <a:nvPicPr>
                        <a:cNvPr id="26" name="Object 10"/>
                        <a:cNvPicPr>
                          <a:picLocks noChangeAspect="1" noChangeArrowheads="1"/>
                        </a:cNvPicPr>
                      </a:nvPicPr>
                      <a:blipFill>
                        <a:blip r:embed="rId31"/>
                        <a:srcRect/>
                        <a:stretch>
                          <a:fillRect/>
                        </a:stretch>
                      </a:blipFill>
                      <a:spPr bwMode="auto">
                        <a:xfrm>
                          <a:off x="4136400" y="3786191"/>
                          <a:ext cx="488589" cy="372258"/>
                        </a:xfrm>
                        <a:prstGeom prst="rect">
                          <a:avLst/>
                        </a:prstGeom>
                        <a:noFill/>
                        <a:ln w="9525">
                          <a:noFill/>
                          <a:miter lim="800000"/>
                          <a:headEnd/>
                          <a:tailEnd/>
                        </a:ln>
                        <a:effectLst/>
                      </a:spPr>
                    </a:pic>
                    <a:pic>
                      <a:nvPicPr>
                        <a:cNvPr id="27" name="Object 11"/>
                        <a:cNvPicPr>
                          <a:picLocks noChangeAspect="1" noChangeArrowheads="1"/>
                        </a:cNvPicPr>
                      </a:nvPicPr>
                      <a:blipFill>
                        <a:blip r:embed="rId32"/>
                        <a:srcRect/>
                        <a:stretch>
                          <a:fillRect/>
                        </a:stretch>
                      </a:blipFill>
                      <a:spPr bwMode="auto">
                        <a:xfrm>
                          <a:off x="5044451" y="2541842"/>
                          <a:ext cx="314512" cy="387092"/>
                        </a:xfrm>
                        <a:prstGeom prst="rect">
                          <a:avLst/>
                        </a:prstGeom>
                        <a:noFill/>
                        <a:ln w="9525">
                          <a:noFill/>
                          <a:miter lim="800000"/>
                          <a:headEnd/>
                          <a:tailEnd/>
                        </a:ln>
                        <a:effectLst/>
                      </a:spPr>
                    </a:pic>
                    <a:pic>
                      <a:nvPicPr>
                        <a:cNvPr id="28" name="Object 12"/>
                        <a:cNvPicPr>
                          <a:picLocks noChangeAspect="1" noChangeArrowheads="1"/>
                        </a:cNvPicPr>
                      </a:nvPicPr>
                      <a:blipFill>
                        <a:blip r:embed="rId33"/>
                        <a:srcRect/>
                        <a:stretch>
                          <a:fillRect/>
                        </a:stretch>
                      </a:blipFill>
                      <a:spPr bwMode="auto">
                        <a:xfrm>
                          <a:off x="5973138" y="4098122"/>
                          <a:ext cx="313374" cy="385691"/>
                        </a:xfrm>
                        <a:prstGeom prst="rect">
                          <a:avLst/>
                        </a:prstGeom>
                        <a:noFill/>
                        <a:ln w="9525">
                          <a:noFill/>
                          <a:miter lim="800000"/>
                          <a:headEnd/>
                          <a:tailEnd/>
                        </a:ln>
                        <a:effectLst/>
                      </a:spPr>
                    </a:pic>
                    <a:cxnSp>
                      <a:nvCxnSpPr>
                        <a:cNvPr id="29" name="Прямая со стрелкой 28"/>
                        <a:cNvCxnSpPr>
                          <a:stCxn id="6" idx="5"/>
                        </a:cNvCxnSpPr>
                      </a:nvCxnSpPr>
                      <a:spPr>
                        <a:xfrm rot="16200000" flipH="1">
                          <a:off x="5708988" y="4048285"/>
                          <a:ext cx="287547" cy="13600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0" name="TextBox 45"/>
                        <a:cNvSpPr txBox="1"/>
                      </a:nvSpPr>
                      <a:spPr>
                        <a:xfrm>
                          <a:off x="2920367" y="2474111"/>
                          <a:ext cx="588623" cy="2308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latin typeface="Arial" pitchFamily="34" charset="0"/>
                                <a:cs typeface="Arial" pitchFamily="34" charset="0"/>
                              </a:rPr>
                              <a:t>filtration</a:t>
                            </a:r>
                            <a:endParaRPr lang="ru-RU" sz="900" dirty="0">
                              <a:latin typeface="Arial" pitchFamily="34" charset="0"/>
                              <a:cs typeface="Arial" pitchFamily="34" charset="0"/>
                            </a:endParaRPr>
                          </a:p>
                        </a:txBody>
                        <a:useSpRect/>
                      </a:txSp>
                    </a:sp>
                    <a:sp>
                      <a:nvSpPr>
                        <a:cNvPr id="31" name="TextBox 46"/>
                        <a:cNvSpPr txBox="1"/>
                      </a:nvSpPr>
                      <a:spPr>
                        <a:xfrm>
                          <a:off x="5635011" y="2831301"/>
                          <a:ext cx="588623" cy="2308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latin typeface="Arial" pitchFamily="34" charset="0"/>
                                <a:cs typeface="Arial" pitchFamily="34" charset="0"/>
                              </a:rPr>
                              <a:t>filtration</a:t>
                            </a:r>
                            <a:endParaRPr lang="ru-RU" sz="900" dirty="0">
                              <a:latin typeface="Arial" pitchFamily="34" charset="0"/>
                              <a:cs typeface="Arial" pitchFamily="34" charset="0"/>
                            </a:endParaRPr>
                          </a:p>
                        </a:txBody>
                        <a:useSpRect/>
                      </a:txSp>
                    </a:sp>
                    <a:sp>
                      <a:nvSpPr>
                        <a:cNvPr id="32" name="TextBox 47"/>
                        <a:cNvSpPr txBox="1"/>
                      </a:nvSpPr>
                      <a:spPr>
                        <a:xfrm>
                          <a:off x="4420565" y="4474374"/>
                          <a:ext cx="651501" cy="230832"/>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900" dirty="0" smtClean="0">
                                <a:latin typeface="Arial" pitchFamily="34" charset="0"/>
                                <a:cs typeface="Arial" pitchFamily="34" charset="0"/>
                              </a:rPr>
                              <a:t>filtration</a:t>
                            </a:r>
                            <a:endParaRPr lang="ru-RU" sz="900" dirty="0">
                              <a:latin typeface="Arial" pitchFamily="34" charset="0"/>
                              <a:cs typeface="Arial" pitchFamily="34" charset="0"/>
                            </a:endParaRPr>
                          </a:p>
                        </a:txBody>
                        <a:useSpRect/>
                      </a:txSp>
                    </a:sp>
                  </a:grpSp>
                </lc:lockedCanvas>
              </a:graphicData>
            </a:graphic>
          </wp:inline>
        </w:drawing>
      </w:r>
    </w:p>
    <w:p w14:paraId="0ACBB83C" w14:textId="77777777" w:rsidR="006A50DA" w:rsidRDefault="006A50DA" w:rsidP="00097990">
      <w:pPr>
        <w:pStyle w:val="CETListbullets"/>
        <w:rPr>
          <w:lang w:val="en-US"/>
        </w:rPr>
      </w:pPr>
    </w:p>
    <w:p w14:paraId="4467914A" w14:textId="77777777" w:rsidR="0041213B" w:rsidRDefault="008640FA" w:rsidP="00097990">
      <w:pPr>
        <w:rPr>
          <w:i/>
          <w:szCs w:val="18"/>
        </w:rPr>
      </w:pPr>
      <w:r w:rsidRPr="00271EF3">
        <w:rPr>
          <w:i/>
        </w:rPr>
        <w:t xml:space="preserve">Figure </w:t>
      </w:r>
      <w:r w:rsidR="00437126">
        <w:rPr>
          <w:i/>
        </w:rPr>
        <w:t>4</w:t>
      </w:r>
      <w:r w:rsidRPr="00271EF3">
        <w:rPr>
          <w:i/>
        </w:rPr>
        <w:t xml:space="preserve">: </w:t>
      </w:r>
      <w:r w:rsidR="00CC0C4A" w:rsidRPr="00CC0C4A">
        <w:rPr>
          <w:i/>
          <w:szCs w:val="18"/>
        </w:rPr>
        <w:t xml:space="preserve">Scheme of flows in the system of three communicating water reservoirs with consideration of the </w:t>
      </w:r>
    </w:p>
    <w:p w14:paraId="543DA643" w14:textId="77777777" w:rsidR="0070727A" w:rsidRDefault="0041213B" w:rsidP="00097990">
      <w:pPr>
        <w:rPr>
          <w:i/>
          <w:szCs w:val="18"/>
        </w:rPr>
      </w:pPr>
      <w:r>
        <w:rPr>
          <w:i/>
          <w:szCs w:val="18"/>
        </w:rPr>
        <w:t xml:space="preserve">               </w:t>
      </w:r>
      <w:r w:rsidR="00CC0C4A" w:rsidRPr="00CC0C4A">
        <w:rPr>
          <w:i/>
          <w:szCs w:val="18"/>
        </w:rPr>
        <w:t xml:space="preserve">filtration </w:t>
      </w:r>
    </w:p>
    <w:p w14:paraId="5C204522" w14:textId="77777777" w:rsidR="00944776" w:rsidRDefault="00944776" w:rsidP="00097990">
      <w:pPr>
        <w:jc w:val="left"/>
        <w:rPr>
          <w:i/>
          <w:szCs w:val="18"/>
        </w:rPr>
      </w:pPr>
    </w:p>
    <w:p w14:paraId="5D091FA9" w14:textId="77777777" w:rsidR="005B4230" w:rsidRPr="0070727A" w:rsidRDefault="0070727A" w:rsidP="00097990">
      <w:pPr>
        <w:rPr>
          <w:i/>
          <w:szCs w:val="18"/>
        </w:rPr>
      </w:pPr>
      <w:r>
        <w:rPr>
          <w:szCs w:val="18"/>
        </w:rPr>
        <w:t>The</w:t>
      </w:r>
      <w:r w:rsidR="005B4230" w:rsidRPr="00F379A8">
        <w:t xml:space="preserve"> </w:t>
      </w:r>
      <w:r w:rsidR="00246C9C">
        <w:t xml:space="preserve">simplified </w:t>
      </w:r>
      <w:r w:rsidR="005B4230" w:rsidRPr="00F379A8">
        <w:t xml:space="preserve">dynamic model of the water reservoirs pollutions by the </w:t>
      </w:r>
      <w:r w:rsidR="0039162B" w:rsidRPr="007C48B4">
        <w:t>indecomposable</w:t>
      </w:r>
      <w:r w:rsidR="005B4230" w:rsidRPr="00F379A8">
        <w:t xml:space="preserve"> impurity taking into account the filtration process can be </w:t>
      </w:r>
      <w:r w:rsidR="0039162B">
        <w:t>written as</w:t>
      </w:r>
      <w:r w:rsidR="005B4230" w:rsidRPr="00F379A8">
        <w:t xml:space="preserve"> follow</w:t>
      </w:r>
      <w:r w:rsidR="0039162B">
        <w:t>s</w:t>
      </w:r>
      <w:r w:rsidR="005B4230" w:rsidRPr="00F379A8">
        <w:t xml:space="preserve">: </w:t>
      </w:r>
    </w:p>
    <w:p w14:paraId="42108F54" w14:textId="77777777" w:rsidR="00340BEE" w:rsidRDefault="00340BEE" w:rsidP="00097990">
      <w:pPr>
        <w:ind w:firstLine="204"/>
      </w:pPr>
    </w:p>
    <w:p w14:paraId="105769CD" w14:textId="77777777" w:rsidR="00340BEE" w:rsidRDefault="009E6658" w:rsidP="00097990">
      <w:pPr>
        <w:ind w:firstLine="204"/>
      </w:pPr>
      <w:r>
        <w:rPr>
          <w:noProof/>
          <w:lang w:val="ru-RU" w:eastAsia="ru-RU"/>
        </w:rPr>
        <w:pict w14:anchorId="11E79162">
          <v:shape id="_x0000_s1157" type="#_x0000_t75" style="position:absolute;left:0;text-align:left;margin-left:13.75pt;margin-top:1.4pt;width:208.7pt;height:84.9pt;z-index:251667456">
            <v:imagedata r:id="rId34" o:title=""/>
            <w10:wrap type="square" side="right"/>
          </v:shape>
          <o:OLEObject Type="Embed" ProgID="Equation.3" ShapeID="_x0000_s1157" DrawAspect="Content" ObjectID="_1660392466" r:id="rId35"/>
        </w:pict>
      </w:r>
    </w:p>
    <w:p w14:paraId="0482A09D" w14:textId="77777777" w:rsidR="00340BEE" w:rsidRDefault="00340BEE" w:rsidP="00097990">
      <w:pPr>
        <w:ind w:firstLine="204"/>
      </w:pPr>
    </w:p>
    <w:p w14:paraId="225850EC" w14:textId="77777777" w:rsidR="00D70FB8" w:rsidRPr="00F379A8" w:rsidRDefault="00340BEE" w:rsidP="00097990">
      <w:pPr>
        <w:ind w:firstLine="204"/>
        <w:jc w:val="right"/>
      </w:pPr>
      <w:r>
        <w:t xml:space="preserve">                    </w:t>
      </w:r>
      <w:r w:rsidR="00C22220">
        <w:t xml:space="preserve">  </w:t>
      </w:r>
      <w:r>
        <w:t xml:space="preserve">                              (6)</w:t>
      </w:r>
    </w:p>
    <w:p w14:paraId="312535D1" w14:textId="77777777" w:rsidR="00340BEE" w:rsidRDefault="00340BEE" w:rsidP="00097990">
      <w:pPr>
        <w:tabs>
          <w:tab w:val="left" w:pos="0"/>
        </w:tabs>
        <w:jc w:val="right"/>
      </w:pPr>
    </w:p>
    <w:p w14:paraId="7B8E62B9" w14:textId="77777777" w:rsidR="00340BEE" w:rsidRDefault="00340BEE" w:rsidP="00097990">
      <w:pPr>
        <w:tabs>
          <w:tab w:val="left" w:pos="0"/>
        </w:tabs>
        <w:jc w:val="right"/>
      </w:pPr>
    </w:p>
    <w:p w14:paraId="206E3E35" w14:textId="77777777" w:rsidR="00340BEE" w:rsidRDefault="00340BEE" w:rsidP="00097990">
      <w:pPr>
        <w:tabs>
          <w:tab w:val="left" w:pos="0"/>
        </w:tabs>
        <w:jc w:val="right"/>
      </w:pPr>
    </w:p>
    <w:p w14:paraId="4055396A" w14:textId="77777777" w:rsidR="00340BEE" w:rsidRPr="00B10E78" w:rsidRDefault="00340BEE" w:rsidP="00097990">
      <w:pPr>
        <w:tabs>
          <w:tab w:val="left" w:pos="0"/>
        </w:tabs>
        <w:jc w:val="right"/>
      </w:pPr>
    </w:p>
    <w:p w14:paraId="20888043" w14:textId="77777777" w:rsidR="005B4230" w:rsidRDefault="005B4230" w:rsidP="00097990"/>
    <w:p w14:paraId="23C790FF" w14:textId="77777777" w:rsidR="00B51A99" w:rsidRPr="00B51A99" w:rsidRDefault="00340BEE" w:rsidP="00097990">
      <w:pPr>
        <w:rPr>
          <w:lang w:val="en-US"/>
        </w:rPr>
      </w:pPr>
      <w:r>
        <w:t>H</w:t>
      </w:r>
      <w:r w:rsidR="005B4230" w:rsidRPr="00D304F1">
        <w:t xml:space="preserve">ere </w:t>
      </w:r>
      <w:r w:rsidR="00D70FB8" w:rsidRPr="00D70FB8">
        <w:rPr>
          <w:position w:val="-10"/>
        </w:rPr>
        <w:object w:dxaOrig="700" w:dyaOrig="300" w14:anchorId="7BC11DF0">
          <v:shape id="_x0000_i1031" type="#_x0000_t75" style="width:35.4pt;height:15pt" o:ole="">
            <v:imagedata r:id="rId36" o:title=""/>
          </v:shape>
          <o:OLEObject Type="Embed" ProgID="Equation.3" ShapeID="_x0000_i1031" DrawAspect="Content" ObjectID="_1660392419" r:id="rId37"/>
        </w:object>
      </w:r>
      <w:r w:rsidR="005B4230" w:rsidRPr="00D304F1">
        <w:t xml:space="preserve">  </w:t>
      </w:r>
      <w:r w:rsidR="00B54031">
        <w:t xml:space="preserve">are </w:t>
      </w:r>
      <w:r w:rsidR="009D43EE">
        <w:t xml:space="preserve">the </w:t>
      </w:r>
      <w:r w:rsidR="005B4230" w:rsidRPr="00D304F1">
        <w:t xml:space="preserve">mean impurity concentrations in the </w:t>
      </w:r>
      <w:r w:rsidR="00D97DCC">
        <w:t>first</w:t>
      </w:r>
      <w:r w:rsidR="005B4230" w:rsidRPr="00D304F1">
        <w:t xml:space="preserve">, </w:t>
      </w:r>
      <w:r w:rsidR="00D97DCC">
        <w:t>second</w:t>
      </w:r>
      <w:r w:rsidR="005B4230" w:rsidRPr="00D304F1">
        <w:t xml:space="preserve"> and </w:t>
      </w:r>
      <w:r w:rsidR="00D97DCC">
        <w:t>third</w:t>
      </w:r>
      <w:r w:rsidR="005B4230" w:rsidRPr="00D304F1">
        <w:t xml:space="preserve"> reservoirs</w:t>
      </w:r>
      <w:r w:rsidR="00D97DCC" w:rsidRPr="00D97DCC">
        <w:t xml:space="preserve"> </w:t>
      </w:r>
      <w:r w:rsidR="00D97DCC" w:rsidRPr="00D304F1">
        <w:t>respectively</w:t>
      </w:r>
      <w:r w:rsidR="005B4230" w:rsidRPr="00D304F1">
        <w:t>, kg/m</w:t>
      </w:r>
      <w:r w:rsidR="005B4230" w:rsidRPr="00D304F1">
        <w:rPr>
          <w:vertAlign w:val="superscript"/>
        </w:rPr>
        <w:t>3</w:t>
      </w:r>
      <w:r w:rsidR="005B4230" w:rsidRPr="00D304F1">
        <w:t xml:space="preserve">; </w:t>
      </w:r>
      <w:r w:rsidR="005B4230" w:rsidRPr="00D304F1">
        <w:rPr>
          <w:position w:val="-12"/>
        </w:rPr>
        <w:object w:dxaOrig="1100" w:dyaOrig="360" w14:anchorId="3AA67761">
          <v:shape id="_x0000_i1032" type="#_x0000_t75" style="width:54.6pt;height:17.4pt" o:ole="">
            <v:imagedata r:id="rId38" o:title=""/>
          </v:shape>
          <o:OLEObject Type="Embed" ProgID="Equation.3" ShapeID="_x0000_i1032" DrawAspect="Content" ObjectID="_1660392420" r:id="rId39"/>
        </w:object>
      </w:r>
      <w:r w:rsidR="005B4230" w:rsidRPr="00D304F1">
        <w:t xml:space="preserve"> are water flows</w:t>
      </w:r>
      <w:r w:rsidR="00D97DCC">
        <w:t xml:space="preserve"> rates</w:t>
      </w:r>
      <w:r w:rsidR="005B4230" w:rsidRPr="00D304F1">
        <w:t>, m</w:t>
      </w:r>
      <w:r w:rsidR="005B4230" w:rsidRPr="00D304F1">
        <w:rPr>
          <w:vertAlign w:val="superscript"/>
        </w:rPr>
        <w:t>3</w:t>
      </w:r>
      <w:r w:rsidR="005B4230" w:rsidRPr="00D304F1">
        <w:t xml:space="preserve">/s; </w:t>
      </w:r>
      <w:r w:rsidR="00D70FB8" w:rsidRPr="00D70FB8">
        <w:rPr>
          <w:position w:val="-10"/>
        </w:rPr>
        <w:object w:dxaOrig="740" w:dyaOrig="300" w14:anchorId="1F3EA593">
          <v:shape id="_x0000_i1033" type="#_x0000_t75" style="width:36.6pt;height:15pt" o:ole="">
            <v:imagedata r:id="rId40" o:title=""/>
          </v:shape>
          <o:OLEObject Type="Embed" ProgID="Equation.3" ShapeID="_x0000_i1033" DrawAspect="Content" ObjectID="_1660392421" r:id="rId41"/>
        </w:object>
      </w:r>
      <w:r w:rsidR="005B4230" w:rsidRPr="00D304F1">
        <w:t xml:space="preserve"> are </w:t>
      </w:r>
      <w:r w:rsidR="00D97DCC">
        <w:t xml:space="preserve">the </w:t>
      </w:r>
      <w:r w:rsidR="005B4230" w:rsidRPr="00D304F1">
        <w:t>water</w:t>
      </w:r>
      <w:r w:rsidR="00D97DCC">
        <w:t xml:space="preserve"> reservoirs</w:t>
      </w:r>
      <w:r w:rsidR="005B4230" w:rsidRPr="00D304F1">
        <w:t xml:space="preserve"> volumes, m</w:t>
      </w:r>
      <w:r w:rsidR="005B4230" w:rsidRPr="00D304F1">
        <w:rPr>
          <w:vertAlign w:val="superscript"/>
        </w:rPr>
        <w:t>3</w:t>
      </w:r>
      <w:r w:rsidR="005B4230" w:rsidRPr="00D304F1">
        <w:t xml:space="preserve">; </w:t>
      </w:r>
      <w:r w:rsidR="00C529CE" w:rsidRPr="00D304F1">
        <w:rPr>
          <w:position w:val="-4"/>
        </w:rPr>
        <w:object w:dxaOrig="180" w:dyaOrig="240" w14:anchorId="4162AA01">
          <v:shape id="_x0000_i1034" type="#_x0000_t75" style="width:9pt;height:12.6pt" o:ole="">
            <v:imagedata r:id="rId42" o:title=""/>
          </v:shape>
          <o:OLEObject Type="Embed" ProgID="Equation.3" ShapeID="_x0000_i1034" DrawAspect="Content" ObjectID="_1660392422" r:id="rId43"/>
        </w:object>
      </w:r>
      <w:r w:rsidR="005B4230" w:rsidRPr="00D304F1">
        <w:t xml:space="preserve"> is </w:t>
      </w:r>
      <w:r w:rsidR="00D97DCC">
        <w:t xml:space="preserve">the </w:t>
      </w:r>
      <w:r w:rsidR="005B4230" w:rsidRPr="00D304F1">
        <w:t xml:space="preserve">intensity of discharges, kg/s; </w:t>
      </w:r>
      <w:r w:rsidR="005B4230" w:rsidRPr="00D304F1">
        <w:rPr>
          <w:position w:val="-6"/>
        </w:rPr>
        <w:object w:dxaOrig="160" w:dyaOrig="260" w14:anchorId="0120CBA6">
          <v:shape id="_x0000_i1035" type="#_x0000_t75" style="width:7.8pt;height:13.2pt" o:ole="">
            <v:imagedata r:id="rId44" o:title=""/>
          </v:shape>
          <o:OLEObject Type="Embed" ProgID="Equation.3" ShapeID="_x0000_i1035" DrawAspect="Content" ObjectID="_1660392423" r:id="rId45"/>
        </w:object>
      </w:r>
      <w:r w:rsidR="00D97DCC">
        <w:rPr>
          <w:position w:val="-6"/>
        </w:rPr>
        <w:t xml:space="preserve"> </w:t>
      </w:r>
      <w:r w:rsidR="005B4230" w:rsidRPr="00D304F1">
        <w:t xml:space="preserve">is time, s; </w:t>
      </w:r>
      <w:r w:rsidR="005B4230" w:rsidRPr="00D304F1">
        <w:rPr>
          <w:position w:val="-12"/>
        </w:rPr>
        <w:object w:dxaOrig="920" w:dyaOrig="360" w14:anchorId="62314644">
          <v:shape id="_x0000_i1036" type="#_x0000_t75" style="width:46.8pt;height:17.4pt" o:ole="">
            <v:imagedata r:id="rId46" o:title=""/>
          </v:shape>
          <o:OLEObject Type="Embed" ProgID="Equation.3" ShapeID="_x0000_i1036" DrawAspect="Content" ObjectID="_1660392424" r:id="rId47"/>
        </w:object>
      </w:r>
      <w:r w:rsidR="005B4230" w:rsidRPr="00D304F1">
        <w:t xml:space="preserve"> are </w:t>
      </w:r>
      <w:r w:rsidR="00D97DCC">
        <w:t xml:space="preserve">the </w:t>
      </w:r>
      <w:r w:rsidR="005B4230" w:rsidRPr="00D304F1">
        <w:t xml:space="preserve">filtration coefficients. </w:t>
      </w:r>
    </w:p>
    <w:p w14:paraId="3A1252B1" w14:textId="77777777" w:rsidR="005B4230" w:rsidRDefault="005B4230" w:rsidP="00097990">
      <w:r w:rsidRPr="00F379A8">
        <w:t xml:space="preserve">The following conditions were accepted for the system (6): </w:t>
      </w:r>
    </w:p>
    <w:p w14:paraId="19E642C9" w14:textId="77777777" w:rsidR="00687606" w:rsidRDefault="005B4230" w:rsidP="00097990">
      <w:pPr>
        <w:jc w:val="right"/>
      </w:pPr>
      <w:r w:rsidRPr="00D304F1">
        <w:rPr>
          <w:position w:val="-12"/>
        </w:rPr>
        <w:object w:dxaOrig="1140" w:dyaOrig="360" w14:anchorId="176189EE">
          <v:shape id="_x0000_i1037" type="#_x0000_t75" style="width:55.8pt;height:17.4pt" o:ole="">
            <v:imagedata r:id="rId48" o:title=""/>
          </v:shape>
          <o:OLEObject Type="Embed" ProgID="Equation.3" ShapeID="_x0000_i1037" DrawAspect="Content" ObjectID="_1660392425" r:id="rId49"/>
        </w:object>
      </w:r>
      <w:r w:rsidRPr="00D304F1">
        <w:t>;</w:t>
      </w:r>
      <w:r w:rsidRPr="00D304F1">
        <w:rPr>
          <w:i/>
        </w:rPr>
        <w:t xml:space="preserve">  </w:t>
      </w:r>
      <w:r w:rsidR="00E95172" w:rsidRPr="00AA2ACD">
        <w:rPr>
          <w:position w:val="-10"/>
        </w:rPr>
        <w:object w:dxaOrig="1600" w:dyaOrig="320" w14:anchorId="13F52BA2">
          <v:shape id="_x0000_i1038" type="#_x0000_t75" style="width:79.8pt;height:16.2pt" o:ole="">
            <v:imagedata r:id="rId50" o:title=""/>
          </v:shape>
          <o:OLEObject Type="Embed" ProgID="Equation.3" ShapeID="_x0000_i1038" DrawAspect="Content" ObjectID="_1660392426" r:id="rId51"/>
        </w:object>
      </w:r>
      <w:r w:rsidRPr="00D304F1">
        <w:rPr>
          <w:i/>
        </w:rPr>
        <w:t xml:space="preserve">                 </w:t>
      </w:r>
      <w:r w:rsidR="000342BD" w:rsidRPr="00710724">
        <w:rPr>
          <w:i/>
          <w:lang w:val="en-US"/>
        </w:rPr>
        <w:t xml:space="preserve"> </w:t>
      </w:r>
      <w:r w:rsidR="00B51A99" w:rsidRPr="00710724">
        <w:rPr>
          <w:i/>
          <w:lang w:val="en-US"/>
        </w:rPr>
        <w:t xml:space="preserve">      </w:t>
      </w:r>
      <w:r w:rsidR="004C235D" w:rsidRPr="00710724">
        <w:rPr>
          <w:i/>
          <w:lang w:val="en-US"/>
        </w:rPr>
        <w:t xml:space="preserve"> </w:t>
      </w:r>
      <w:r w:rsidR="00BB3B66" w:rsidRPr="00710724">
        <w:rPr>
          <w:i/>
          <w:lang w:val="en-US"/>
        </w:rPr>
        <w:t xml:space="preserve"> </w:t>
      </w:r>
      <w:r w:rsidR="000342BD" w:rsidRPr="00710724">
        <w:rPr>
          <w:i/>
          <w:lang w:val="en-US"/>
        </w:rPr>
        <w:t xml:space="preserve">       </w:t>
      </w:r>
      <w:r w:rsidR="008B4092" w:rsidRPr="00710724">
        <w:rPr>
          <w:i/>
          <w:lang w:val="en-US"/>
        </w:rPr>
        <w:t xml:space="preserve">    </w:t>
      </w:r>
      <w:r w:rsidR="0039438E" w:rsidRPr="00710724">
        <w:rPr>
          <w:i/>
          <w:lang w:val="en-US"/>
        </w:rPr>
        <w:t xml:space="preserve"> </w:t>
      </w:r>
      <w:r w:rsidR="003A7497" w:rsidRPr="00710724">
        <w:rPr>
          <w:i/>
          <w:lang w:val="en-US"/>
        </w:rPr>
        <w:t xml:space="preserve"> </w:t>
      </w:r>
      <w:r w:rsidR="00B51A99" w:rsidRPr="00710724">
        <w:rPr>
          <w:i/>
          <w:lang w:val="en-US"/>
        </w:rPr>
        <w:t xml:space="preserve"> </w:t>
      </w:r>
      <w:r w:rsidR="000342BD" w:rsidRPr="00710724">
        <w:rPr>
          <w:i/>
          <w:lang w:val="en-US"/>
        </w:rPr>
        <w:t xml:space="preserve">                </w:t>
      </w:r>
      <w:r w:rsidR="00B51A99" w:rsidRPr="00710724">
        <w:rPr>
          <w:i/>
          <w:lang w:val="en-US"/>
        </w:rPr>
        <w:t xml:space="preserve">                                                     </w:t>
      </w:r>
      <w:r w:rsidR="000342BD" w:rsidRPr="00710724">
        <w:rPr>
          <w:i/>
          <w:lang w:val="en-US"/>
        </w:rPr>
        <w:t xml:space="preserve"> </w:t>
      </w:r>
      <w:r>
        <w:t>(7</w:t>
      </w:r>
      <w:r w:rsidRPr="00D304F1">
        <w:t>)</w:t>
      </w:r>
    </w:p>
    <w:p w14:paraId="319CC8C0" w14:textId="77777777" w:rsidR="005B4230" w:rsidRPr="00687606" w:rsidRDefault="005B4230" w:rsidP="00097990">
      <w:r w:rsidRPr="00F379A8">
        <w:t xml:space="preserve">The concentrations of impurities in the initial discharge moment in the water reservoirs were respectively: </w:t>
      </w:r>
    </w:p>
    <w:p w14:paraId="10EB310F" w14:textId="77777777" w:rsidR="000C493C" w:rsidRDefault="000421A5" w:rsidP="00097990">
      <w:pPr>
        <w:ind w:firstLine="204"/>
        <w:jc w:val="right"/>
      </w:pPr>
      <w:r w:rsidRPr="00016133">
        <w:rPr>
          <w:position w:val="-12"/>
        </w:rPr>
        <w:object w:dxaOrig="3280" w:dyaOrig="340" w14:anchorId="3F9793DC">
          <v:shape id="_x0000_i1039" type="#_x0000_t75" style="width:164.4pt;height:16.8pt" o:ole="">
            <v:imagedata r:id="rId52" o:title=""/>
          </v:shape>
          <o:OLEObject Type="Embed" ProgID="Equation.3" ShapeID="_x0000_i1039" DrawAspect="Content" ObjectID="_1660392427" r:id="rId53"/>
        </w:object>
      </w:r>
      <w:r w:rsidR="005B4230" w:rsidRPr="00F379A8">
        <w:t xml:space="preserve"> .    </w:t>
      </w:r>
      <w:r w:rsidR="005B4230">
        <w:t xml:space="preserve">     </w:t>
      </w:r>
      <w:r w:rsidR="005B4230" w:rsidRPr="00F379A8">
        <w:t xml:space="preserve">            </w:t>
      </w:r>
      <w:r w:rsidR="008240CE" w:rsidRPr="008240CE">
        <w:rPr>
          <w:lang w:val="en-US"/>
        </w:rPr>
        <w:t xml:space="preserve">  </w:t>
      </w:r>
      <w:r w:rsidR="008240CE" w:rsidRPr="000421A5">
        <w:rPr>
          <w:lang w:val="en-US"/>
        </w:rPr>
        <w:t xml:space="preserve">           </w:t>
      </w:r>
      <w:r w:rsidR="00BE6CC7" w:rsidRPr="000421A5">
        <w:rPr>
          <w:lang w:val="en-US"/>
        </w:rPr>
        <w:t xml:space="preserve">                                                               </w:t>
      </w:r>
      <w:r w:rsidR="00523B29" w:rsidRPr="000421A5">
        <w:rPr>
          <w:lang w:val="en-US"/>
        </w:rPr>
        <w:t xml:space="preserve"> </w:t>
      </w:r>
      <w:r w:rsidRPr="000421A5">
        <w:rPr>
          <w:lang w:val="en-US"/>
        </w:rPr>
        <w:t xml:space="preserve"> </w:t>
      </w:r>
      <w:r w:rsidR="005B4230" w:rsidRPr="00F379A8">
        <w:t>(8)</w:t>
      </w:r>
    </w:p>
    <w:p w14:paraId="23944AEF" w14:textId="77777777" w:rsidR="000C493C" w:rsidRDefault="000C493C" w:rsidP="00097990">
      <w:r w:rsidRPr="000C493C">
        <w:t>Figures 5 and 6  depict temporal dynamic</w:t>
      </w:r>
      <w:r>
        <w:t>al</w:t>
      </w:r>
      <w:r w:rsidRPr="000C493C">
        <w:t xml:space="preserve"> diagrams of the impurity concentration both during</w:t>
      </w:r>
      <w:r>
        <w:t xml:space="preserve"> and after the peak pollution. </w:t>
      </w:r>
      <w:r w:rsidRPr="000C493C">
        <w:t xml:space="preserve">These </w:t>
      </w:r>
      <w:r w:rsidR="004627E7">
        <w:t xml:space="preserve">qualitative </w:t>
      </w:r>
      <w:r w:rsidRPr="000C493C">
        <w:t>diagrams testify for the mean impurities concentrations in each of the reservoirs  begin to increase after start of the discharge, and then they stabilize after reaching the defined values.</w:t>
      </w:r>
    </w:p>
    <w:p w14:paraId="0B0B7943" w14:textId="77777777" w:rsidR="00687606" w:rsidRDefault="0022740B" w:rsidP="00097990">
      <w:r w:rsidRPr="0022740B">
        <w:t>It is clear that the constant common concentration is established in each of the reservoirs with a sufficiently long duration of the constant intensity discharge. However, in the short discharge duration, the concentrations dynamics in each of the reservoirs can significantly vary (</w:t>
      </w:r>
      <w:proofErr w:type="spellStart"/>
      <w:r w:rsidRPr="0022740B">
        <w:t>Kurakbayeva</w:t>
      </w:r>
      <w:proofErr w:type="spellEnd"/>
      <w:r w:rsidR="00051D16">
        <w:t xml:space="preserve"> et al.</w:t>
      </w:r>
      <w:r w:rsidRPr="0022740B">
        <w:t>, 2015). The impurity concentration in the first reservoir after start of the discharge begins to increase more rapidly in comparison with concentrations in the second and third reservoirs. For example, the next three temporal periods were chosen: 4,65∙105 s, 4∙105 s and 1∙105 s. So, in the course of experiment at Т=4,65∙105 the impurity concentrations in the water reservoirs during the discharge with    in the first, second and third reservoirs were respectively 99,991 kg/m3, 99,653 kg/m3, 99,413 kg/m3.</w:t>
      </w:r>
      <w:r w:rsidR="007947BE">
        <w:t xml:space="preserve"> </w:t>
      </w:r>
      <w:r>
        <w:t>C</w:t>
      </w:r>
      <w:r w:rsidR="001C414F" w:rsidRPr="00785F68">
        <w:t>alculation</w:t>
      </w:r>
      <w:r>
        <w:t>s</w:t>
      </w:r>
      <w:r w:rsidR="001C414F" w:rsidRPr="00785F68">
        <w:t xml:space="preserve"> of the impurity concentrations curves in each of the reservoirs (</w:t>
      </w:r>
      <w:r w:rsidR="001C414F" w:rsidRPr="00785F68">
        <w:rPr>
          <w:position w:val="-10"/>
        </w:rPr>
        <w:object w:dxaOrig="260" w:dyaOrig="320" w14:anchorId="351026A1">
          <v:shape id="_x0000_i1040" type="#_x0000_t75" style="width:12.6pt;height:16.2pt" o:ole="">
            <v:imagedata r:id="rId54" o:title=""/>
          </v:shape>
          <o:OLEObject Type="Embed" ProgID="Equation.3" ShapeID="_x0000_i1040" DrawAspect="Content" ObjectID="_1660392428" r:id="rId55"/>
        </w:object>
      </w:r>
      <w:r w:rsidR="001C414F" w:rsidRPr="00785F68">
        <w:t>,</w:t>
      </w:r>
      <w:r w:rsidR="001C414F" w:rsidRPr="00785F68">
        <w:rPr>
          <w:position w:val="-10"/>
        </w:rPr>
        <w:object w:dxaOrig="279" w:dyaOrig="320" w14:anchorId="47A6C1CF">
          <v:shape id="_x0000_i1041" type="#_x0000_t75" style="width:13.2pt;height:16.2pt" o:ole="">
            <v:imagedata r:id="rId56" o:title=""/>
          </v:shape>
          <o:OLEObject Type="Embed" ProgID="Equation.3" ShapeID="_x0000_i1041" DrawAspect="Content" ObjectID="_1660392429" r:id="rId57"/>
        </w:object>
      </w:r>
      <w:r w:rsidR="001C414F" w:rsidRPr="00785F68">
        <w:t>,</w:t>
      </w:r>
      <w:r w:rsidR="001C414F" w:rsidRPr="001C414F">
        <w:rPr>
          <w:position w:val="-10"/>
        </w:rPr>
        <w:object w:dxaOrig="279" w:dyaOrig="320" w14:anchorId="6365FB70">
          <v:shape id="_x0000_i1042" type="#_x0000_t75" style="width:13.2pt;height:16.2pt" o:ole="">
            <v:imagedata r:id="rId58" o:title=""/>
          </v:shape>
          <o:OLEObject Type="Embed" ProgID="Equation.3" ShapeID="_x0000_i1042" DrawAspect="Content" ObjectID="_1660392430" r:id="rId59"/>
        </w:object>
      </w:r>
      <w:r w:rsidR="001C414F" w:rsidRPr="00785F68">
        <w:t>) in a some specified set of filtration coefficients w</w:t>
      </w:r>
      <w:r>
        <w:t>ere</w:t>
      </w:r>
      <w:r w:rsidR="001C414F" w:rsidRPr="00785F68">
        <w:t xml:space="preserve"> also carried out. Particularly, below there is example for the next filtration coefficients: </w:t>
      </w:r>
      <w:r w:rsidR="001C414F" w:rsidRPr="00785F68">
        <w:rPr>
          <w:b/>
        </w:rPr>
        <w:t>1.</w:t>
      </w:r>
      <w:r w:rsidR="001C414F" w:rsidRPr="00785F68">
        <w:rPr>
          <w:position w:val="-10"/>
        </w:rPr>
        <w:object w:dxaOrig="440" w:dyaOrig="320" w14:anchorId="5A6BDE57">
          <v:shape id="_x0000_i1043" type="#_x0000_t75" style="width:21.6pt;height:16.2pt" o:ole="">
            <v:imagedata r:id="rId60" o:title=""/>
          </v:shape>
          <o:OLEObject Type="Embed" ProgID="Equation.3" ShapeID="_x0000_i1043" DrawAspect="Content" ObjectID="_1660392431" r:id="rId61"/>
        </w:object>
      </w:r>
      <w:r w:rsidR="001C414F" w:rsidRPr="00785F68">
        <w:t>0</w:t>
      </w:r>
      <w:r w:rsidR="003A48B4">
        <w:t>.</w:t>
      </w:r>
      <w:r w:rsidR="001C414F" w:rsidRPr="00785F68">
        <w:t>2,</w:t>
      </w:r>
      <w:r w:rsidR="001C414F" w:rsidRPr="00785F68">
        <w:rPr>
          <w:position w:val="-10"/>
        </w:rPr>
        <w:object w:dxaOrig="460" w:dyaOrig="320" w14:anchorId="773D8399">
          <v:shape id="_x0000_i1044" type="#_x0000_t75" style="width:23.4pt;height:16.2pt" o:ole="">
            <v:imagedata r:id="rId62" o:title=""/>
          </v:shape>
          <o:OLEObject Type="Embed" ProgID="Equation.3" ShapeID="_x0000_i1044" DrawAspect="Content" ObjectID="_1660392432" r:id="rId63"/>
        </w:object>
      </w:r>
      <w:r w:rsidR="001C414F" w:rsidRPr="00785F68">
        <w:t>0</w:t>
      </w:r>
      <w:r w:rsidR="003A48B4">
        <w:t>.</w:t>
      </w:r>
      <w:r w:rsidR="001C414F" w:rsidRPr="00785F68">
        <w:t>6,</w:t>
      </w:r>
      <w:r w:rsidR="001C414F" w:rsidRPr="001C414F">
        <w:rPr>
          <w:position w:val="-10"/>
        </w:rPr>
        <w:object w:dxaOrig="460" w:dyaOrig="320" w14:anchorId="0DEE762D">
          <v:shape id="_x0000_i1045" type="#_x0000_t75" style="width:23.4pt;height:16.2pt" o:ole="">
            <v:imagedata r:id="rId64" o:title=""/>
          </v:shape>
          <o:OLEObject Type="Embed" ProgID="Equation.3" ShapeID="_x0000_i1045" DrawAspect="Content" ObjectID="_1660392433" r:id="rId65"/>
        </w:object>
      </w:r>
      <w:r w:rsidR="001C414F" w:rsidRPr="00785F68">
        <w:t>0</w:t>
      </w:r>
      <w:r w:rsidR="003A48B4">
        <w:t>.</w:t>
      </w:r>
      <w:r w:rsidR="00E61503">
        <w:t xml:space="preserve">8; </w:t>
      </w:r>
      <w:r w:rsidR="001C414F" w:rsidRPr="00785F68">
        <w:rPr>
          <w:b/>
        </w:rPr>
        <w:t>2.</w:t>
      </w:r>
      <w:r w:rsidR="001C414F" w:rsidRPr="00785F68">
        <w:rPr>
          <w:position w:val="-10"/>
        </w:rPr>
        <w:object w:dxaOrig="440" w:dyaOrig="320" w14:anchorId="10385DEA">
          <v:shape id="_x0000_i1046" type="#_x0000_t75" style="width:21.6pt;height:16.2pt" o:ole="">
            <v:imagedata r:id="rId66" o:title=""/>
          </v:shape>
          <o:OLEObject Type="Embed" ProgID="Equation.3" ShapeID="_x0000_i1046" DrawAspect="Content" ObjectID="_1660392434" r:id="rId67"/>
        </w:object>
      </w:r>
      <w:r w:rsidR="001C414F" w:rsidRPr="00785F68">
        <w:t>1,</w:t>
      </w:r>
      <w:r w:rsidR="001C414F" w:rsidRPr="00785F68">
        <w:rPr>
          <w:position w:val="-10"/>
        </w:rPr>
        <w:object w:dxaOrig="520" w:dyaOrig="340" w14:anchorId="5D778B02">
          <v:shape id="_x0000_i1047" type="#_x0000_t75" style="width:25.8pt;height:16.8pt" o:ole="">
            <v:imagedata r:id="rId68" o:title=""/>
          </v:shape>
          <o:OLEObject Type="Embed" ProgID="Equation.3" ShapeID="_x0000_i1047" DrawAspect="Content" ObjectID="_1660392435" r:id="rId69"/>
        </w:object>
      </w:r>
      <w:r w:rsidR="001C414F" w:rsidRPr="00785F68">
        <w:t>1,</w:t>
      </w:r>
      <w:r w:rsidR="001C414F" w:rsidRPr="001C414F">
        <w:rPr>
          <w:position w:val="-10"/>
        </w:rPr>
        <w:object w:dxaOrig="460" w:dyaOrig="320" w14:anchorId="4E1CC3FC">
          <v:shape id="_x0000_i1048" type="#_x0000_t75" style="width:23.4pt;height:16.2pt" o:ole="">
            <v:imagedata r:id="rId70" o:title=""/>
          </v:shape>
          <o:OLEObject Type="Embed" ProgID="Equation.3" ShapeID="_x0000_i1048" DrawAspect="Content" ObjectID="_1660392436" r:id="rId71"/>
        </w:object>
      </w:r>
      <w:r w:rsidR="00E61503">
        <w:t xml:space="preserve">1; </w:t>
      </w:r>
      <w:r w:rsidR="001C414F" w:rsidRPr="00785F68">
        <w:rPr>
          <w:b/>
        </w:rPr>
        <w:t>3.</w:t>
      </w:r>
      <w:r w:rsidR="001C414F" w:rsidRPr="00785F68">
        <w:rPr>
          <w:position w:val="-10"/>
        </w:rPr>
        <w:object w:dxaOrig="440" w:dyaOrig="320" w14:anchorId="409788D7">
          <v:shape id="_x0000_i1049" type="#_x0000_t75" style="width:21.6pt;height:16.2pt" o:ole="">
            <v:imagedata r:id="rId72" o:title=""/>
          </v:shape>
          <o:OLEObject Type="Embed" ProgID="Equation.3" ShapeID="_x0000_i1049" DrawAspect="Content" ObjectID="_1660392437" r:id="rId73"/>
        </w:object>
      </w:r>
      <w:r w:rsidR="001C414F" w:rsidRPr="00785F68">
        <w:t>0</w:t>
      </w:r>
      <w:r w:rsidR="003A48B4">
        <w:t>.</w:t>
      </w:r>
      <w:r w:rsidR="001C414F" w:rsidRPr="00785F68">
        <w:t>2,</w:t>
      </w:r>
      <w:r w:rsidR="001C414F" w:rsidRPr="00785F68">
        <w:rPr>
          <w:position w:val="-10"/>
        </w:rPr>
        <w:object w:dxaOrig="460" w:dyaOrig="320" w14:anchorId="10698855">
          <v:shape id="_x0000_i1050" type="#_x0000_t75" style="width:23.4pt;height:16.2pt" o:ole="">
            <v:imagedata r:id="rId74" o:title=""/>
          </v:shape>
          <o:OLEObject Type="Embed" ProgID="Equation.3" ShapeID="_x0000_i1050" DrawAspect="Content" ObjectID="_1660392438" r:id="rId75"/>
        </w:object>
      </w:r>
      <w:r w:rsidR="001C414F" w:rsidRPr="00785F68">
        <w:t>0</w:t>
      </w:r>
      <w:r w:rsidR="003A48B4">
        <w:t>.</w:t>
      </w:r>
      <w:r w:rsidR="001C414F" w:rsidRPr="00785F68">
        <w:t>2,</w:t>
      </w:r>
      <w:r w:rsidR="001C414F" w:rsidRPr="001C414F">
        <w:rPr>
          <w:position w:val="-10"/>
        </w:rPr>
        <w:object w:dxaOrig="460" w:dyaOrig="320" w14:anchorId="3B9FF1C2">
          <v:shape id="_x0000_i1051" type="#_x0000_t75" style="width:23.4pt;height:16.2pt" o:ole="">
            <v:imagedata r:id="rId76" o:title=""/>
          </v:shape>
          <o:OLEObject Type="Embed" ProgID="Equation.3" ShapeID="_x0000_i1051" DrawAspect="Content" ObjectID="_1660392439" r:id="rId77"/>
        </w:object>
      </w:r>
      <w:r w:rsidR="001C414F" w:rsidRPr="00785F68">
        <w:t>0</w:t>
      </w:r>
      <w:r w:rsidR="003A48B4">
        <w:t>.</w:t>
      </w:r>
      <w:r w:rsidR="001C414F" w:rsidRPr="00785F68">
        <w:t xml:space="preserve">2; </w:t>
      </w:r>
      <w:r w:rsidR="001C414F" w:rsidRPr="00785F68">
        <w:rPr>
          <w:b/>
        </w:rPr>
        <w:t>4.</w:t>
      </w:r>
      <w:r w:rsidR="001C414F" w:rsidRPr="00785F68">
        <w:rPr>
          <w:position w:val="-10"/>
        </w:rPr>
        <w:object w:dxaOrig="440" w:dyaOrig="320" w14:anchorId="020A60E5">
          <v:shape id="_x0000_i1052" type="#_x0000_t75" style="width:21.6pt;height:16.2pt" o:ole="">
            <v:imagedata r:id="rId78" o:title=""/>
          </v:shape>
          <o:OLEObject Type="Embed" ProgID="Equation.3" ShapeID="_x0000_i1052" DrawAspect="Content" ObjectID="_1660392440" r:id="rId79"/>
        </w:object>
      </w:r>
      <w:r w:rsidR="001C414F" w:rsidRPr="00785F68">
        <w:t>0</w:t>
      </w:r>
      <w:r w:rsidR="003A48B4">
        <w:t>.</w:t>
      </w:r>
      <w:r w:rsidR="001C414F" w:rsidRPr="00785F68">
        <w:t>8,</w:t>
      </w:r>
      <w:r w:rsidR="001C414F" w:rsidRPr="00785F68">
        <w:rPr>
          <w:position w:val="-10"/>
        </w:rPr>
        <w:object w:dxaOrig="460" w:dyaOrig="320" w14:anchorId="6333D442">
          <v:shape id="_x0000_i1053" type="#_x0000_t75" style="width:23.4pt;height:16.2pt" o:ole="">
            <v:imagedata r:id="rId80" o:title=""/>
          </v:shape>
          <o:OLEObject Type="Embed" ProgID="Equation.3" ShapeID="_x0000_i1053" DrawAspect="Content" ObjectID="_1660392441" r:id="rId81"/>
        </w:object>
      </w:r>
      <w:r w:rsidR="001C414F" w:rsidRPr="00785F68">
        <w:t>0</w:t>
      </w:r>
      <w:r w:rsidR="003A48B4">
        <w:t>.</w:t>
      </w:r>
      <w:r w:rsidR="001C414F" w:rsidRPr="00785F68">
        <w:t>8,</w:t>
      </w:r>
      <w:r w:rsidR="001C414F" w:rsidRPr="001C414F">
        <w:rPr>
          <w:position w:val="-10"/>
        </w:rPr>
        <w:object w:dxaOrig="460" w:dyaOrig="320" w14:anchorId="5662C21E">
          <v:shape id="_x0000_i1054" type="#_x0000_t75" style="width:23.4pt;height:16.2pt" o:ole="">
            <v:imagedata r:id="rId82" o:title=""/>
          </v:shape>
          <o:OLEObject Type="Embed" ProgID="Equation.3" ShapeID="_x0000_i1054" DrawAspect="Content" ObjectID="_1660392442" r:id="rId83"/>
        </w:object>
      </w:r>
      <w:r w:rsidR="001C414F" w:rsidRPr="00785F68">
        <w:t>0</w:t>
      </w:r>
      <w:r w:rsidR="003A48B4">
        <w:t xml:space="preserve">.8; </w:t>
      </w:r>
      <w:r w:rsidR="001C414F" w:rsidRPr="00785F68">
        <w:rPr>
          <w:b/>
        </w:rPr>
        <w:t>5.</w:t>
      </w:r>
      <w:r w:rsidR="001C414F" w:rsidRPr="00785F68">
        <w:rPr>
          <w:position w:val="-10"/>
        </w:rPr>
        <w:object w:dxaOrig="499" w:dyaOrig="340" w14:anchorId="25BDD716">
          <v:shape id="_x0000_i1055" type="#_x0000_t75" style="width:25.2pt;height:16.8pt" o:ole="">
            <v:imagedata r:id="rId84" o:title=""/>
          </v:shape>
          <o:OLEObject Type="Embed" ProgID="Equation.3" ShapeID="_x0000_i1055" DrawAspect="Content" ObjectID="_1660392443" r:id="rId85"/>
        </w:object>
      </w:r>
      <w:r w:rsidR="001C414F" w:rsidRPr="00785F68">
        <w:t>0</w:t>
      </w:r>
      <w:r w:rsidR="003A48B4">
        <w:t>.</w:t>
      </w:r>
      <w:r w:rsidR="001C414F" w:rsidRPr="00785F68">
        <w:t>2,</w:t>
      </w:r>
      <w:r w:rsidR="001C414F" w:rsidRPr="00785F68">
        <w:rPr>
          <w:position w:val="-10"/>
        </w:rPr>
        <w:object w:dxaOrig="520" w:dyaOrig="340" w14:anchorId="7EF126D4">
          <v:shape id="_x0000_i1056" type="#_x0000_t75" style="width:25.8pt;height:16.8pt" o:ole="">
            <v:imagedata r:id="rId68" o:title=""/>
          </v:shape>
          <o:OLEObject Type="Embed" ProgID="Equation.3" ShapeID="_x0000_i1056" DrawAspect="Content" ObjectID="_1660392444" r:id="rId86"/>
        </w:object>
      </w:r>
      <w:r w:rsidR="001C414F" w:rsidRPr="00785F68">
        <w:t>0</w:t>
      </w:r>
      <w:r w:rsidR="003A48B4">
        <w:t>.</w:t>
      </w:r>
      <w:r w:rsidR="001C414F" w:rsidRPr="00785F68">
        <w:t>8,</w:t>
      </w:r>
      <w:r w:rsidR="001C414F" w:rsidRPr="00785F68">
        <w:rPr>
          <w:position w:val="-12"/>
        </w:rPr>
        <w:object w:dxaOrig="499" w:dyaOrig="360" w14:anchorId="046B89EE">
          <v:shape id="_x0000_i1057" type="#_x0000_t75" style="width:25.2pt;height:18.6pt" o:ole="">
            <v:imagedata r:id="rId87" o:title=""/>
          </v:shape>
          <o:OLEObject Type="Embed" ProgID="Equation.3" ShapeID="_x0000_i1057" DrawAspect="Content" ObjectID="_1660392445" r:id="rId88"/>
        </w:object>
      </w:r>
      <w:r w:rsidR="001C414F" w:rsidRPr="00785F68">
        <w:t>0</w:t>
      </w:r>
      <w:r w:rsidR="003A48B4">
        <w:t>.</w:t>
      </w:r>
      <w:r w:rsidR="00E61503">
        <w:t xml:space="preserve">6; </w:t>
      </w:r>
      <w:r w:rsidR="001C414F" w:rsidRPr="00785F68">
        <w:rPr>
          <w:b/>
        </w:rPr>
        <w:t>6</w:t>
      </w:r>
      <w:r w:rsidR="001C414F" w:rsidRPr="00785F68">
        <w:t>.</w:t>
      </w:r>
      <w:r w:rsidR="001C414F" w:rsidRPr="00785F68">
        <w:rPr>
          <w:position w:val="-10"/>
        </w:rPr>
        <w:object w:dxaOrig="499" w:dyaOrig="340" w14:anchorId="2C972D21">
          <v:shape id="_x0000_i1058" type="#_x0000_t75" style="width:25.2pt;height:16.8pt" o:ole="">
            <v:imagedata r:id="rId84" o:title=""/>
          </v:shape>
          <o:OLEObject Type="Embed" ProgID="Equation.3" ShapeID="_x0000_i1058" DrawAspect="Content" ObjectID="_1660392446" r:id="rId89"/>
        </w:object>
      </w:r>
      <w:r w:rsidR="001C414F" w:rsidRPr="00785F68">
        <w:t>0</w:t>
      </w:r>
      <w:r w:rsidR="003A48B4">
        <w:t>.</w:t>
      </w:r>
      <w:r w:rsidR="001C414F" w:rsidRPr="00785F68">
        <w:t>8,</w:t>
      </w:r>
      <w:r w:rsidR="001C414F" w:rsidRPr="00785F68">
        <w:rPr>
          <w:position w:val="-10"/>
        </w:rPr>
        <w:object w:dxaOrig="520" w:dyaOrig="340" w14:anchorId="3EAB1145">
          <v:shape id="_x0000_i1059" type="#_x0000_t75" style="width:25.8pt;height:16.8pt" o:ole="">
            <v:imagedata r:id="rId68" o:title=""/>
          </v:shape>
          <o:OLEObject Type="Embed" ProgID="Equation.3" ShapeID="_x0000_i1059" DrawAspect="Content" ObjectID="_1660392447" r:id="rId90"/>
        </w:object>
      </w:r>
      <w:r w:rsidR="001C414F" w:rsidRPr="00785F68">
        <w:t>0</w:t>
      </w:r>
      <w:r w:rsidR="003A48B4">
        <w:t>.</w:t>
      </w:r>
      <w:r w:rsidR="001C414F" w:rsidRPr="00785F68">
        <w:t>6,</w:t>
      </w:r>
      <w:r w:rsidR="001C414F" w:rsidRPr="00785F68">
        <w:rPr>
          <w:position w:val="-12"/>
        </w:rPr>
        <w:object w:dxaOrig="499" w:dyaOrig="360" w14:anchorId="43C26C71">
          <v:shape id="_x0000_i1060" type="#_x0000_t75" style="width:25.2pt;height:18.6pt" o:ole="">
            <v:imagedata r:id="rId87" o:title=""/>
          </v:shape>
          <o:OLEObject Type="Embed" ProgID="Equation.3" ShapeID="_x0000_i1060" DrawAspect="Content" ObjectID="_1660392448" r:id="rId91"/>
        </w:object>
      </w:r>
      <w:r w:rsidR="001C414F" w:rsidRPr="00785F68">
        <w:t>0</w:t>
      </w:r>
      <w:r w:rsidR="003A48B4">
        <w:t>.</w:t>
      </w:r>
      <w:r w:rsidR="001C414F" w:rsidRPr="00785F68">
        <w:t>2.</w:t>
      </w:r>
    </w:p>
    <w:p w14:paraId="5237A8ED" w14:textId="77777777" w:rsidR="00B4424D" w:rsidRDefault="002148C1" w:rsidP="00097990">
      <w:r w:rsidRPr="00DB3AA3">
        <w:t xml:space="preserve">The discharge duration has been varied from 200000s to 800000s. Below, some results obtained in the course of a numerical experiment are submitted. </w:t>
      </w:r>
    </w:p>
    <w:p w14:paraId="3C585EAB" w14:textId="77777777" w:rsidR="002148C1" w:rsidRDefault="002148C1" w:rsidP="00097990">
      <w:pPr>
        <w:rPr>
          <w:highlight w:val="yellow"/>
        </w:rPr>
      </w:pPr>
      <w:r w:rsidRPr="00DB3AA3">
        <w:t xml:space="preserve">Figures </w:t>
      </w:r>
      <w:r w:rsidR="00962AD9">
        <w:t>5</w:t>
      </w:r>
      <w:r w:rsidRPr="00DB3AA3">
        <w:t xml:space="preserve"> and </w:t>
      </w:r>
      <w:r w:rsidR="00962AD9">
        <w:t>6</w:t>
      </w:r>
      <w:r w:rsidRPr="00DB3AA3">
        <w:t xml:space="preserve"> show diagrams for </w:t>
      </w:r>
      <w:r w:rsidR="007947BE">
        <w:t xml:space="preserve">qualitative </w:t>
      </w:r>
      <w:r w:rsidRPr="00DB3AA3">
        <w:t>dependence of concentration on time in the reservoir</w:t>
      </w:r>
      <w:r w:rsidR="007312A6">
        <w:t>s</w:t>
      </w:r>
      <w:r w:rsidRPr="00DB3AA3">
        <w:t xml:space="preserve"> at </w:t>
      </w:r>
      <w:r w:rsidR="006B53DB" w:rsidRPr="00DB3AA3">
        <w:rPr>
          <w:position w:val="-10"/>
        </w:rPr>
        <w:object w:dxaOrig="440" w:dyaOrig="320" w14:anchorId="14C705DE">
          <v:shape id="_x0000_i1061" type="#_x0000_t75" style="width:21.6pt;height:16.2pt" o:ole="">
            <v:imagedata r:id="rId92" o:title=""/>
          </v:shape>
          <o:OLEObject Type="Embed" ProgID="Equation.3" ShapeID="_x0000_i1061" DrawAspect="Content" ObjectID="_1660392449" r:id="rId93"/>
        </w:object>
      </w:r>
      <w:r w:rsidRPr="00DB3AA3">
        <w:t xml:space="preserve">0,2, </w:t>
      </w:r>
      <w:r w:rsidR="006B53DB" w:rsidRPr="00DB3AA3">
        <w:rPr>
          <w:position w:val="-10"/>
        </w:rPr>
        <w:object w:dxaOrig="460" w:dyaOrig="320" w14:anchorId="3238CED2">
          <v:shape id="_x0000_i1062" type="#_x0000_t75" style="width:23.4pt;height:16.2pt" o:ole="">
            <v:imagedata r:id="rId94" o:title=""/>
          </v:shape>
          <o:OLEObject Type="Embed" ProgID="Equation.3" ShapeID="_x0000_i1062" DrawAspect="Content" ObjectID="_1660392450" r:id="rId95"/>
        </w:object>
      </w:r>
      <w:r w:rsidRPr="00DB3AA3">
        <w:t xml:space="preserve">0,8, </w:t>
      </w:r>
      <w:r w:rsidR="006B53DB" w:rsidRPr="006B53DB">
        <w:rPr>
          <w:position w:val="-10"/>
        </w:rPr>
        <w:object w:dxaOrig="460" w:dyaOrig="320" w14:anchorId="48631878">
          <v:shape id="_x0000_i1063" type="#_x0000_t75" style="width:23.4pt;height:16.2pt" o:ole="">
            <v:imagedata r:id="rId96" o:title=""/>
          </v:shape>
          <o:OLEObject Type="Embed" ProgID="Equation.3" ShapeID="_x0000_i1063" DrawAspect="Content" ObjectID="_1660392451" r:id="rId97"/>
        </w:object>
      </w:r>
      <w:r w:rsidRPr="00DB3AA3">
        <w:t>0,6 in different Т</w:t>
      </w:r>
      <w:r w:rsidRPr="00DB3AA3">
        <w:rPr>
          <w:vertAlign w:val="subscript"/>
        </w:rPr>
        <w:t xml:space="preserve">1, </w:t>
      </w:r>
      <w:r w:rsidRPr="00DB3AA3">
        <w:t>Т</w:t>
      </w:r>
      <w:r w:rsidRPr="00DB3AA3">
        <w:rPr>
          <w:vertAlign w:val="subscript"/>
        </w:rPr>
        <w:t xml:space="preserve">2, </w:t>
      </w:r>
      <w:r w:rsidRPr="00DB3AA3">
        <w:t>Т</w:t>
      </w:r>
      <w:r w:rsidRPr="00DB3AA3">
        <w:rPr>
          <w:vertAlign w:val="subscript"/>
        </w:rPr>
        <w:t xml:space="preserve">3, </w:t>
      </w:r>
      <w:r w:rsidRPr="00DB3AA3">
        <w:t>Т</w:t>
      </w:r>
      <w:r w:rsidRPr="00DB3AA3">
        <w:rPr>
          <w:vertAlign w:val="subscript"/>
        </w:rPr>
        <w:t>4.</w:t>
      </w:r>
      <w:r w:rsidRPr="00DB3AA3">
        <w:rPr>
          <w:highlight w:val="yellow"/>
          <w:vertAlign w:val="subscript"/>
        </w:rPr>
        <w:t xml:space="preserve"> </w:t>
      </w:r>
      <w:r w:rsidRPr="00DB3AA3">
        <w:rPr>
          <w:highlight w:val="yellow"/>
        </w:rPr>
        <w:t xml:space="preserve">  </w:t>
      </w:r>
    </w:p>
    <w:p w14:paraId="2534A668" w14:textId="77777777" w:rsidR="00442F00" w:rsidRDefault="00442F00" w:rsidP="00097990">
      <w:pPr>
        <w:pStyle w:val="CETListbullets"/>
      </w:pPr>
    </w:p>
    <w:p w14:paraId="6FE0A6EA" w14:textId="77777777" w:rsidR="00442F00" w:rsidRDefault="00AC4FA6" w:rsidP="00097990">
      <w:pPr>
        <w:pStyle w:val="CETListbullets"/>
      </w:pPr>
      <w:r>
        <w:rPr>
          <w:noProof/>
          <w:lang w:val="it-IT" w:eastAsia="it-IT"/>
        </w:rPr>
        <w:drawing>
          <wp:inline distT="0" distB="0" distL="0" distR="0" wp14:anchorId="1CAE86B1" wp14:editId="6E71F8A2">
            <wp:extent cx="3011116" cy="2654954"/>
            <wp:effectExtent l="19050" t="0" r="0" b="0"/>
            <wp:docPr id="239" name="Рисунок 23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5"/>
                    <pic:cNvPicPr>
                      <a:picLocks noChangeAspect="1" noChangeArrowheads="1"/>
                    </pic:cNvPicPr>
                  </pic:nvPicPr>
                  <pic:blipFill>
                    <a:blip r:embed="rId98"/>
                    <a:srcRect/>
                    <a:stretch>
                      <a:fillRect/>
                    </a:stretch>
                  </pic:blipFill>
                  <pic:spPr bwMode="auto">
                    <a:xfrm>
                      <a:off x="0" y="0"/>
                      <a:ext cx="3019570" cy="2662408"/>
                    </a:xfrm>
                    <a:prstGeom prst="rect">
                      <a:avLst/>
                    </a:prstGeom>
                    <a:noFill/>
                    <a:ln w="9525">
                      <a:noFill/>
                      <a:miter lim="800000"/>
                      <a:headEnd/>
                      <a:tailEnd/>
                    </a:ln>
                  </pic:spPr>
                </pic:pic>
              </a:graphicData>
            </a:graphic>
          </wp:inline>
        </w:drawing>
      </w:r>
    </w:p>
    <w:p w14:paraId="1870559F" w14:textId="77777777" w:rsidR="00E56E68" w:rsidRDefault="00836792" w:rsidP="00097990">
      <w:pPr>
        <w:rPr>
          <w:i/>
          <w:szCs w:val="18"/>
        </w:rPr>
      </w:pPr>
      <w:r w:rsidRPr="00271EF3">
        <w:rPr>
          <w:i/>
        </w:rPr>
        <w:t xml:space="preserve">Figure </w:t>
      </w:r>
      <w:r w:rsidR="00962AD9">
        <w:rPr>
          <w:i/>
        </w:rPr>
        <w:t>5</w:t>
      </w:r>
      <w:r w:rsidRPr="00836792">
        <w:rPr>
          <w:i/>
        </w:rPr>
        <w:t xml:space="preserve">: </w:t>
      </w:r>
      <w:r w:rsidRPr="00836792">
        <w:rPr>
          <w:i/>
          <w:szCs w:val="18"/>
        </w:rPr>
        <w:t xml:space="preserve"> </w:t>
      </w:r>
      <w:r w:rsidR="00E25022">
        <w:rPr>
          <w:i/>
          <w:szCs w:val="18"/>
        </w:rPr>
        <w:t>Qualitative d</w:t>
      </w:r>
      <w:r w:rsidR="00960FB5">
        <w:rPr>
          <w:i/>
          <w:szCs w:val="18"/>
        </w:rPr>
        <w:t>ependences of the impurity concentrations on time</w:t>
      </w:r>
      <w:r w:rsidRPr="00836792">
        <w:rPr>
          <w:i/>
          <w:szCs w:val="18"/>
        </w:rPr>
        <w:t xml:space="preserve"> in the first reservoir in different </w:t>
      </w:r>
      <w:r w:rsidR="00E56E68">
        <w:rPr>
          <w:i/>
          <w:szCs w:val="18"/>
        </w:rPr>
        <w:t xml:space="preserve">  </w:t>
      </w:r>
    </w:p>
    <w:p w14:paraId="28917CEB" w14:textId="77777777" w:rsidR="00836792" w:rsidRPr="00960FB5" w:rsidRDefault="00E56E68" w:rsidP="00097990">
      <w:pPr>
        <w:rPr>
          <w:i/>
          <w:szCs w:val="18"/>
        </w:rPr>
      </w:pPr>
      <w:r>
        <w:rPr>
          <w:i/>
          <w:szCs w:val="18"/>
        </w:rPr>
        <w:t xml:space="preserve">               </w:t>
      </w:r>
      <w:r w:rsidR="00836792" w:rsidRPr="00836792">
        <w:rPr>
          <w:i/>
          <w:szCs w:val="18"/>
        </w:rPr>
        <w:t>discharge durations Т</w:t>
      </w:r>
      <w:r w:rsidR="00836792" w:rsidRPr="00836792">
        <w:rPr>
          <w:i/>
          <w:szCs w:val="18"/>
          <w:vertAlign w:val="subscript"/>
        </w:rPr>
        <w:t>1</w:t>
      </w:r>
      <w:r w:rsidR="00960FB5">
        <w:rPr>
          <w:i/>
          <w:szCs w:val="18"/>
        </w:rPr>
        <w:t xml:space="preserve"> ,</w:t>
      </w:r>
      <w:r w:rsidR="00836792" w:rsidRPr="00836792">
        <w:rPr>
          <w:i/>
          <w:szCs w:val="18"/>
        </w:rPr>
        <w:t xml:space="preserve">Т </w:t>
      </w:r>
      <w:r w:rsidR="00836792" w:rsidRPr="00836792">
        <w:rPr>
          <w:i/>
          <w:szCs w:val="18"/>
          <w:vertAlign w:val="subscript"/>
        </w:rPr>
        <w:t>2</w:t>
      </w:r>
      <w:r w:rsidR="00960FB5">
        <w:rPr>
          <w:i/>
          <w:szCs w:val="18"/>
        </w:rPr>
        <w:t xml:space="preserve"> ,</w:t>
      </w:r>
      <w:r w:rsidR="00836792" w:rsidRPr="00836792">
        <w:rPr>
          <w:i/>
          <w:szCs w:val="18"/>
        </w:rPr>
        <w:t>Т</w:t>
      </w:r>
      <w:r w:rsidR="00836792" w:rsidRPr="00836792">
        <w:rPr>
          <w:i/>
          <w:szCs w:val="18"/>
          <w:vertAlign w:val="subscript"/>
        </w:rPr>
        <w:t xml:space="preserve">3, </w:t>
      </w:r>
      <w:r w:rsidR="00836792" w:rsidRPr="00836792">
        <w:rPr>
          <w:i/>
          <w:szCs w:val="18"/>
        </w:rPr>
        <w:t>Т</w:t>
      </w:r>
      <w:r w:rsidR="00836792" w:rsidRPr="00836792">
        <w:rPr>
          <w:i/>
          <w:szCs w:val="18"/>
          <w:vertAlign w:val="subscript"/>
        </w:rPr>
        <w:t xml:space="preserve">4  </w:t>
      </w:r>
      <w:r w:rsidR="00836792" w:rsidRPr="00836792">
        <w:rPr>
          <w:b/>
          <w:i/>
          <w:szCs w:val="18"/>
        </w:rPr>
        <w:t xml:space="preserve"> </w:t>
      </w:r>
      <w:r w:rsidR="00836792" w:rsidRPr="00960FB5">
        <w:rPr>
          <w:i/>
          <w:szCs w:val="18"/>
        </w:rPr>
        <w:t>(</w:t>
      </w:r>
      <w:r w:rsidR="00960FB5" w:rsidRPr="00960FB5">
        <w:rPr>
          <w:i/>
          <w:position w:val="-10"/>
          <w:szCs w:val="18"/>
        </w:rPr>
        <w:object w:dxaOrig="440" w:dyaOrig="320" w14:anchorId="255C51DE">
          <v:shape id="_x0000_i1064" type="#_x0000_t75" style="width:21.6pt;height:16.2pt" o:ole="">
            <v:imagedata r:id="rId99" o:title=""/>
          </v:shape>
          <o:OLEObject Type="Embed" ProgID="Equation.3" ShapeID="_x0000_i1064" DrawAspect="Content" ObjectID="_1660392452" r:id="rId100"/>
        </w:object>
      </w:r>
      <w:r w:rsidR="00836792" w:rsidRPr="00960FB5">
        <w:rPr>
          <w:i/>
          <w:szCs w:val="18"/>
        </w:rPr>
        <w:t>0</w:t>
      </w:r>
      <w:r w:rsidR="00960FB5" w:rsidRPr="00960FB5">
        <w:rPr>
          <w:i/>
          <w:szCs w:val="18"/>
        </w:rPr>
        <w:t>.</w:t>
      </w:r>
      <w:r w:rsidR="00836792" w:rsidRPr="00960FB5">
        <w:rPr>
          <w:i/>
          <w:szCs w:val="18"/>
        </w:rPr>
        <w:t xml:space="preserve">2, </w:t>
      </w:r>
      <w:r w:rsidR="00960FB5" w:rsidRPr="00960FB5">
        <w:rPr>
          <w:i/>
          <w:position w:val="-10"/>
          <w:szCs w:val="18"/>
        </w:rPr>
        <w:object w:dxaOrig="460" w:dyaOrig="320" w14:anchorId="61BD8498">
          <v:shape id="_x0000_i1065" type="#_x0000_t75" style="width:23.4pt;height:16.2pt" o:ole="">
            <v:imagedata r:id="rId101" o:title=""/>
          </v:shape>
          <o:OLEObject Type="Embed" ProgID="Equation.3" ShapeID="_x0000_i1065" DrawAspect="Content" ObjectID="_1660392453" r:id="rId102"/>
        </w:object>
      </w:r>
      <w:r w:rsidR="00836792" w:rsidRPr="00960FB5">
        <w:rPr>
          <w:i/>
          <w:szCs w:val="18"/>
        </w:rPr>
        <w:t>0</w:t>
      </w:r>
      <w:r w:rsidR="00960FB5" w:rsidRPr="00960FB5">
        <w:rPr>
          <w:i/>
          <w:szCs w:val="18"/>
        </w:rPr>
        <w:t>.</w:t>
      </w:r>
      <w:r w:rsidR="00836792" w:rsidRPr="00960FB5">
        <w:rPr>
          <w:i/>
          <w:szCs w:val="18"/>
        </w:rPr>
        <w:t xml:space="preserve">8, </w:t>
      </w:r>
      <w:r w:rsidR="00960FB5" w:rsidRPr="00960FB5">
        <w:rPr>
          <w:i/>
          <w:position w:val="-10"/>
          <w:szCs w:val="18"/>
        </w:rPr>
        <w:object w:dxaOrig="460" w:dyaOrig="320" w14:anchorId="3E9497FB">
          <v:shape id="_x0000_i1066" type="#_x0000_t75" style="width:23.4pt;height:16.2pt" o:ole="">
            <v:imagedata r:id="rId103" o:title=""/>
          </v:shape>
          <o:OLEObject Type="Embed" ProgID="Equation.3" ShapeID="_x0000_i1066" DrawAspect="Content" ObjectID="_1660392454" r:id="rId104"/>
        </w:object>
      </w:r>
      <w:r w:rsidR="00836792" w:rsidRPr="00960FB5">
        <w:rPr>
          <w:i/>
          <w:szCs w:val="18"/>
        </w:rPr>
        <w:t>0</w:t>
      </w:r>
      <w:r w:rsidR="00960FB5" w:rsidRPr="00960FB5">
        <w:rPr>
          <w:i/>
          <w:szCs w:val="18"/>
        </w:rPr>
        <w:t>.</w:t>
      </w:r>
      <w:r w:rsidR="00836792" w:rsidRPr="00960FB5">
        <w:rPr>
          <w:i/>
          <w:szCs w:val="18"/>
        </w:rPr>
        <w:t>6)</w:t>
      </w:r>
    </w:p>
    <w:p w14:paraId="70721A23" w14:textId="77777777" w:rsidR="00836792" w:rsidRPr="00960FB5" w:rsidRDefault="00836792" w:rsidP="00097990">
      <w:pPr>
        <w:rPr>
          <w:i/>
          <w:szCs w:val="18"/>
        </w:rPr>
      </w:pPr>
    </w:p>
    <w:p w14:paraId="64619797" w14:textId="77777777" w:rsidR="00836792" w:rsidRDefault="00893B33" w:rsidP="00097990">
      <w:pPr>
        <w:pStyle w:val="CETListbullets"/>
      </w:pPr>
      <w:r w:rsidRPr="00893B33">
        <w:rPr>
          <w:noProof/>
          <w:lang w:val="it-IT" w:eastAsia="it-IT"/>
        </w:rPr>
        <w:drawing>
          <wp:inline distT="0" distB="0" distL="0" distR="0" wp14:anchorId="65974D13" wp14:editId="7874CA62">
            <wp:extent cx="5491669" cy="2436778"/>
            <wp:effectExtent l="19050" t="0" r="0" b="0"/>
            <wp:docPr id="15"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00990" cy="3214710"/>
                      <a:chOff x="714348" y="1571612"/>
                      <a:chExt cx="7500990" cy="3214710"/>
                    </a:xfrm>
                  </a:grpSpPr>
                  <a:grpSp>
                    <a:nvGrpSpPr>
                      <a:cNvPr id="10" name="Группа 9"/>
                      <a:cNvGrpSpPr/>
                    </a:nvGrpSpPr>
                    <a:grpSpPr>
                      <a:xfrm>
                        <a:off x="714348" y="1571612"/>
                        <a:ext cx="7500990" cy="3214710"/>
                        <a:chOff x="714348" y="1571612"/>
                        <a:chExt cx="6053162" cy="2539932"/>
                      </a:xfrm>
                    </a:grpSpPr>
                    <a:pic>
                      <a:nvPicPr>
                        <a:cNvPr id="1026" name="Picture 2" descr="2"/>
                        <a:cNvPicPr>
                          <a:picLocks noChangeAspect="1" noChangeArrowheads="1"/>
                        </a:cNvPicPr>
                      </a:nvPicPr>
                      <a:blipFill>
                        <a:blip r:embed="rId105"/>
                        <a:srcRect r="5797"/>
                        <a:stretch>
                          <a:fillRect/>
                        </a:stretch>
                      </a:blipFill>
                      <a:spPr bwMode="auto">
                        <a:xfrm>
                          <a:off x="714348" y="1571612"/>
                          <a:ext cx="3276600" cy="2528888"/>
                        </a:xfrm>
                        <a:prstGeom prst="rect">
                          <a:avLst/>
                        </a:prstGeom>
                        <a:noFill/>
                        <a:ln w="9525">
                          <a:noFill/>
                          <a:miter lim="800000"/>
                          <a:headEnd/>
                          <a:tailEnd/>
                        </a:ln>
                      </a:spPr>
                    </a:pic>
                    <a:pic>
                      <a:nvPicPr>
                        <a:cNvPr id="1027" name="Picture 3" descr="3++"/>
                        <a:cNvPicPr>
                          <a:picLocks noChangeAspect="1" noChangeArrowheads="1"/>
                        </a:cNvPicPr>
                      </a:nvPicPr>
                      <a:blipFill>
                        <a:blip r:embed="rId106"/>
                        <a:srcRect/>
                        <a:stretch>
                          <a:fillRect/>
                        </a:stretch>
                      </a:blipFill>
                      <a:spPr bwMode="auto">
                        <a:xfrm>
                          <a:off x="4143372" y="1571612"/>
                          <a:ext cx="2624138" cy="2219325"/>
                        </a:xfrm>
                        <a:prstGeom prst="rect">
                          <a:avLst/>
                        </a:prstGeom>
                        <a:noFill/>
                        <a:ln w="9525">
                          <a:noFill/>
                          <a:miter lim="800000"/>
                          <a:headEnd/>
                          <a:tailEnd/>
                        </a:ln>
                      </a:spPr>
                    </a:pic>
                    <a:sp>
                      <a:nvSpPr>
                        <a:cNvPr id="6" name="TextBox 5"/>
                        <a:cNvSpPr txBox="1"/>
                      </a:nvSpPr>
                      <a:spPr>
                        <a:xfrm>
                          <a:off x="1857356" y="3857628"/>
                          <a:ext cx="274434" cy="253916"/>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dirty="0" smtClean="0">
                                <a:latin typeface="Arial" pitchFamily="34" charset="0"/>
                                <a:cs typeface="Arial" pitchFamily="34" charset="0"/>
                              </a:rPr>
                              <a:t>A</a:t>
                            </a:r>
                            <a:endParaRPr lang="ru-RU" sz="1050" dirty="0">
                              <a:latin typeface="Arial" pitchFamily="34" charset="0"/>
                              <a:cs typeface="Arial" pitchFamily="34" charset="0"/>
                            </a:endParaRPr>
                          </a:p>
                        </a:txBody>
                        <a:useSpRect/>
                      </a:txSp>
                    </a:sp>
                    <a:sp>
                      <a:nvSpPr>
                        <a:cNvPr id="9" name="TextBox 8"/>
                        <a:cNvSpPr txBox="1"/>
                      </a:nvSpPr>
                      <a:spPr>
                        <a:xfrm>
                          <a:off x="4929190" y="3857628"/>
                          <a:ext cx="274434" cy="253916"/>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dirty="0" smtClean="0">
                                <a:latin typeface="Arial" pitchFamily="34" charset="0"/>
                                <a:cs typeface="Arial" pitchFamily="34" charset="0"/>
                              </a:rPr>
                              <a:t>B</a:t>
                            </a:r>
                            <a:endParaRPr lang="ru-RU" sz="1050" dirty="0">
                              <a:latin typeface="Arial" pitchFamily="34" charset="0"/>
                              <a:cs typeface="Arial" pitchFamily="34" charset="0"/>
                            </a:endParaRPr>
                          </a:p>
                        </a:txBody>
                        <a:useSpRect/>
                      </a:txSp>
                    </a:sp>
                  </a:grpSp>
                </lc:lockedCanvas>
              </a:graphicData>
            </a:graphic>
          </wp:inline>
        </w:drawing>
      </w:r>
    </w:p>
    <w:p w14:paraId="0F0164D5" w14:textId="77777777" w:rsidR="00E56E68" w:rsidRDefault="00F30D25" w:rsidP="00097990">
      <w:pPr>
        <w:rPr>
          <w:i/>
          <w:szCs w:val="18"/>
        </w:rPr>
      </w:pPr>
      <w:r w:rsidRPr="00271EF3">
        <w:rPr>
          <w:i/>
        </w:rPr>
        <w:t xml:space="preserve">Figure </w:t>
      </w:r>
      <w:r w:rsidR="00962AD9">
        <w:rPr>
          <w:i/>
        </w:rPr>
        <w:t>6</w:t>
      </w:r>
      <w:r w:rsidRPr="00836792">
        <w:rPr>
          <w:i/>
        </w:rPr>
        <w:t xml:space="preserve">: </w:t>
      </w:r>
      <w:r w:rsidRPr="00836792">
        <w:rPr>
          <w:i/>
          <w:szCs w:val="18"/>
        </w:rPr>
        <w:t xml:space="preserve"> </w:t>
      </w:r>
      <w:r w:rsidR="004F7114">
        <w:rPr>
          <w:i/>
          <w:szCs w:val="18"/>
        </w:rPr>
        <w:t>Qualitative d</w:t>
      </w:r>
      <w:r w:rsidRPr="00F30D25">
        <w:rPr>
          <w:i/>
          <w:szCs w:val="18"/>
        </w:rPr>
        <w:t xml:space="preserve">iagrams of the impurity concentration temporal dynamics in </w:t>
      </w:r>
      <w:r>
        <w:rPr>
          <w:i/>
          <w:szCs w:val="18"/>
        </w:rPr>
        <w:t>three</w:t>
      </w:r>
      <w:r w:rsidRPr="00F30D25">
        <w:rPr>
          <w:i/>
          <w:szCs w:val="18"/>
        </w:rPr>
        <w:t xml:space="preserve"> water reservoirs</w:t>
      </w:r>
      <w:r>
        <w:rPr>
          <w:i/>
          <w:szCs w:val="18"/>
        </w:rPr>
        <w:t xml:space="preserve"> </w:t>
      </w:r>
      <w:r w:rsidR="00E56E68">
        <w:rPr>
          <w:i/>
          <w:szCs w:val="18"/>
        </w:rPr>
        <w:t xml:space="preserve">  </w:t>
      </w:r>
    </w:p>
    <w:p w14:paraId="43860536" w14:textId="77777777" w:rsidR="00F30D25" w:rsidRPr="00893B33" w:rsidRDefault="00E56E68" w:rsidP="00097990">
      <w:pPr>
        <w:rPr>
          <w:szCs w:val="18"/>
        </w:rPr>
      </w:pPr>
      <w:r>
        <w:rPr>
          <w:i/>
          <w:szCs w:val="18"/>
        </w:rPr>
        <w:t xml:space="preserve">               </w:t>
      </w:r>
      <w:r w:rsidR="00F30D25">
        <w:rPr>
          <w:i/>
          <w:szCs w:val="18"/>
        </w:rPr>
        <w:t>(</w:t>
      </w:r>
      <w:r w:rsidR="00674E77">
        <w:rPr>
          <w:i/>
          <w:szCs w:val="18"/>
        </w:rPr>
        <w:t xml:space="preserve">corresponding </w:t>
      </w:r>
      <w:r w:rsidR="00F30D25">
        <w:rPr>
          <w:i/>
          <w:szCs w:val="18"/>
        </w:rPr>
        <w:t>curves C1, C2, C3)</w:t>
      </w:r>
      <w:r w:rsidR="00F30D25" w:rsidRPr="00F30D25">
        <w:rPr>
          <w:i/>
          <w:szCs w:val="18"/>
        </w:rPr>
        <w:t xml:space="preserve"> during and after the discharge in</w:t>
      </w:r>
      <w:r w:rsidR="00893B33">
        <w:rPr>
          <w:szCs w:val="18"/>
        </w:rPr>
        <w:t>:</w:t>
      </w:r>
      <w:r w:rsidR="00F30D25" w:rsidRPr="00F30D25">
        <w:rPr>
          <w:i/>
          <w:szCs w:val="18"/>
        </w:rPr>
        <w:t xml:space="preserve"> </w:t>
      </w:r>
      <w:r w:rsidR="00893B33">
        <w:rPr>
          <w:szCs w:val="18"/>
        </w:rPr>
        <w:t xml:space="preserve">A - </w:t>
      </w:r>
      <w:r w:rsidR="00893B33">
        <w:rPr>
          <w:i/>
          <w:szCs w:val="18"/>
        </w:rPr>
        <w:t>T=4</w:t>
      </w:r>
      <w:r w:rsidR="00893B33" w:rsidRPr="00F30D25">
        <w:rPr>
          <w:i/>
          <w:szCs w:val="18"/>
        </w:rPr>
        <w:t>∙10</w:t>
      </w:r>
      <w:r w:rsidR="00893B33" w:rsidRPr="00F30D25">
        <w:rPr>
          <w:i/>
          <w:position w:val="-4"/>
          <w:szCs w:val="18"/>
        </w:rPr>
        <w:object w:dxaOrig="139" w:dyaOrig="300" w14:anchorId="338514CD">
          <v:shape id="_x0000_i1067" type="#_x0000_t75" style="width:6.6pt;height:15pt" o:ole="">
            <v:imagedata r:id="rId107" o:title=""/>
          </v:shape>
          <o:OLEObject Type="Embed" ProgID="Equation.3" ShapeID="_x0000_i1067" DrawAspect="Content" ObjectID="_1660392455" r:id="rId108"/>
        </w:object>
      </w:r>
      <w:r w:rsidR="00893B33" w:rsidRPr="00F30D25">
        <w:rPr>
          <w:i/>
          <w:szCs w:val="18"/>
        </w:rPr>
        <w:t>s</w:t>
      </w:r>
      <w:r w:rsidR="00893B33">
        <w:rPr>
          <w:i/>
          <w:szCs w:val="18"/>
        </w:rPr>
        <w:t xml:space="preserve"> ;  </w:t>
      </w:r>
      <w:r w:rsidR="00893B33">
        <w:rPr>
          <w:szCs w:val="18"/>
        </w:rPr>
        <w:t xml:space="preserve">B- </w:t>
      </w:r>
      <w:r w:rsidR="00893B33" w:rsidRPr="00F30D25">
        <w:rPr>
          <w:i/>
          <w:szCs w:val="18"/>
        </w:rPr>
        <w:t>Т=1∙10</w:t>
      </w:r>
      <w:r w:rsidR="00893B33" w:rsidRPr="00F30D25">
        <w:rPr>
          <w:i/>
          <w:position w:val="-4"/>
          <w:szCs w:val="18"/>
        </w:rPr>
        <w:object w:dxaOrig="139" w:dyaOrig="300" w14:anchorId="137BD86A">
          <v:shape id="_x0000_i1068" type="#_x0000_t75" style="width:6.6pt;height:15pt" o:ole="">
            <v:imagedata r:id="rId107" o:title=""/>
          </v:shape>
          <o:OLEObject Type="Embed" ProgID="Equation.3" ShapeID="_x0000_i1068" DrawAspect="Content" ObjectID="_1660392456" r:id="rId109"/>
        </w:object>
      </w:r>
      <w:r w:rsidR="00893B33" w:rsidRPr="00F30D25">
        <w:rPr>
          <w:i/>
          <w:szCs w:val="18"/>
        </w:rPr>
        <w:t>s</w:t>
      </w:r>
      <w:r w:rsidR="00893B33">
        <w:rPr>
          <w:i/>
          <w:szCs w:val="18"/>
        </w:rPr>
        <w:t>.</w:t>
      </w:r>
    </w:p>
    <w:p w14:paraId="0782CD8D" w14:textId="77777777" w:rsidR="00F30D25" w:rsidRDefault="00F30D25" w:rsidP="00097990"/>
    <w:p w14:paraId="40144109" w14:textId="77777777" w:rsidR="00DB2F4D" w:rsidRPr="00DB3AA3" w:rsidRDefault="006B53DB" w:rsidP="00097990">
      <w:r w:rsidRPr="00DB3AA3">
        <w:t>Then, the relaxation periods</w:t>
      </w:r>
      <w:r w:rsidRPr="00DB3AA3">
        <w:rPr>
          <w:position w:val="-6"/>
        </w:rPr>
        <w:object w:dxaOrig="180" w:dyaOrig="200" w14:anchorId="112A091E">
          <v:shape id="_x0000_i1069" type="#_x0000_t75" style="width:9pt;height:10.2pt" o:ole="">
            <v:imagedata r:id="rId110" o:title=""/>
          </v:shape>
          <o:OLEObject Type="Embed" ProgID="Equation.3" ShapeID="_x0000_i1069" DrawAspect="Content" ObjectID="_1660392457" r:id="rId111"/>
        </w:object>
      </w:r>
      <w:r w:rsidR="006B7897">
        <w:t xml:space="preserve">, </w:t>
      </w:r>
      <w:r w:rsidRPr="00DB3AA3">
        <w:t xml:space="preserve">i.e. periods during which the concentration drops after the discharge completion from </w:t>
      </w:r>
      <w:r w:rsidR="00BA12C0" w:rsidRPr="006B53DB">
        <w:rPr>
          <w:position w:val="-10"/>
        </w:rPr>
        <w:object w:dxaOrig="440" w:dyaOrig="320" w14:anchorId="14AC76A1">
          <v:shape id="_x0000_i1070" type="#_x0000_t75" style="width:21.6pt;height:16.2pt" o:ole="">
            <v:imagedata r:id="rId112" o:title=""/>
          </v:shape>
          <o:OLEObject Type="Embed" ProgID="Equation.3" ShapeID="_x0000_i1070" DrawAspect="Content" ObjectID="_1660392458" r:id="rId113"/>
        </w:object>
      </w:r>
      <w:r w:rsidRPr="00DB3AA3">
        <w:t xml:space="preserve">to </w:t>
      </w:r>
      <w:r w:rsidR="00BA12C0" w:rsidRPr="006B53DB">
        <w:rPr>
          <w:position w:val="-10"/>
        </w:rPr>
        <w:object w:dxaOrig="820" w:dyaOrig="320" w14:anchorId="374FB0D7">
          <v:shape id="_x0000_i1071" type="#_x0000_t75" style="width:40.8pt;height:16.2pt" o:ole="">
            <v:imagedata r:id="rId114" o:title=""/>
          </v:shape>
          <o:OLEObject Type="Embed" ProgID="Equation.3" ShapeID="_x0000_i1071" DrawAspect="Content" ObjectID="_1660392459" r:id="rId115"/>
        </w:object>
      </w:r>
      <w:r w:rsidRPr="00DB3AA3">
        <w:t xml:space="preserve">, were determined at each discharge duration. The numerical experiments showed that in different discharge durations the relaxation periods in the first reservoir are equal and consist approximately 150000 s in the given discharge amplitude. The second reservoir was considered similarly with the same filtration coefficients and the same discharge duration values. Investigating the third reservoir in the similar way, we obtained another picture. </w:t>
      </w:r>
      <w:r w:rsidR="00DB2F4D" w:rsidRPr="00DB2F4D">
        <w:t xml:space="preserve">The relaxation periods </w:t>
      </w:r>
      <w:r w:rsidR="00DB2F4D" w:rsidRPr="00DB3AA3">
        <w:rPr>
          <w:position w:val="-6"/>
        </w:rPr>
        <w:object w:dxaOrig="180" w:dyaOrig="200" w14:anchorId="07400459">
          <v:shape id="_x0000_i1072" type="#_x0000_t75" style="width:9pt;height:10.2pt" o:ole="">
            <v:imagedata r:id="rId110" o:title=""/>
          </v:shape>
          <o:OLEObject Type="Embed" ProgID="Equation.3" ShapeID="_x0000_i1072" DrawAspect="Content" ObjectID="_1660392460" r:id="rId116"/>
        </w:object>
      </w:r>
      <w:r w:rsidR="00DB2F4D" w:rsidRPr="00DB2F4D">
        <w:t xml:space="preserve">  during which the concentration </w:t>
      </w:r>
      <w:r w:rsidR="00DB2F4D" w:rsidRPr="00DB2F4D">
        <w:lastRenderedPageBreak/>
        <w:t xml:space="preserve">significantly drops after the discharge completion from </w:t>
      </w:r>
      <w:r w:rsidR="00DB2F4D" w:rsidRPr="006B53DB">
        <w:rPr>
          <w:position w:val="-10"/>
        </w:rPr>
        <w:object w:dxaOrig="440" w:dyaOrig="320" w14:anchorId="3DF36E73">
          <v:shape id="_x0000_i1073" type="#_x0000_t75" style="width:21.6pt;height:16.2pt" o:ole="">
            <v:imagedata r:id="rId117" o:title=""/>
          </v:shape>
          <o:OLEObject Type="Embed" ProgID="Equation.3" ShapeID="_x0000_i1073" DrawAspect="Content" ObjectID="_1660392461" r:id="rId118"/>
        </w:object>
      </w:r>
      <w:r w:rsidR="00DB2F4D" w:rsidRPr="00DB2F4D">
        <w:t xml:space="preserve"> to </w:t>
      </w:r>
      <w:r w:rsidR="00DB2F4D" w:rsidRPr="006B53DB">
        <w:rPr>
          <w:position w:val="-10"/>
        </w:rPr>
        <w:object w:dxaOrig="820" w:dyaOrig="320" w14:anchorId="3EE0FA62">
          <v:shape id="_x0000_i1074" type="#_x0000_t75" style="width:40.8pt;height:16.2pt" o:ole="">
            <v:imagedata r:id="rId119" o:title=""/>
          </v:shape>
          <o:OLEObject Type="Embed" ProgID="Equation.3" ShapeID="_x0000_i1074" DrawAspect="Content" ObjectID="_1660392462" r:id="rId120"/>
        </w:object>
      </w:r>
      <w:r w:rsidR="00DB2F4D" w:rsidRPr="00DB2F4D">
        <w:t>, were determined at each discharge duration. The numerical experiments showed that in different discharge durations the relaxation periods in the first reservoir remain the same and consist approximately 150000 s in the given discharge amplitude. The similar behaviour has been observed for the second reservoir  with the same filtration coefficients and the same discharge duration values.</w:t>
      </w:r>
      <w:r w:rsidR="00EB6FEC">
        <w:t xml:space="preserve"> </w:t>
      </w:r>
      <w:r w:rsidR="00DB2F4D" w:rsidRPr="00DB2F4D">
        <w:t xml:space="preserve">The concentrations dynamics in the third reservoir was another. The relaxation period in the third reservoir </w:t>
      </w:r>
      <w:r w:rsidR="00DB2F4D" w:rsidRPr="00DB3AA3">
        <w:t xml:space="preserve">at </w:t>
      </w:r>
      <w:r w:rsidR="00DB2F4D" w:rsidRPr="00E62C52">
        <w:rPr>
          <w:position w:val="-10"/>
        </w:rPr>
        <w:object w:dxaOrig="440" w:dyaOrig="320" w14:anchorId="57F25BD0">
          <v:shape id="_x0000_i1075" type="#_x0000_t75" style="width:21.6pt;height:16.2pt" o:ole="">
            <v:imagedata r:id="rId121" o:title=""/>
          </v:shape>
          <o:OLEObject Type="Embed" ProgID="Equation.3" ShapeID="_x0000_i1075" DrawAspect="Content" ObjectID="_1660392463" r:id="rId122"/>
        </w:object>
      </w:r>
      <w:r w:rsidR="00DB2F4D" w:rsidRPr="00E62C52">
        <w:t xml:space="preserve">0.2, </w:t>
      </w:r>
      <w:r w:rsidR="00DB2F4D" w:rsidRPr="00E62C52">
        <w:rPr>
          <w:position w:val="-10"/>
        </w:rPr>
        <w:object w:dxaOrig="460" w:dyaOrig="320" w14:anchorId="07B92F14">
          <v:shape id="_x0000_i1076" type="#_x0000_t75" style="width:23.4pt;height:16.2pt" o:ole="">
            <v:imagedata r:id="rId123" o:title=""/>
          </v:shape>
          <o:OLEObject Type="Embed" ProgID="Equation.3" ShapeID="_x0000_i1076" DrawAspect="Content" ObjectID="_1660392464" r:id="rId124"/>
        </w:object>
      </w:r>
      <w:r w:rsidR="00DB2F4D" w:rsidRPr="00E62C52">
        <w:t xml:space="preserve">0.8, </w:t>
      </w:r>
      <w:r w:rsidR="00DB2F4D" w:rsidRPr="00E62C52">
        <w:rPr>
          <w:position w:val="-10"/>
        </w:rPr>
        <w:object w:dxaOrig="460" w:dyaOrig="320" w14:anchorId="664FD70C">
          <v:shape id="_x0000_i1077" type="#_x0000_t75" style="width:23.4pt;height:16.2pt" o:ole="">
            <v:imagedata r:id="rId125" o:title=""/>
          </v:shape>
          <o:OLEObject Type="Embed" ProgID="Equation.3" ShapeID="_x0000_i1077" DrawAspect="Content" ObjectID="_1660392465" r:id="rId126"/>
        </w:object>
      </w:r>
      <w:r w:rsidR="00DB2F4D" w:rsidRPr="00E62C52">
        <w:t>0.6</w:t>
      </w:r>
      <w:r w:rsidR="00DB2F4D">
        <w:t xml:space="preserve"> </w:t>
      </w:r>
      <w:r w:rsidR="00DB2F4D" w:rsidRPr="00DB2F4D">
        <w:t>achieved the largest value at the discharge duration in 800000 s, and it consisted 641000</w:t>
      </w:r>
      <w:r w:rsidR="00DB2F4D">
        <w:t xml:space="preserve"> s</w:t>
      </w:r>
      <w:r w:rsidR="00DB2F4D" w:rsidRPr="00DB2F4D">
        <w:t>. The relaxation period here increased with increase in the discharge duration.</w:t>
      </w:r>
    </w:p>
    <w:p w14:paraId="640FD38E" w14:textId="77777777" w:rsidR="00600535" w:rsidRPr="00B57B36" w:rsidRDefault="00600535" w:rsidP="00097990">
      <w:pPr>
        <w:pStyle w:val="CETHeading1"/>
        <w:spacing w:line="264" w:lineRule="auto"/>
        <w:rPr>
          <w:lang w:val="en-GB"/>
        </w:rPr>
      </w:pPr>
      <w:r w:rsidRPr="00B57B36">
        <w:rPr>
          <w:lang w:val="en-GB"/>
        </w:rPr>
        <w:t>Conclusions</w:t>
      </w:r>
    </w:p>
    <w:p w14:paraId="4E33CDE5" w14:textId="77777777" w:rsidR="00B76E64" w:rsidRDefault="00B76E64" w:rsidP="00097990">
      <w:pPr>
        <w:rPr>
          <w:lang w:val="en-US"/>
        </w:rPr>
      </w:pPr>
      <w:r w:rsidRPr="00B76E64">
        <w:rPr>
          <w:lang w:val="en-US"/>
        </w:rPr>
        <w:t>A combined simplified model for describing the spread of harmful impurities and wastewater during one-time breakthroughs of industrial dams has been developed. The novelty of the model lies in the possibility of taking into account the influence of the location of the breakthrough in the body of the dam, as well as the orthotropy of the medium in which the effluent is filtered, on the dynamics of relaxation of the   impurities concentration in the system of water reservoirs after breaking the dam. The numerical experiment confirmed good adaptation possibilities of the developed model, allowing observe the temporal dynamic and relaxation of pollution in the system of reservoirs during the wastewater discharge. The appropriate code and software have been developed too. The submitted model can be recommended for analysis of pollutions dynamic and substantiated preliminary forecasting of environmental state in the area of industrial enterprises.</w:t>
      </w:r>
    </w:p>
    <w:p w14:paraId="346EA5D4" w14:textId="77777777" w:rsidR="00600535" w:rsidRPr="00B57B36" w:rsidRDefault="00600535" w:rsidP="00097990">
      <w:pPr>
        <w:pStyle w:val="CETReference"/>
        <w:spacing w:line="264" w:lineRule="auto"/>
      </w:pPr>
      <w:r w:rsidRPr="00B57B36">
        <w:t>References</w:t>
      </w:r>
    </w:p>
    <w:p w14:paraId="13DC957A" w14:textId="77777777" w:rsidR="00EA44F0" w:rsidRDefault="00EA44F0" w:rsidP="00097990">
      <w:pPr>
        <w:pStyle w:val="CETReferencetext"/>
        <w:rPr>
          <w:lang w:eastAsia="ru-RU"/>
        </w:rPr>
      </w:pPr>
      <w:proofErr w:type="spellStart"/>
      <w:r>
        <w:rPr>
          <w:lang w:eastAsia="ru-RU"/>
        </w:rPr>
        <w:t>A</w:t>
      </w:r>
      <w:r w:rsidRPr="00421589">
        <w:rPr>
          <w:lang w:eastAsia="ru-RU"/>
        </w:rPr>
        <w:t>lam</w:t>
      </w:r>
      <w:proofErr w:type="spellEnd"/>
      <w:r w:rsidRPr="00421589">
        <w:rPr>
          <w:lang w:eastAsia="ru-RU"/>
        </w:rPr>
        <w:t xml:space="preserve"> </w:t>
      </w:r>
      <w:r>
        <w:rPr>
          <w:lang w:eastAsia="ru-RU"/>
        </w:rPr>
        <w:t xml:space="preserve">M. </w:t>
      </w:r>
      <w:r w:rsidRPr="00421589">
        <w:rPr>
          <w:lang w:eastAsia="ru-RU"/>
        </w:rPr>
        <w:t>and Pathak</w:t>
      </w:r>
      <w:r>
        <w:rPr>
          <w:lang w:eastAsia="ru-RU"/>
        </w:rPr>
        <w:t xml:space="preserve"> J.K.</w:t>
      </w:r>
      <w:r w:rsidRPr="00421589">
        <w:rPr>
          <w:lang w:eastAsia="ru-RU"/>
        </w:rPr>
        <w:t xml:space="preserve">, </w:t>
      </w:r>
      <w:r>
        <w:rPr>
          <w:lang w:eastAsia="ru-RU"/>
        </w:rPr>
        <w:t xml:space="preserve">2010, </w:t>
      </w:r>
      <w:r w:rsidRPr="00421589">
        <w:rPr>
          <w:lang w:eastAsia="ru-RU"/>
        </w:rPr>
        <w:t xml:space="preserve">Rapid assessment of water quality index of </w:t>
      </w:r>
      <w:r>
        <w:rPr>
          <w:lang w:eastAsia="ru-RU"/>
        </w:rPr>
        <w:t>R</w:t>
      </w:r>
      <w:r w:rsidRPr="00421589">
        <w:rPr>
          <w:lang w:eastAsia="ru-RU"/>
        </w:rPr>
        <w:t>amganga river</w:t>
      </w:r>
      <w:r w:rsidR="008F12C1">
        <w:rPr>
          <w:lang w:eastAsia="ru-RU"/>
        </w:rPr>
        <w:t>,</w:t>
      </w:r>
      <w:r w:rsidRPr="00421589">
        <w:rPr>
          <w:lang w:eastAsia="ru-RU"/>
        </w:rPr>
        <w:t xml:space="preserve"> </w:t>
      </w:r>
      <w:r>
        <w:rPr>
          <w:lang w:eastAsia="ru-RU"/>
        </w:rPr>
        <w:t>W</w:t>
      </w:r>
      <w:r w:rsidRPr="00421589">
        <w:rPr>
          <w:lang w:eastAsia="ru-RU"/>
        </w:rPr>
        <w:t xml:space="preserve">estern </w:t>
      </w:r>
      <w:r>
        <w:rPr>
          <w:lang w:eastAsia="ru-RU"/>
        </w:rPr>
        <w:t>U</w:t>
      </w:r>
      <w:r w:rsidRPr="00421589">
        <w:rPr>
          <w:lang w:eastAsia="ru-RU"/>
        </w:rPr>
        <w:t xml:space="preserve">ttar </w:t>
      </w:r>
      <w:r>
        <w:rPr>
          <w:lang w:eastAsia="ru-RU"/>
        </w:rPr>
        <w:t>P</w:t>
      </w:r>
      <w:r w:rsidRPr="00421589">
        <w:rPr>
          <w:lang w:eastAsia="ru-RU"/>
        </w:rPr>
        <w:t>radesh (</w:t>
      </w:r>
      <w:r>
        <w:rPr>
          <w:lang w:eastAsia="ru-RU"/>
        </w:rPr>
        <w:t>I</w:t>
      </w:r>
      <w:r w:rsidRPr="00421589">
        <w:rPr>
          <w:lang w:eastAsia="ru-RU"/>
        </w:rPr>
        <w:t xml:space="preserve">ndia) using a computer programme, </w:t>
      </w:r>
      <w:r w:rsidRPr="00A910E5">
        <w:rPr>
          <w:lang w:eastAsia="ru-RU"/>
        </w:rPr>
        <w:t>Nature and Science</w:t>
      </w:r>
      <w:r w:rsidRPr="00421589">
        <w:rPr>
          <w:lang w:eastAsia="ru-RU"/>
        </w:rPr>
        <w:t>, 8(11)</w:t>
      </w:r>
      <w:r>
        <w:rPr>
          <w:lang w:eastAsia="ru-RU"/>
        </w:rPr>
        <w:t>,</w:t>
      </w:r>
      <w:r w:rsidRPr="00421589">
        <w:rPr>
          <w:lang w:eastAsia="ru-RU"/>
        </w:rPr>
        <w:t>1–8.</w:t>
      </w:r>
    </w:p>
    <w:p w14:paraId="105F2C89" w14:textId="77777777" w:rsidR="00F76841" w:rsidRDefault="00FD37C6" w:rsidP="00097990">
      <w:pPr>
        <w:pStyle w:val="CETReferencetext"/>
        <w:rPr>
          <w:lang w:eastAsia="ru-RU"/>
        </w:rPr>
      </w:pPr>
      <w:proofErr w:type="spellStart"/>
      <w:r>
        <w:rPr>
          <w:lang w:eastAsia="ru-RU"/>
        </w:rPr>
        <w:t>Brebbia</w:t>
      </w:r>
      <w:proofErr w:type="spellEnd"/>
      <w:r>
        <w:rPr>
          <w:lang w:eastAsia="ru-RU"/>
        </w:rPr>
        <w:t xml:space="preserve"> C.A., </w:t>
      </w:r>
      <w:proofErr w:type="spellStart"/>
      <w:r>
        <w:rPr>
          <w:lang w:eastAsia="ru-RU"/>
        </w:rPr>
        <w:t>Telles</w:t>
      </w:r>
      <w:proofErr w:type="spellEnd"/>
      <w:r>
        <w:rPr>
          <w:lang w:eastAsia="ru-RU"/>
        </w:rPr>
        <w:t xml:space="preserve"> J.C.F., Wrobel L.C., 2012, Boundary Element Techniques: Theory and Applications in Engineering, Springer, Berlin, Heidelberg.</w:t>
      </w:r>
    </w:p>
    <w:p w14:paraId="2E3C34A0" w14:textId="77777777" w:rsidR="00F76841" w:rsidRDefault="00F76841" w:rsidP="00097990">
      <w:pPr>
        <w:pStyle w:val="CETReferencetext"/>
      </w:pPr>
      <w:r w:rsidRPr="008A20ED">
        <w:rPr>
          <w:rStyle w:val="Enfasigrassetto"/>
          <w:rFonts w:cs="Arial"/>
          <w:b w:val="0"/>
          <w:bCs w:val="0"/>
          <w:szCs w:val="18"/>
        </w:rPr>
        <w:t xml:space="preserve">Chiu-Sung Lin, Chao-Chung Yang, Chao-Hsien </w:t>
      </w:r>
      <w:proofErr w:type="spellStart"/>
      <w:r w:rsidRPr="008A20ED">
        <w:rPr>
          <w:rStyle w:val="Enfasigrassetto"/>
          <w:rFonts w:cs="Arial"/>
          <w:b w:val="0"/>
          <w:bCs w:val="0"/>
          <w:szCs w:val="18"/>
        </w:rPr>
        <w:t>Yeh</w:t>
      </w:r>
      <w:proofErr w:type="spellEnd"/>
      <w:r w:rsidRPr="008A20ED">
        <w:rPr>
          <w:rStyle w:val="Enfasigrassetto"/>
          <w:rFonts w:cs="Arial"/>
          <w:b w:val="0"/>
          <w:bCs w:val="0"/>
          <w:szCs w:val="18"/>
        </w:rPr>
        <w:t xml:space="preserve">, 2015, </w:t>
      </w:r>
      <w:proofErr w:type="spellStart"/>
      <w:r w:rsidRPr="008A20ED">
        <w:rPr>
          <w:rStyle w:val="Enfasigrassetto"/>
          <w:rFonts w:cs="Arial"/>
          <w:b w:val="0"/>
          <w:bCs w:val="0"/>
          <w:szCs w:val="18"/>
        </w:rPr>
        <w:t>Modeling</w:t>
      </w:r>
      <w:proofErr w:type="spellEnd"/>
      <w:r w:rsidRPr="008A20ED">
        <w:rPr>
          <w:rStyle w:val="Enfasigrassetto"/>
          <w:rFonts w:cs="Arial"/>
          <w:b w:val="0"/>
          <w:bCs w:val="0"/>
          <w:szCs w:val="18"/>
        </w:rPr>
        <w:t xml:space="preserve"> and Analysis of Water Resources System Problems by Using the Causal Feedback Loop Diagram of System Dynamics, </w:t>
      </w:r>
      <w:r w:rsidRPr="008A20ED">
        <w:t xml:space="preserve">WSEAS </w:t>
      </w:r>
      <w:r w:rsidRPr="00CC77A6">
        <w:t>Transactions on Environment and Development, 11(16), 143-154.</w:t>
      </w:r>
    </w:p>
    <w:p w14:paraId="56BBA215" w14:textId="77777777" w:rsidR="00F02716" w:rsidRPr="00CC77A6" w:rsidRDefault="00F02716" w:rsidP="00097990">
      <w:pPr>
        <w:pStyle w:val="CETReferencetext"/>
      </w:pPr>
      <w:r>
        <w:t xml:space="preserve">Hurtado F.J., Kaiser A.S., Zamora B., 2015, Fluid dynamic analysis of a continuous stirred tank reactor for technical optimization of wastewater digestion, Water Research, 71, 282-293. </w:t>
      </w:r>
    </w:p>
    <w:p w14:paraId="7745F62A" w14:textId="77777777" w:rsidR="00EB5C62" w:rsidRDefault="00EB5C62" w:rsidP="00097990">
      <w:pPr>
        <w:pStyle w:val="CETReferencetext"/>
      </w:pPr>
      <w:proofErr w:type="spellStart"/>
      <w:r w:rsidRPr="00421589">
        <w:t>Kobelyev</w:t>
      </w:r>
      <w:proofErr w:type="spellEnd"/>
      <w:r>
        <w:t xml:space="preserve"> N.B., 2000</w:t>
      </w:r>
      <w:r w:rsidRPr="00421589">
        <w:t xml:space="preserve">, Application </w:t>
      </w:r>
      <w:r>
        <w:t>P</w:t>
      </w:r>
      <w:r w:rsidRPr="00421589">
        <w:t xml:space="preserve">ractice of </w:t>
      </w:r>
      <w:r>
        <w:t>E</w:t>
      </w:r>
      <w:r w:rsidRPr="00421589">
        <w:t xml:space="preserve">conomic-mathematical </w:t>
      </w:r>
      <w:r>
        <w:t>M</w:t>
      </w:r>
      <w:r w:rsidRPr="00421589">
        <w:t xml:space="preserve">ethods and </w:t>
      </w:r>
      <w:r>
        <w:t>M</w:t>
      </w:r>
      <w:r w:rsidRPr="00421589">
        <w:t>odels</w:t>
      </w:r>
      <w:r>
        <w:t xml:space="preserve">, </w:t>
      </w:r>
      <w:r w:rsidRPr="00421589">
        <w:t>CJSC</w:t>
      </w:r>
      <w:r>
        <w:t xml:space="preserve">, Moscow, Russian Federation </w:t>
      </w:r>
      <w:r w:rsidRPr="00421589">
        <w:t>(in Russian)</w:t>
      </w:r>
      <w:r>
        <w:t>.</w:t>
      </w:r>
    </w:p>
    <w:p w14:paraId="520190BC" w14:textId="77777777" w:rsidR="000E5395" w:rsidRDefault="000E5395" w:rsidP="00097990">
      <w:pPr>
        <w:pStyle w:val="CETReferencetext"/>
      </w:pPr>
      <w:proofErr w:type="spellStart"/>
      <w:r w:rsidRPr="00421589">
        <w:t>Kurakbayeva</w:t>
      </w:r>
      <w:proofErr w:type="spellEnd"/>
      <w:r>
        <w:t xml:space="preserve"> S.D.</w:t>
      </w:r>
      <w:r w:rsidRPr="00421589">
        <w:t xml:space="preserve">, </w:t>
      </w:r>
      <w:r>
        <w:t xml:space="preserve">2008, </w:t>
      </w:r>
      <w:r w:rsidRPr="00421589">
        <w:t xml:space="preserve">Calculation method of pollution prevalence in the water body, </w:t>
      </w:r>
      <w:r w:rsidRPr="000E5395">
        <w:t xml:space="preserve">Collection of </w:t>
      </w:r>
      <w:r>
        <w:t>A</w:t>
      </w:r>
      <w:r w:rsidRPr="000E5395">
        <w:t xml:space="preserve">rticles of XIV </w:t>
      </w:r>
      <w:r>
        <w:t>I</w:t>
      </w:r>
      <w:r w:rsidRPr="000E5395">
        <w:t xml:space="preserve">nternational </w:t>
      </w:r>
      <w:r>
        <w:t>S</w:t>
      </w:r>
      <w:r w:rsidRPr="000E5395">
        <w:t xml:space="preserve">cientific-practical </w:t>
      </w:r>
      <w:r>
        <w:t>C</w:t>
      </w:r>
      <w:r w:rsidRPr="000E5395">
        <w:t xml:space="preserve">onference «Ecology and </w:t>
      </w:r>
      <w:r>
        <w:t>L</w:t>
      </w:r>
      <w:r w:rsidRPr="000E5395">
        <w:t>ife»</w:t>
      </w:r>
      <w:r>
        <w:t xml:space="preserve">, </w:t>
      </w:r>
      <w:r w:rsidRPr="00421589">
        <w:t xml:space="preserve">Penza, </w:t>
      </w:r>
      <w:r>
        <w:t xml:space="preserve">Russian Federation, </w:t>
      </w:r>
      <w:r w:rsidRPr="00421589">
        <w:t xml:space="preserve">168-171 (in Russian). </w:t>
      </w:r>
    </w:p>
    <w:p w14:paraId="211A504B" w14:textId="77777777" w:rsidR="000E5395" w:rsidRDefault="000E5395" w:rsidP="00097990">
      <w:pPr>
        <w:pStyle w:val="CETReferencetext"/>
      </w:pPr>
      <w:proofErr w:type="spellStart"/>
      <w:r>
        <w:t>K</w:t>
      </w:r>
      <w:r w:rsidRPr="00421589">
        <w:t>urakbayeva</w:t>
      </w:r>
      <w:proofErr w:type="spellEnd"/>
      <w:r>
        <w:t xml:space="preserve"> S.D., </w:t>
      </w:r>
      <w:proofErr w:type="spellStart"/>
      <w:r w:rsidRPr="00421589">
        <w:t>Shakirov</w:t>
      </w:r>
      <w:proofErr w:type="spellEnd"/>
      <w:r>
        <w:t xml:space="preserve"> B.S.</w:t>
      </w:r>
      <w:r w:rsidRPr="00421589">
        <w:t>,</w:t>
      </w:r>
      <w:r>
        <w:t xml:space="preserve"> 2007,</w:t>
      </w:r>
      <w:r w:rsidRPr="00421589">
        <w:t xml:space="preserve"> Propagation </w:t>
      </w:r>
      <w:proofErr w:type="spellStart"/>
      <w:r>
        <w:t>M</w:t>
      </w:r>
      <w:r w:rsidRPr="00421589">
        <w:t>odeling</w:t>
      </w:r>
      <w:proofErr w:type="spellEnd"/>
      <w:r w:rsidRPr="00421589">
        <w:t xml:space="preserve"> of </w:t>
      </w:r>
      <w:r>
        <w:t>I</w:t>
      </w:r>
      <w:r w:rsidRPr="00421589">
        <w:t xml:space="preserve">ndustrial </w:t>
      </w:r>
      <w:r>
        <w:t>D</w:t>
      </w:r>
      <w:r w:rsidRPr="00421589">
        <w:t xml:space="preserve">ischarges in the </w:t>
      </w:r>
      <w:r>
        <w:t>S</w:t>
      </w:r>
      <w:r w:rsidRPr="00421589">
        <w:t xml:space="preserve">ystem of </w:t>
      </w:r>
      <w:r>
        <w:t>Interconnected</w:t>
      </w:r>
      <w:r w:rsidRPr="00421589">
        <w:t xml:space="preserve"> </w:t>
      </w:r>
      <w:r>
        <w:t>W</w:t>
      </w:r>
      <w:r w:rsidRPr="00421589">
        <w:t xml:space="preserve">ater </w:t>
      </w:r>
      <w:r>
        <w:t>B</w:t>
      </w:r>
      <w:r w:rsidRPr="00421589">
        <w:t xml:space="preserve">asins, </w:t>
      </w:r>
      <w:r w:rsidRPr="000E5395">
        <w:t>Papers of NAS RK</w:t>
      </w:r>
      <w:r>
        <w:t xml:space="preserve">, 2, </w:t>
      </w:r>
      <w:r w:rsidRPr="00421589">
        <w:t>57 – 60  (in Russian).</w:t>
      </w:r>
    </w:p>
    <w:p w14:paraId="0987187A" w14:textId="77777777" w:rsidR="006D6D4E" w:rsidRDefault="006D6D4E" w:rsidP="00097990">
      <w:pPr>
        <w:pStyle w:val="CETReferencetext"/>
      </w:pPr>
      <w:proofErr w:type="spellStart"/>
      <w:r w:rsidRPr="00421589">
        <w:t>Kurakbayeva</w:t>
      </w:r>
      <w:proofErr w:type="spellEnd"/>
      <w:r>
        <w:t xml:space="preserve"> S.D.</w:t>
      </w:r>
      <w:r w:rsidRPr="00421589">
        <w:t xml:space="preserve">, </w:t>
      </w:r>
      <w:proofErr w:type="spellStart"/>
      <w:r w:rsidRPr="00421589">
        <w:t>Kalbayeva</w:t>
      </w:r>
      <w:proofErr w:type="spellEnd"/>
      <w:r>
        <w:t xml:space="preserve"> A.T.</w:t>
      </w:r>
      <w:r w:rsidRPr="00421589">
        <w:t xml:space="preserve">, </w:t>
      </w:r>
      <w:proofErr w:type="spellStart"/>
      <w:r w:rsidRPr="00421589">
        <w:t>Shakirov</w:t>
      </w:r>
      <w:proofErr w:type="spellEnd"/>
      <w:r>
        <w:t xml:space="preserve"> B.S.</w:t>
      </w:r>
      <w:r w:rsidRPr="00421589">
        <w:t xml:space="preserve">, </w:t>
      </w:r>
      <w:proofErr w:type="spellStart"/>
      <w:r w:rsidRPr="00421589">
        <w:t>Brener</w:t>
      </w:r>
      <w:proofErr w:type="spellEnd"/>
      <w:r>
        <w:t xml:space="preserve"> A.M.</w:t>
      </w:r>
      <w:r w:rsidRPr="00421589">
        <w:t>,</w:t>
      </w:r>
      <w:r>
        <w:t xml:space="preserve"> 2013, </w:t>
      </w:r>
      <w:r w:rsidRPr="00421589">
        <w:rPr>
          <w:bCs/>
        </w:rPr>
        <w:t xml:space="preserve">Simulation of </w:t>
      </w:r>
      <w:r>
        <w:rPr>
          <w:bCs/>
        </w:rPr>
        <w:t>I</w:t>
      </w:r>
      <w:r w:rsidRPr="00421589">
        <w:rPr>
          <w:bCs/>
        </w:rPr>
        <w:t xml:space="preserve">ndustrial </w:t>
      </w:r>
      <w:r>
        <w:rPr>
          <w:bCs/>
        </w:rPr>
        <w:t>D</w:t>
      </w:r>
      <w:r w:rsidRPr="00421589">
        <w:rPr>
          <w:bCs/>
        </w:rPr>
        <w:t xml:space="preserve">ischarges </w:t>
      </w:r>
      <w:r>
        <w:rPr>
          <w:bCs/>
        </w:rPr>
        <w:t>R</w:t>
      </w:r>
      <w:r w:rsidRPr="00421589">
        <w:rPr>
          <w:bCs/>
        </w:rPr>
        <w:t xml:space="preserve">elaxation </w:t>
      </w:r>
      <w:r>
        <w:rPr>
          <w:bCs/>
        </w:rPr>
        <w:t>I</w:t>
      </w:r>
      <w:r w:rsidRPr="00421589">
        <w:rPr>
          <w:bCs/>
        </w:rPr>
        <w:t xml:space="preserve">mpact on </w:t>
      </w:r>
      <w:r>
        <w:rPr>
          <w:bCs/>
        </w:rPr>
        <w:t>W</w:t>
      </w:r>
      <w:r w:rsidRPr="00421589">
        <w:rPr>
          <w:bCs/>
        </w:rPr>
        <w:t xml:space="preserve">ater </w:t>
      </w:r>
      <w:r>
        <w:rPr>
          <w:bCs/>
        </w:rPr>
        <w:t>B</w:t>
      </w:r>
      <w:r w:rsidRPr="00421589">
        <w:rPr>
          <w:bCs/>
        </w:rPr>
        <w:t xml:space="preserve">odies”, in </w:t>
      </w:r>
      <w:r w:rsidRPr="006D6D4E">
        <w:rPr>
          <w:bCs/>
        </w:rPr>
        <w:t>Proceedings of the 1st International Conference on Hydrology and Ecology (HYEC '13)</w:t>
      </w:r>
      <w:r>
        <w:rPr>
          <w:bCs/>
        </w:rPr>
        <w:t xml:space="preserve">, </w:t>
      </w:r>
      <w:r w:rsidRPr="00421589">
        <w:t>Rhodes Island, Greece</w:t>
      </w:r>
      <w:r>
        <w:t xml:space="preserve">, </w:t>
      </w:r>
      <w:r w:rsidRPr="00421589">
        <w:t>152-156.</w:t>
      </w:r>
    </w:p>
    <w:p w14:paraId="1EC2C1E3" w14:textId="77777777" w:rsidR="006D6D4E" w:rsidRDefault="006D6D4E" w:rsidP="00097990">
      <w:pPr>
        <w:pStyle w:val="CETReferencetext"/>
      </w:pPr>
      <w:proofErr w:type="spellStart"/>
      <w:r w:rsidRPr="00421589">
        <w:t>Kurakbayeva</w:t>
      </w:r>
      <w:proofErr w:type="spellEnd"/>
      <w:r>
        <w:t xml:space="preserve"> S.D.</w:t>
      </w:r>
      <w:r w:rsidRPr="00421589">
        <w:t xml:space="preserve">, </w:t>
      </w:r>
      <w:proofErr w:type="spellStart"/>
      <w:r w:rsidRPr="00421589">
        <w:rPr>
          <w:rStyle w:val="hps"/>
          <w:rFonts w:cs="Arial"/>
          <w:szCs w:val="18"/>
        </w:rPr>
        <w:t>Saprygina</w:t>
      </w:r>
      <w:proofErr w:type="spellEnd"/>
      <w:r>
        <w:rPr>
          <w:rStyle w:val="hps"/>
          <w:rFonts w:cs="Arial"/>
          <w:szCs w:val="18"/>
        </w:rPr>
        <w:t xml:space="preserve"> M.B.</w:t>
      </w:r>
      <w:r w:rsidRPr="00421589">
        <w:rPr>
          <w:rStyle w:val="hps"/>
          <w:rFonts w:cs="Arial"/>
          <w:szCs w:val="18"/>
        </w:rPr>
        <w:t xml:space="preserve">, </w:t>
      </w:r>
      <w:proofErr w:type="spellStart"/>
      <w:r w:rsidRPr="00421589">
        <w:rPr>
          <w:rStyle w:val="Enfasigrassetto"/>
          <w:rFonts w:cs="Arial"/>
          <w:b w:val="0"/>
          <w:bCs w:val="0"/>
          <w:szCs w:val="18"/>
        </w:rPr>
        <w:t>Kurakbayev</w:t>
      </w:r>
      <w:proofErr w:type="spellEnd"/>
      <w:r>
        <w:rPr>
          <w:rStyle w:val="Enfasigrassetto"/>
          <w:rFonts w:cs="Arial"/>
          <w:b w:val="0"/>
          <w:bCs w:val="0"/>
          <w:szCs w:val="18"/>
        </w:rPr>
        <w:t xml:space="preserve"> D.S.</w:t>
      </w:r>
      <w:r w:rsidRPr="00421589">
        <w:rPr>
          <w:rStyle w:val="hps"/>
          <w:rFonts w:cs="Arial"/>
          <w:szCs w:val="18"/>
        </w:rPr>
        <w:t xml:space="preserve">, </w:t>
      </w:r>
      <w:r>
        <w:rPr>
          <w:rStyle w:val="hps"/>
          <w:rFonts w:cs="Arial"/>
          <w:szCs w:val="18"/>
        </w:rPr>
        <w:t xml:space="preserve">2015, </w:t>
      </w:r>
      <w:r w:rsidRPr="00421589">
        <w:t xml:space="preserve">On modelling the relaxational impact of water pollutions in system of flow-through reservoirs”, in </w:t>
      </w:r>
      <w:r w:rsidRPr="006D6D4E">
        <w:t>Proc. of the  2015 International Conference Water Resources, Hydraulics &amp; Hydrology (WHH 2015</w:t>
      </w:r>
      <w:r w:rsidRPr="00421589">
        <w:rPr>
          <w:i/>
        </w:rPr>
        <w:t>)</w:t>
      </w:r>
      <w:r>
        <w:rPr>
          <w:i/>
        </w:rPr>
        <w:t xml:space="preserve">, </w:t>
      </w:r>
      <w:r w:rsidRPr="00421589">
        <w:t xml:space="preserve"> Zakynthos Island, Greece</w:t>
      </w:r>
      <w:r>
        <w:t xml:space="preserve">, </w:t>
      </w:r>
      <w:r w:rsidRPr="00421589">
        <w:t>314-317.</w:t>
      </w:r>
    </w:p>
    <w:p w14:paraId="3094D278" w14:textId="77777777" w:rsidR="009B00B7" w:rsidRDefault="009B00B7" w:rsidP="00097990">
      <w:pPr>
        <w:pStyle w:val="CETReferencetext"/>
        <w:rPr>
          <w:rStyle w:val="Enfasigrassetto"/>
          <w:rFonts w:cs="Arial"/>
          <w:b w:val="0"/>
          <w:bCs w:val="0"/>
          <w:smallCaps/>
          <w:szCs w:val="18"/>
        </w:rPr>
      </w:pPr>
      <w:r w:rsidRPr="00421589">
        <w:rPr>
          <w:rStyle w:val="Enfasigrassetto"/>
          <w:rFonts w:cs="Arial"/>
          <w:b w:val="0"/>
          <w:bCs w:val="0"/>
          <w:szCs w:val="18"/>
        </w:rPr>
        <w:t>Pereira</w:t>
      </w:r>
      <w:r>
        <w:rPr>
          <w:rStyle w:val="Enfasigrassetto"/>
          <w:rFonts w:cs="Arial"/>
          <w:b w:val="0"/>
          <w:bCs w:val="0"/>
          <w:szCs w:val="18"/>
        </w:rPr>
        <w:t xml:space="preserve"> M.S.R.</w:t>
      </w:r>
      <w:r w:rsidRPr="00421589">
        <w:rPr>
          <w:rStyle w:val="Enfasigrassetto"/>
          <w:rFonts w:cs="Arial"/>
          <w:b w:val="0"/>
          <w:bCs w:val="0"/>
          <w:szCs w:val="18"/>
        </w:rPr>
        <w:t xml:space="preserve">, </w:t>
      </w:r>
      <w:proofErr w:type="spellStart"/>
      <w:r w:rsidRPr="00421589">
        <w:rPr>
          <w:rStyle w:val="Enfasigrassetto"/>
          <w:rFonts w:cs="Arial"/>
          <w:b w:val="0"/>
          <w:bCs w:val="0"/>
          <w:szCs w:val="18"/>
        </w:rPr>
        <w:t>Haie</w:t>
      </w:r>
      <w:proofErr w:type="spellEnd"/>
      <w:r>
        <w:rPr>
          <w:rStyle w:val="Enfasigrassetto"/>
          <w:rFonts w:cs="Arial"/>
          <w:b w:val="0"/>
          <w:bCs w:val="0"/>
          <w:szCs w:val="18"/>
        </w:rPr>
        <w:t xml:space="preserve"> N.</w:t>
      </w:r>
      <w:r w:rsidRPr="00421589">
        <w:rPr>
          <w:rStyle w:val="Enfasigrassetto"/>
          <w:rFonts w:cs="Arial"/>
          <w:b w:val="0"/>
          <w:bCs w:val="0"/>
          <w:szCs w:val="18"/>
        </w:rPr>
        <w:t>, Machado</w:t>
      </w:r>
      <w:r>
        <w:rPr>
          <w:rStyle w:val="Enfasigrassetto"/>
          <w:rFonts w:cs="Arial"/>
          <w:b w:val="0"/>
          <w:bCs w:val="0"/>
          <w:szCs w:val="18"/>
        </w:rPr>
        <w:t xml:space="preserve"> G.J., 2012, </w:t>
      </w:r>
      <w:proofErr w:type="spellStart"/>
      <w:r w:rsidRPr="00421589">
        <w:rPr>
          <w:rStyle w:val="Enfasigrassetto"/>
          <w:rFonts w:cs="Arial"/>
          <w:b w:val="0"/>
          <w:bCs w:val="0"/>
          <w:szCs w:val="18"/>
        </w:rPr>
        <w:t>Vensim</w:t>
      </w:r>
      <w:proofErr w:type="spellEnd"/>
      <w:r w:rsidRPr="00421589">
        <w:rPr>
          <w:rStyle w:val="Enfasigrassetto"/>
          <w:rFonts w:cs="Arial"/>
          <w:b w:val="0"/>
          <w:bCs w:val="0"/>
          <w:szCs w:val="18"/>
        </w:rPr>
        <w:t xml:space="preserve"> PLE to Create Models for Water Management, </w:t>
      </w:r>
      <w:r w:rsidRPr="009B00B7">
        <w:t>International Journal of Mathematics and Computers in Simulation</w:t>
      </w:r>
      <w:r>
        <w:rPr>
          <w:i/>
        </w:rPr>
        <w:t xml:space="preserve">, </w:t>
      </w:r>
      <w:r w:rsidRPr="00421589">
        <w:rPr>
          <w:rStyle w:val="Enfasigrassetto"/>
          <w:rFonts w:cs="Arial"/>
          <w:b w:val="0"/>
          <w:bCs w:val="0"/>
          <w:szCs w:val="18"/>
        </w:rPr>
        <w:t>6</w:t>
      </w:r>
      <w:r>
        <w:rPr>
          <w:rStyle w:val="Enfasigrassetto"/>
          <w:rFonts w:cs="Arial"/>
          <w:b w:val="0"/>
          <w:bCs w:val="0"/>
          <w:szCs w:val="18"/>
        </w:rPr>
        <w:t xml:space="preserve">(5), </w:t>
      </w:r>
      <w:r w:rsidRPr="00421589">
        <w:rPr>
          <w:rStyle w:val="Enfasigrassetto"/>
          <w:rFonts w:cs="Arial"/>
          <w:b w:val="0"/>
          <w:bCs w:val="0"/>
          <w:szCs w:val="18"/>
        </w:rPr>
        <w:t>405-412.</w:t>
      </w:r>
    </w:p>
    <w:p w14:paraId="585B177D" w14:textId="77777777" w:rsidR="009849A8" w:rsidRDefault="009849A8" w:rsidP="00097990">
      <w:pPr>
        <w:pStyle w:val="CETReferencetext"/>
      </w:pPr>
      <w:proofErr w:type="spellStart"/>
      <w:r w:rsidRPr="00421589">
        <w:t>Shakirov</w:t>
      </w:r>
      <w:proofErr w:type="spellEnd"/>
      <w:r>
        <w:t xml:space="preserve"> B.S.</w:t>
      </w:r>
      <w:r w:rsidRPr="00421589">
        <w:t xml:space="preserve">, </w:t>
      </w:r>
      <w:proofErr w:type="spellStart"/>
      <w:r w:rsidRPr="00421589">
        <w:t>Kurakbayeva</w:t>
      </w:r>
      <w:proofErr w:type="spellEnd"/>
      <w:r>
        <w:t xml:space="preserve"> S.D., 2007, </w:t>
      </w:r>
      <w:r w:rsidRPr="00421589">
        <w:t xml:space="preserve">Propagation </w:t>
      </w:r>
      <w:proofErr w:type="spellStart"/>
      <w:r w:rsidRPr="00421589">
        <w:t>modeling</w:t>
      </w:r>
      <w:proofErr w:type="spellEnd"/>
      <w:r w:rsidRPr="00421589">
        <w:t xml:space="preserve"> of industrial discharges in the system of water reservoirs with consideration of filtration in the soil, </w:t>
      </w:r>
      <w:r w:rsidRPr="009849A8">
        <w:t xml:space="preserve">Science and </w:t>
      </w:r>
      <w:r>
        <w:t>E</w:t>
      </w:r>
      <w:r w:rsidRPr="009849A8">
        <w:t>ducation of South Kazakhstan</w:t>
      </w:r>
      <w:r>
        <w:t xml:space="preserve">, </w:t>
      </w:r>
      <w:r w:rsidRPr="00421589">
        <w:t>4 (63)</w:t>
      </w:r>
      <w:r>
        <w:t xml:space="preserve">, </w:t>
      </w:r>
      <w:r w:rsidRPr="00421589">
        <w:t>111-115 (in Russian).</w:t>
      </w:r>
    </w:p>
    <w:p w14:paraId="39A104B5" w14:textId="77777777" w:rsidR="00FC370E" w:rsidRPr="00D62B3C" w:rsidRDefault="00FC370E" w:rsidP="00097990">
      <w:pPr>
        <w:pStyle w:val="CETReferencetext"/>
      </w:pPr>
      <w:proofErr w:type="spellStart"/>
      <w:r w:rsidRPr="00D62B3C">
        <w:t>Taozhen</w:t>
      </w:r>
      <w:proofErr w:type="spellEnd"/>
      <w:r w:rsidRPr="00D62B3C">
        <w:t xml:space="preserve"> Huang, Wei Zheng, 2018, Water Pollution Prevention and Control of Chemical Enterprises Based on Cooperative Game, Chemical Engineering Transactions, 67, 421-426.</w:t>
      </w:r>
    </w:p>
    <w:p w14:paraId="713E559D" w14:textId="77777777" w:rsidR="00495799" w:rsidRDefault="00495799" w:rsidP="00097990">
      <w:pPr>
        <w:pStyle w:val="CETReferencetext"/>
        <w:rPr>
          <w:rStyle w:val="Enfasigrassetto"/>
          <w:rFonts w:cs="Arial"/>
          <w:b w:val="0"/>
          <w:bCs w:val="0"/>
          <w:smallCaps/>
          <w:szCs w:val="18"/>
        </w:rPr>
      </w:pPr>
      <w:proofErr w:type="spellStart"/>
      <w:r w:rsidRPr="00421589">
        <w:rPr>
          <w:rStyle w:val="Enfasigrassetto"/>
          <w:rFonts w:cs="Arial"/>
          <w:b w:val="0"/>
          <w:bCs w:val="0"/>
          <w:szCs w:val="18"/>
        </w:rPr>
        <w:t>Vojtesek</w:t>
      </w:r>
      <w:proofErr w:type="spellEnd"/>
      <w:r>
        <w:rPr>
          <w:rStyle w:val="Enfasigrassetto"/>
          <w:rFonts w:cs="Arial"/>
          <w:b w:val="0"/>
          <w:bCs w:val="0"/>
          <w:szCs w:val="18"/>
        </w:rPr>
        <w:t xml:space="preserve"> J.</w:t>
      </w:r>
      <w:r w:rsidRPr="00421589">
        <w:rPr>
          <w:rStyle w:val="Enfasigrassetto"/>
          <w:rFonts w:cs="Arial"/>
          <w:b w:val="0"/>
          <w:bCs w:val="0"/>
          <w:szCs w:val="18"/>
        </w:rPr>
        <w:t>, Dostal</w:t>
      </w:r>
      <w:r>
        <w:rPr>
          <w:rStyle w:val="Enfasigrassetto"/>
          <w:rFonts w:cs="Arial"/>
          <w:b w:val="0"/>
          <w:bCs w:val="0"/>
          <w:szCs w:val="18"/>
        </w:rPr>
        <w:t xml:space="preserve"> P.</w:t>
      </w:r>
      <w:r w:rsidRPr="00421589">
        <w:rPr>
          <w:rStyle w:val="Enfasigrassetto"/>
          <w:rFonts w:cs="Arial"/>
          <w:b w:val="0"/>
          <w:bCs w:val="0"/>
          <w:szCs w:val="18"/>
        </w:rPr>
        <w:t>,</w:t>
      </w:r>
      <w:r>
        <w:rPr>
          <w:rStyle w:val="Enfasigrassetto"/>
          <w:rFonts w:cs="Arial"/>
          <w:b w:val="0"/>
          <w:bCs w:val="0"/>
          <w:szCs w:val="18"/>
        </w:rPr>
        <w:t xml:space="preserve"> 2014, </w:t>
      </w:r>
      <w:r w:rsidRPr="00421589">
        <w:rPr>
          <w:rStyle w:val="Enfasigrassetto"/>
          <w:rFonts w:cs="Arial"/>
          <w:b w:val="0"/>
          <w:bCs w:val="0"/>
          <w:szCs w:val="18"/>
        </w:rPr>
        <w:t xml:space="preserve">Adaptive Control of Level in Water Tank: Simulation Study, </w:t>
      </w:r>
      <w:r w:rsidRPr="00495799">
        <w:t>International Journal of Mathematics and Computers in Simulation</w:t>
      </w:r>
      <w:r>
        <w:t xml:space="preserve">, </w:t>
      </w:r>
      <w:r w:rsidRPr="00421589">
        <w:rPr>
          <w:rStyle w:val="Enfasigrassetto"/>
          <w:rFonts w:cs="Arial"/>
          <w:b w:val="0"/>
          <w:bCs w:val="0"/>
          <w:szCs w:val="18"/>
        </w:rPr>
        <w:t>8</w:t>
      </w:r>
      <w:r>
        <w:rPr>
          <w:rStyle w:val="Enfasigrassetto"/>
          <w:rFonts w:cs="Arial"/>
          <w:b w:val="0"/>
          <w:bCs w:val="0"/>
          <w:szCs w:val="18"/>
        </w:rPr>
        <w:t xml:space="preserve">, </w:t>
      </w:r>
      <w:r w:rsidRPr="00421589">
        <w:rPr>
          <w:rStyle w:val="Enfasigrassetto"/>
          <w:rFonts w:cs="Arial"/>
          <w:b w:val="0"/>
          <w:bCs w:val="0"/>
          <w:szCs w:val="18"/>
        </w:rPr>
        <w:t>249-256.</w:t>
      </w:r>
    </w:p>
    <w:p w14:paraId="7F675B45" w14:textId="77777777" w:rsidR="00D267F2" w:rsidRDefault="00D267F2" w:rsidP="00097990">
      <w:pPr>
        <w:pStyle w:val="CETReferencetext"/>
        <w:rPr>
          <w:lang w:eastAsia="ru-RU"/>
        </w:rPr>
      </w:pPr>
      <w:r w:rsidRPr="00421589">
        <w:rPr>
          <w:lang w:eastAsia="ru-RU"/>
        </w:rPr>
        <w:t>Yang</w:t>
      </w:r>
      <w:r>
        <w:rPr>
          <w:lang w:eastAsia="ru-RU"/>
        </w:rPr>
        <w:t xml:space="preserve"> C.C.</w:t>
      </w:r>
      <w:r w:rsidRPr="00421589">
        <w:rPr>
          <w:lang w:eastAsia="ru-RU"/>
        </w:rPr>
        <w:t>, Chang</w:t>
      </w:r>
      <w:r>
        <w:rPr>
          <w:lang w:eastAsia="ru-RU"/>
        </w:rPr>
        <w:t xml:space="preserve"> L.C.</w:t>
      </w:r>
      <w:r w:rsidRPr="00421589">
        <w:rPr>
          <w:lang w:eastAsia="ru-RU"/>
        </w:rPr>
        <w:t>, Yeh</w:t>
      </w:r>
      <w:r>
        <w:rPr>
          <w:lang w:eastAsia="ru-RU"/>
        </w:rPr>
        <w:t xml:space="preserve"> C.H.</w:t>
      </w:r>
      <w:r w:rsidRPr="00421589">
        <w:rPr>
          <w:lang w:eastAsia="ru-RU"/>
        </w:rPr>
        <w:t>, Chen</w:t>
      </w:r>
      <w:r>
        <w:rPr>
          <w:lang w:eastAsia="ru-RU"/>
        </w:rPr>
        <w:t xml:space="preserve"> C.S.</w:t>
      </w:r>
      <w:r w:rsidRPr="00421589">
        <w:rPr>
          <w:lang w:eastAsia="ru-RU"/>
        </w:rPr>
        <w:t>,</w:t>
      </w:r>
      <w:r>
        <w:rPr>
          <w:lang w:eastAsia="ru-RU"/>
        </w:rPr>
        <w:t xml:space="preserve"> 2007, </w:t>
      </w:r>
      <w:r w:rsidRPr="00421589">
        <w:rPr>
          <w:lang w:eastAsia="ru-RU"/>
        </w:rPr>
        <w:t>Multi-objective planning of surface water resources by multi-objective genetic algorithm</w:t>
      </w:r>
      <w:r w:rsidR="008F5555">
        <w:rPr>
          <w:lang w:eastAsia="ru-RU"/>
        </w:rPr>
        <w:t xml:space="preserve"> </w:t>
      </w:r>
      <w:r w:rsidRPr="00421589">
        <w:rPr>
          <w:lang w:eastAsia="ru-RU"/>
        </w:rPr>
        <w:t xml:space="preserve">with constrained differential dynamic programming, </w:t>
      </w:r>
      <w:r w:rsidRPr="00D267F2">
        <w:rPr>
          <w:lang w:eastAsia="ru-RU"/>
        </w:rPr>
        <w:t>Journal of Water Resources Planning and Management ASCE</w:t>
      </w:r>
      <w:r>
        <w:rPr>
          <w:lang w:eastAsia="ru-RU"/>
        </w:rPr>
        <w:t xml:space="preserve">, </w:t>
      </w:r>
      <w:r w:rsidRPr="00421589">
        <w:rPr>
          <w:lang w:eastAsia="ru-RU"/>
        </w:rPr>
        <w:t>499-508.</w:t>
      </w:r>
    </w:p>
    <w:p w14:paraId="3B25745B" w14:textId="77777777" w:rsidR="00AF23B6" w:rsidRPr="00493EF1" w:rsidRDefault="005C7FBE" w:rsidP="00097990">
      <w:pPr>
        <w:pStyle w:val="CETReferencetext"/>
        <w:rPr>
          <w:rFonts w:eastAsia="TimesNewRoman"/>
        </w:rPr>
      </w:pPr>
      <w:r w:rsidRPr="00421589">
        <w:rPr>
          <w:rFonts w:eastAsia="TimesNewRoman"/>
        </w:rPr>
        <w:t>Zhen</w:t>
      </w:r>
      <w:r w:rsidRPr="00493EF1">
        <w:rPr>
          <w:rFonts w:eastAsia="TimesNewRoman"/>
        </w:rPr>
        <w:t>-</w:t>
      </w:r>
      <w:r w:rsidRPr="00421589">
        <w:rPr>
          <w:rFonts w:eastAsia="TimesNewRoman"/>
        </w:rPr>
        <w:t>Gang</w:t>
      </w:r>
      <w:r w:rsidR="004C3709" w:rsidRPr="00493EF1">
        <w:rPr>
          <w:rFonts w:eastAsia="TimesNewRoman"/>
        </w:rPr>
        <w:t>,</w:t>
      </w:r>
      <w:r w:rsidR="00FB5112" w:rsidRPr="00493EF1">
        <w:rPr>
          <w:rFonts w:eastAsia="TimesNewRoman"/>
        </w:rPr>
        <w:t xml:space="preserve"> </w:t>
      </w:r>
      <w:r w:rsidRPr="00493EF1">
        <w:rPr>
          <w:rFonts w:eastAsia="TimesNewRoman"/>
        </w:rPr>
        <w:t xml:space="preserve"> </w:t>
      </w:r>
      <w:r>
        <w:rPr>
          <w:rFonts w:eastAsia="TimesNewRoman"/>
        </w:rPr>
        <w:t>J</w:t>
      </w:r>
      <w:r w:rsidR="004C3709">
        <w:rPr>
          <w:rFonts w:eastAsia="TimesNewRoman"/>
        </w:rPr>
        <w:t>r</w:t>
      </w:r>
      <w:r w:rsidRPr="00493EF1">
        <w:rPr>
          <w:rFonts w:eastAsia="TimesNewRoman"/>
        </w:rPr>
        <w:t xml:space="preserve">. 2008, </w:t>
      </w:r>
      <w:r w:rsidRPr="00421589">
        <w:rPr>
          <w:rFonts w:eastAsia="TimesNewRoman,Italic"/>
          <w:iCs/>
        </w:rPr>
        <w:t>Hydrodynamics</w:t>
      </w:r>
      <w:r w:rsidRPr="00493EF1">
        <w:rPr>
          <w:rFonts w:eastAsia="TimesNewRoman,Italic"/>
          <w:iCs/>
        </w:rPr>
        <w:t xml:space="preserve"> </w:t>
      </w:r>
      <w:r w:rsidRPr="00421589">
        <w:rPr>
          <w:rFonts w:eastAsia="TimesNewRoman,Italic"/>
          <w:iCs/>
        </w:rPr>
        <w:t>and</w:t>
      </w:r>
      <w:r w:rsidRPr="00493EF1">
        <w:rPr>
          <w:rFonts w:eastAsia="TimesNewRoman,Italic"/>
          <w:iCs/>
        </w:rPr>
        <w:t xml:space="preserve"> </w:t>
      </w:r>
      <w:r w:rsidRPr="00421589">
        <w:rPr>
          <w:rFonts w:eastAsia="TimesNewRoman,Italic"/>
          <w:iCs/>
        </w:rPr>
        <w:t>Water</w:t>
      </w:r>
      <w:r w:rsidRPr="00493EF1">
        <w:rPr>
          <w:rFonts w:eastAsia="TimesNewRoman,Italic"/>
          <w:iCs/>
        </w:rPr>
        <w:t xml:space="preserve"> </w:t>
      </w:r>
      <w:r w:rsidRPr="00421589">
        <w:rPr>
          <w:rFonts w:eastAsia="TimesNewRoman,Italic"/>
          <w:iCs/>
        </w:rPr>
        <w:t>Quality</w:t>
      </w:r>
      <w:r w:rsidRPr="00493EF1">
        <w:rPr>
          <w:rFonts w:eastAsia="TimesNewRoman,Italic"/>
          <w:iCs/>
        </w:rPr>
        <w:t xml:space="preserve">: </w:t>
      </w:r>
      <w:proofErr w:type="spellStart"/>
      <w:r w:rsidRPr="00421589">
        <w:rPr>
          <w:rFonts w:eastAsia="TimesNewRoman,Italic"/>
          <w:iCs/>
        </w:rPr>
        <w:t>Modeling</w:t>
      </w:r>
      <w:proofErr w:type="spellEnd"/>
      <w:r w:rsidRPr="00493EF1">
        <w:rPr>
          <w:rFonts w:eastAsia="TimesNewRoman,Italic"/>
          <w:iCs/>
        </w:rPr>
        <w:t xml:space="preserve"> </w:t>
      </w:r>
      <w:r w:rsidRPr="00421589">
        <w:rPr>
          <w:rFonts w:eastAsia="TimesNewRoman,Italic"/>
          <w:iCs/>
        </w:rPr>
        <w:t>Rivers</w:t>
      </w:r>
      <w:r w:rsidRPr="00493EF1">
        <w:rPr>
          <w:rFonts w:eastAsia="TimesNewRoman,Italic"/>
          <w:iCs/>
        </w:rPr>
        <w:t xml:space="preserve">, </w:t>
      </w:r>
      <w:r w:rsidRPr="00421589">
        <w:rPr>
          <w:rFonts w:eastAsia="TimesNewRoman,Italic"/>
          <w:iCs/>
        </w:rPr>
        <w:t>Lakes</w:t>
      </w:r>
      <w:r w:rsidRPr="00493EF1">
        <w:rPr>
          <w:rFonts w:eastAsia="TimesNewRoman,Italic"/>
          <w:iCs/>
        </w:rPr>
        <w:t xml:space="preserve">, </w:t>
      </w:r>
      <w:r w:rsidRPr="00421589">
        <w:rPr>
          <w:rFonts w:eastAsia="TimesNewRoman,Italic"/>
          <w:iCs/>
        </w:rPr>
        <w:t>and</w:t>
      </w:r>
      <w:r w:rsidRPr="00493EF1">
        <w:rPr>
          <w:rFonts w:eastAsia="TimesNewRoman,Italic"/>
          <w:iCs/>
        </w:rPr>
        <w:t xml:space="preserve"> </w:t>
      </w:r>
      <w:r w:rsidRPr="00421589">
        <w:rPr>
          <w:rFonts w:eastAsia="TimesNewRoman,Italic"/>
          <w:iCs/>
        </w:rPr>
        <w:t>Estuaries</w:t>
      </w:r>
      <w:r w:rsidRPr="00493EF1">
        <w:rPr>
          <w:rFonts w:eastAsia="TimesNewRoman"/>
        </w:rPr>
        <w:t xml:space="preserve">, </w:t>
      </w:r>
      <w:r w:rsidRPr="00421589">
        <w:rPr>
          <w:rFonts w:eastAsia="TimesNewRoman"/>
        </w:rPr>
        <w:t>John</w:t>
      </w:r>
      <w:r w:rsidRPr="00493EF1">
        <w:rPr>
          <w:rFonts w:eastAsia="TimesNewRoman"/>
        </w:rPr>
        <w:t xml:space="preserve"> </w:t>
      </w:r>
      <w:r w:rsidRPr="00421589">
        <w:rPr>
          <w:rFonts w:eastAsia="TimesNewRoman"/>
        </w:rPr>
        <w:t>Wiley</w:t>
      </w:r>
      <w:r w:rsidRPr="00493EF1">
        <w:rPr>
          <w:rFonts w:eastAsia="TimesNewRoman"/>
        </w:rPr>
        <w:t xml:space="preserve"> &amp; </w:t>
      </w:r>
      <w:r w:rsidRPr="00421589">
        <w:rPr>
          <w:rFonts w:eastAsia="TimesNewRoman"/>
        </w:rPr>
        <w:t>Sons</w:t>
      </w:r>
      <w:r w:rsidRPr="00493EF1">
        <w:rPr>
          <w:rFonts w:eastAsia="TimesNewRoman"/>
        </w:rPr>
        <w:t>.</w:t>
      </w:r>
      <w:r w:rsidR="00AF23B6" w:rsidRPr="00493EF1">
        <w:rPr>
          <w:rFonts w:eastAsia="TimesNewRoman"/>
        </w:rPr>
        <w:t xml:space="preserve"> </w:t>
      </w:r>
    </w:p>
    <w:sectPr w:rsidR="00AF23B6" w:rsidRPr="00493EF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77170" w14:textId="77777777" w:rsidR="009E6658" w:rsidRDefault="009E6658" w:rsidP="004F5E36">
      <w:r>
        <w:separator/>
      </w:r>
    </w:p>
  </w:endnote>
  <w:endnote w:type="continuationSeparator" w:id="0">
    <w:p w14:paraId="0004C1EB" w14:textId="77777777" w:rsidR="009E6658" w:rsidRDefault="009E665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389D0" w14:textId="77777777" w:rsidR="009E6658" w:rsidRDefault="009E6658" w:rsidP="004F5E36">
      <w:r>
        <w:separator/>
      </w:r>
    </w:p>
  </w:footnote>
  <w:footnote w:type="continuationSeparator" w:id="0">
    <w:p w14:paraId="5B0D09CC" w14:textId="77777777" w:rsidR="009E6658" w:rsidRDefault="009E665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85EAE70A">
      <w:start w:val="1"/>
      <w:numFmt w:val="bullet"/>
      <w:lvlText w:val=""/>
      <w:lvlJc w:val="left"/>
      <w:pPr>
        <w:ind w:left="720" w:hanging="360"/>
      </w:pPr>
      <w:rPr>
        <w:rFonts w:ascii="Symbol" w:hAnsi="Symbol" w:hint="default"/>
      </w:rPr>
    </w:lvl>
    <w:lvl w:ilvl="1" w:tplc="13061B28" w:tentative="1">
      <w:start w:val="1"/>
      <w:numFmt w:val="bullet"/>
      <w:lvlText w:val="o"/>
      <w:lvlJc w:val="left"/>
      <w:pPr>
        <w:ind w:left="1440" w:hanging="360"/>
      </w:pPr>
      <w:rPr>
        <w:rFonts w:ascii="Courier New" w:hAnsi="Courier New" w:cs="Courier New" w:hint="default"/>
      </w:rPr>
    </w:lvl>
    <w:lvl w:ilvl="2" w:tplc="0C86BB94" w:tentative="1">
      <w:start w:val="1"/>
      <w:numFmt w:val="bullet"/>
      <w:lvlText w:val=""/>
      <w:lvlJc w:val="left"/>
      <w:pPr>
        <w:ind w:left="2160" w:hanging="360"/>
      </w:pPr>
      <w:rPr>
        <w:rFonts w:ascii="Wingdings" w:hAnsi="Wingdings" w:hint="default"/>
      </w:rPr>
    </w:lvl>
    <w:lvl w:ilvl="3" w:tplc="A6466BEE" w:tentative="1">
      <w:start w:val="1"/>
      <w:numFmt w:val="bullet"/>
      <w:lvlText w:val=""/>
      <w:lvlJc w:val="left"/>
      <w:pPr>
        <w:ind w:left="2880" w:hanging="360"/>
      </w:pPr>
      <w:rPr>
        <w:rFonts w:ascii="Symbol" w:hAnsi="Symbol" w:hint="default"/>
      </w:rPr>
    </w:lvl>
    <w:lvl w:ilvl="4" w:tplc="2888662E" w:tentative="1">
      <w:start w:val="1"/>
      <w:numFmt w:val="bullet"/>
      <w:lvlText w:val="o"/>
      <w:lvlJc w:val="left"/>
      <w:pPr>
        <w:ind w:left="3600" w:hanging="360"/>
      </w:pPr>
      <w:rPr>
        <w:rFonts w:ascii="Courier New" w:hAnsi="Courier New" w:cs="Courier New" w:hint="default"/>
      </w:rPr>
    </w:lvl>
    <w:lvl w:ilvl="5" w:tplc="82F2FF50" w:tentative="1">
      <w:start w:val="1"/>
      <w:numFmt w:val="bullet"/>
      <w:lvlText w:val=""/>
      <w:lvlJc w:val="left"/>
      <w:pPr>
        <w:ind w:left="4320" w:hanging="360"/>
      </w:pPr>
      <w:rPr>
        <w:rFonts w:ascii="Wingdings" w:hAnsi="Wingdings" w:hint="default"/>
      </w:rPr>
    </w:lvl>
    <w:lvl w:ilvl="6" w:tplc="482AC876" w:tentative="1">
      <w:start w:val="1"/>
      <w:numFmt w:val="bullet"/>
      <w:lvlText w:val=""/>
      <w:lvlJc w:val="left"/>
      <w:pPr>
        <w:ind w:left="5040" w:hanging="360"/>
      </w:pPr>
      <w:rPr>
        <w:rFonts w:ascii="Symbol" w:hAnsi="Symbol" w:hint="default"/>
      </w:rPr>
    </w:lvl>
    <w:lvl w:ilvl="7" w:tplc="F1DAC6FA" w:tentative="1">
      <w:start w:val="1"/>
      <w:numFmt w:val="bullet"/>
      <w:lvlText w:val="o"/>
      <w:lvlJc w:val="left"/>
      <w:pPr>
        <w:ind w:left="5760" w:hanging="360"/>
      </w:pPr>
      <w:rPr>
        <w:rFonts w:ascii="Courier New" w:hAnsi="Courier New" w:cs="Courier New" w:hint="default"/>
      </w:rPr>
    </w:lvl>
    <w:lvl w:ilvl="8" w:tplc="0B5869C6"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417EE478">
      <w:start w:val="1"/>
      <w:numFmt w:val="bullet"/>
      <w:pStyle w:val="CETnumberingbullets"/>
      <w:lvlText w:val=""/>
      <w:lvlJc w:val="left"/>
      <w:pPr>
        <w:ind w:left="340" w:hanging="227"/>
      </w:pPr>
      <w:rPr>
        <w:rFonts w:ascii="Symbol" w:hAnsi="Symbol" w:hint="default"/>
      </w:rPr>
    </w:lvl>
    <w:lvl w:ilvl="1" w:tplc="542A2896" w:tentative="1">
      <w:start w:val="1"/>
      <w:numFmt w:val="bullet"/>
      <w:lvlText w:val="o"/>
      <w:lvlJc w:val="left"/>
      <w:pPr>
        <w:ind w:left="1440" w:hanging="360"/>
      </w:pPr>
      <w:rPr>
        <w:rFonts w:ascii="Courier New" w:hAnsi="Courier New" w:cs="Courier New" w:hint="default"/>
      </w:rPr>
    </w:lvl>
    <w:lvl w:ilvl="2" w:tplc="591A8CD4" w:tentative="1">
      <w:start w:val="1"/>
      <w:numFmt w:val="bullet"/>
      <w:lvlText w:val=""/>
      <w:lvlJc w:val="left"/>
      <w:pPr>
        <w:ind w:left="2160" w:hanging="360"/>
      </w:pPr>
      <w:rPr>
        <w:rFonts w:ascii="Wingdings" w:hAnsi="Wingdings" w:hint="default"/>
      </w:rPr>
    </w:lvl>
    <w:lvl w:ilvl="3" w:tplc="0F82705E" w:tentative="1">
      <w:start w:val="1"/>
      <w:numFmt w:val="bullet"/>
      <w:lvlText w:val=""/>
      <w:lvlJc w:val="left"/>
      <w:pPr>
        <w:ind w:left="2880" w:hanging="360"/>
      </w:pPr>
      <w:rPr>
        <w:rFonts w:ascii="Symbol" w:hAnsi="Symbol" w:hint="default"/>
      </w:rPr>
    </w:lvl>
    <w:lvl w:ilvl="4" w:tplc="4C445EE4" w:tentative="1">
      <w:start w:val="1"/>
      <w:numFmt w:val="bullet"/>
      <w:lvlText w:val="o"/>
      <w:lvlJc w:val="left"/>
      <w:pPr>
        <w:ind w:left="3600" w:hanging="360"/>
      </w:pPr>
      <w:rPr>
        <w:rFonts w:ascii="Courier New" w:hAnsi="Courier New" w:cs="Courier New" w:hint="default"/>
      </w:rPr>
    </w:lvl>
    <w:lvl w:ilvl="5" w:tplc="D558508C" w:tentative="1">
      <w:start w:val="1"/>
      <w:numFmt w:val="bullet"/>
      <w:lvlText w:val=""/>
      <w:lvlJc w:val="left"/>
      <w:pPr>
        <w:ind w:left="4320" w:hanging="360"/>
      </w:pPr>
      <w:rPr>
        <w:rFonts w:ascii="Wingdings" w:hAnsi="Wingdings" w:hint="default"/>
      </w:rPr>
    </w:lvl>
    <w:lvl w:ilvl="6" w:tplc="6D782C46" w:tentative="1">
      <w:start w:val="1"/>
      <w:numFmt w:val="bullet"/>
      <w:lvlText w:val=""/>
      <w:lvlJc w:val="left"/>
      <w:pPr>
        <w:ind w:left="5040" w:hanging="360"/>
      </w:pPr>
      <w:rPr>
        <w:rFonts w:ascii="Symbol" w:hAnsi="Symbol" w:hint="default"/>
      </w:rPr>
    </w:lvl>
    <w:lvl w:ilvl="7" w:tplc="FFE0FA3A" w:tentative="1">
      <w:start w:val="1"/>
      <w:numFmt w:val="bullet"/>
      <w:lvlText w:val="o"/>
      <w:lvlJc w:val="left"/>
      <w:pPr>
        <w:ind w:left="5760" w:hanging="360"/>
      </w:pPr>
      <w:rPr>
        <w:rFonts w:ascii="Courier New" w:hAnsi="Courier New" w:cs="Courier New" w:hint="default"/>
      </w:rPr>
    </w:lvl>
    <w:lvl w:ilvl="8" w:tplc="3550C164"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14090019" w:tentative="1">
      <w:start w:val="1"/>
      <w:numFmt w:val="bullet"/>
      <w:lvlText w:val="o"/>
      <w:lvlJc w:val="left"/>
      <w:pPr>
        <w:ind w:left="1440" w:hanging="360"/>
      </w:pPr>
      <w:rPr>
        <w:rFonts w:ascii="Courier New" w:hAnsi="Courier New" w:cs="Courier New" w:hint="default"/>
      </w:rPr>
    </w:lvl>
    <w:lvl w:ilvl="2" w:tplc="1409001B" w:tentative="1">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14090011">
      <w:start w:val="1"/>
      <w:numFmt w:val="decimal"/>
      <w:pStyle w:val="CETnumbering1"/>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nsid w:val="662015B5"/>
    <w:multiLevelType w:val="hybridMultilevel"/>
    <w:tmpl w:val="CCDE094E"/>
    <w:lvl w:ilvl="0" w:tplc="2C644C3C">
      <w:start w:val="1"/>
      <w:numFmt w:val="bullet"/>
      <w:lvlText w:val=""/>
      <w:lvlJc w:val="left"/>
      <w:pPr>
        <w:ind w:left="720" w:hanging="360"/>
      </w:pPr>
      <w:rPr>
        <w:rFonts w:ascii="Symbol" w:hAnsi="Symbol" w:hint="default"/>
      </w:rPr>
    </w:lvl>
    <w:lvl w:ilvl="1" w:tplc="1E7AA1A4" w:tentative="1">
      <w:start w:val="1"/>
      <w:numFmt w:val="bullet"/>
      <w:lvlText w:val="o"/>
      <w:lvlJc w:val="left"/>
      <w:pPr>
        <w:ind w:left="1440" w:hanging="360"/>
      </w:pPr>
      <w:rPr>
        <w:rFonts w:ascii="Courier New" w:hAnsi="Courier New" w:cs="Courier New" w:hint="default"/>
      </w:rPr>
    </w:lvl>
    <w:lvl w:ilvl="2" w:tplc="8D9E8F02" w:tentative="1">
      <w:start w:val="1"/>
      <w:numFmt w:val="bullet"/>
      <w:lvlText w:val=""/>
      <w:lvlJc w:val="left"/>
      <w:pPr>
        <w:ind w:left="2160" w:hanging="360"/>
      </w:pPr>
      <w:rPr>
        <w:rFonts w:ascii="Wingdings" w:hAnsi="Wingdings" w:hint="default"/>
      </w:rPr>
    </w:lvl>
    <w:lvl w:ilvl="3" w:tplc="E8DA8830" w:tentative="1">
      <w:start w:val="1"/>
      <w:numFmt w:val="bullet"/>
      <w:lvlText w:val=""/>
      <w:lvlJc w:val="left"/>
      <w:pPr>
        <w:ind w:left="2880" w:hanging="360"/>
      </w:pPr>
      <w:rPr>
        <w:rFonts w:ascii="Symbol" w:hAnsi="Symbol" w:hint="default"/>
      </w:rPr>
    </w:lvl>
    <w:lvl w:ilvl="4" w:tplc="14848E8A" w:tentative="1">
      <w:start w:val="1"/>
      <w:numFmt w:val="bullet"/>
      <w:lvlText w:val="o"/>
      <w:lvlJc w:val="left"/>
      <w:pPr>
        <w:ind w:left="3600" w:hanging="360"/>
      </w:pPr>
      <w:rPr>
        <w:rFonts w:ascii="Courier New" w:hAnsi="Courier New" w:cs="Courier New" w:hint="default"/>
      </w:rPr>
    </w:lvl>
    <w:lvl w:ilvl="5" w:tplc="CD0E0BBE" w:tentative="1">
      <w:start w:val="1"/>
      <w:numFmt w:val="bullet"/>
      <w:lvlText w:val=""/>
      <w:lvlJc w:val="left"/>
      <w:pPr>
        <w:ind w:left="4320" w:hanging="360"/>
      </w:pPr>
      <w:rPr>
        <w:rFonts w:ascii="Wingdings" w:hAnsi="Wingdings" w:hint="default"/>
      </w:rPr>
    </w:lvl>
    <w:lvl w:ilvl="6" w:tplc="D99A84F2" w:tentative="1">
      <w:start w:val="1"/>
      <w:numFmt w:val="bullet"/>
      <w:lvlText w:val=""/>
      <w:lvlJc w:val="left"/>
      <w:pPr>
        <w:ind w:left="5040" w:hanging="360"/>
      </w:pPr>
      <w:rPr>
        <w:rFonts w:ascii="Symbol" w:hAnsi="Symbol" w:hint="default"/>
      </w:rPr>
    </w:lvl>
    <w:lvl w:ilvl="7" w:tplc="A06274D2" w:tentative="1">
      <w:start w:val="1"/>
      <w:numFmt w:val="bullet"/>
      <w:lvlText w:val="o"/>
      <w:lvlJc w:val="left"/>
      <w:pPr>
        <w:ind w:left="5760" w:hanging="360"/>
      </w:pPr>
      <w:rPr>
        <w:rFonts w:ascii="Courier New" w:hAnsi="Courier New" w:cs="Courier New" w:hint="default"/>
      </w:rPr>
    </w:lvl>
    <w:lvl w:ilvl="8" w:tplc="02106F8A"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62EA088C">
      <w:start w:val="1"/>
      <w:numFmt w:val="lowerLetter"/>
      <w:pStyle w:val="CETnumberinga"/>
      <w:lvlText w:val="%1."/>
      <w:lvlJc w:val="left"/>
      <w:pPr>
        <w:ind w:left="340" w:hanging="227"/>
      </w:pPr>
      <w:rPr>
        <w:rFont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144"/>
    <w:rsid w:val="00007E23"/>
    <w:rsid w:val="000117CB"/>
    <w:rsid w:val="00015CEB"/>
    <w:rsid w:val="00016133"/>
    <w:rsid w:val="00020993"/>
    <w:rsid w:val="00021723"/>
    <w:rsid w:val="000248AB"/>
    <w:rsid w:val="000251D8"/>
    <w:rsid w:val="000301FE"/>
    <w:rsid w:val="0003148D"/>
    <w:rsid w:val="000342BD"/>
    <w:rsid w:val="000421A5"/>
    <w:rsid w:val="00045429"/>
    <w:rsid w:val="00051566"/>
    <w:rsid w:val="00051D16"/>
    <w:rsid w:val="0006295D"/>
    <w:rsid w:val="00062A9A"/>
    <w:rsid w:val="00065058"/>
    <w:rsid w:val="00065FD1"/>
    <w:rsid w:val="00071C7D"/>
    <w:rsid w:val="000743BD"/>
    <w:rsid w:val="00086C39"/>
    <w:rsid w:val="00091AA3"/>
    <w:rsid w:val="0009301E"/>
    <w:rsid w:val="00097990"/>
    <w:rsid w:val="000A03B2"/>
    <w:rsid w:val="000A1159"/>
    <w:rsid w:val="000A25DF"/>
    <w:rsid w:val="000A2A28"/>
    <w:rsid w:val="000C100C"/>
    <w:rsid w:val="000C493C"/>
    <w:rsid w:val="000C7C4F"/>
    <w:rsid w:val="000D0268"/>
    <w:rsid w:val="000D1E5F"/>
    <w:rsid w:val="000D204E"/>
    <w:rsid w:val="000D2C74"/>
    <w:rsid w:val="000D2D09"/>
    <w:rsid w:val="000D34BE"/>
    <w:rsid w:val="000E102F"/>
    <w:rsid w:val="000E36F1"/>
    <w:rsid w:val="000E3A73"/>
    <w:rsid w:val="000E414A"/>
    <w:rsid w:val="000E5395"/>
    <w:rsid w:val="000F036C"/>
    <w:rsid w:val="000F093C"/>
    <w:rsid w:val="000F682D"/>
    <w:rsid w:val="000F787B"/>
    <w:rsid w:val="00107CE1"/>
    <w:rsid w:val="0012091F"/>
    <w:rsid w:val="00126BC2"/>
    <w:rsid w:val="001308B6"/>
    <w:rsid w:val="0013121F"/>
    <w:rsid w:val="00131FE6"/>
    <w:rsid w:val="0013263F"/>
    <w:rsid w:val="00134333"/>
    <w:rsid w:val="00134DE4"/>
    <w:rsid w:val="00137D13"/>
    <w:rsid w:val="0014034D"/>
    <w:rsid w:val="00141107"/>
    <w:rsid w:val="0014143A"/>
    <w:rsid w:val="001463CB"/>
    <w:rsid w:val="00150E59"/>
    <w:rsid w:val="0015227E"/>
    <w:rsid w:val="00152DE3"/>
    <w:rsid w:val="0015546D"/>
    <w:rsid w:val="00155C9E"/>
    <w:rsid w:val="001603E0"/>
    <w:rsid w:val="00163975"/>
    <w:rsid w:val="00164CF9"/>
    <w:rsid w:val="001667A6"/>
    <w:rsid w:val="00172593"/>
    <w:rsid w:val="00184430"/>
    <w:rsid w:val="00184AD6"/>
    <w:rsid w:val="00184D62"/>
    <w:rsid w:val="00196B9A"/>
    <w:rsid w:val="001A4AF7"/>
    <w:rsid w:val="001B0349"/>
    <w:rsid w:val="001B65C1"/>
    <w:rsid w:val="001C0AFD"/>
    <w:rsid w:val="001C414F"/>
    <w:rsid w:val="001C57A3"/>
    <w:rsid w:val="001C684B"/>
    <w:rsid w:val="001D333F"/>
    <w:rsid w:val="001D3DF8"/>
    <w:rsid w:val="001D3ED2"/>
    <w:rsid w:val="001D53FC"/>
    <w:rsid w:val="001E0A31"/>
    <w:rsid w:val="001E7476"/>
    <w:rsid w:val="001F42A5"/>
    <w:rsid w:val="001F7B9D"/>
    <w:rsid w:val="00210489"/>
    <w:rsid w:val="002148C1"/>
    <w:rsid w:val="00215E79"/>
    <w:rsid w:val="002224B4"/>
    <w:rsid w:val="0022740B"/>
    <w:rsid w:val="0024430A"/>
    <w:rsid w:val="002447EF"/>
    <w:rsid w:val="00246C9C"/>
    <w:rsid w:val="00251550"/>
    <w:rsid w:val="00262066"/>
    <w:rsid w:val="00262B0C"/>
    <w:rsid w:val="00263B05"/>
    <w:rsid w:val="00265083"/>
    <w:rsid w:val="00271EF3"/>
    <w:rsid w:val="0027221A"/>
    <w:rsid w:val="00275B61"/>
    <w:rsid w:val="00282656"/>
    <w:rsid w:val="00296B83"/>
    <w:rsid w:val="002A4B8A"/>
    <w:rsid w:val="002A4F0A"/>
    <w:rsid w:val="002B6C4E"/>
    <w:rsid w:val="002B78CE"/>
    <w:rsid w:val="002C2FB6"/>
    <w:rsid w:val="002C6A43"/>
    <w:rsid w:val="002D26BF"/>
    <w:rsid w:val="002F3309"/>
    <w:rsid w:val="003009B7"/>
    <w:rsid w:val="00300E56"/>
    <w:rsid w:val="0030469C"/>
    <w:rsid w:val="00304E20"/>
    <w:rsid w:val="00305807"/>
    <w:rsid w:val="00313510"/>
    <w:rsid w:val="00315FDB"/>
    <w:rsid w:val="00321CA6"/>
    <w:rsid w:val="00325E15"/>
    <w:rsid w:val="00334C09"/>
    <w:rsid w:val="00340BEE"/>
    <w:rsid w:val="0034388B"/>
    <w:rsid w:val="00346856"/>
    <w:rsid w:val="00346F05"/>
    <w:rsid w:val="00352DDE"/>
    <w:rsid w:val="00353A2A"/>
    <w:rsid w:val="00360E14"/>
    <w:rsid w:val="00367373"/>
    <w:rsid w:val="00371FD1"/>
    <w:rsid w:val="003723D4"/>
    <w:rsid w:val="00375209"/>
    <w:rsid w:val="00375C1B"/>
    <w:rsid w:val="003764A2"/>
    <w:rsid w:val="00381905"/>
    <w:rsid w:val="00382217"/>
    <w:rsid w:val="00382615"/>
    <w:rsid w:val="00384CC8"/>
    <w:rsid w:val="003871FD"/>
    <w:rsid w:val="00390052"/>
    <w:rsid w:val="0039162B"/>
    <w:rsid w:val="0039438E"/>
    <w:rsid w:val="003945E1"/>
    <w:rsid w:val="003959C7"/>
    <w:rsid w:val="003A1E30"/>
    <w:rsid w:val="003A48B4"/>
    <w:rsid w:val="003A7497"/>
    <w:rsid w:val="003A7D1C"/>
    <w:rsid w:val="003B15DE"/>
    <w:rsid w:val="003B2CCC"/>
    <w:rsid w:val="003B304B"/>
    <w:rsid w:val="003B3138"/>
    <w:rsid w:val="003B3146"/>
    <w:rsid w:val="003B39CE"/>
    <w:rsid w:val="003B49BB"/>
    <w:rsid w:val="003B4D1E"/>
    <w:rsid w:val="003B6E42"/>
    <w:rsid w:val="003B77AA"/>
    <w:rsid w:val="003C66EB"/>
    <w:rsid w:val="003D413F"/>
    <w:rsid w:val="003E555A"/>
    <w:rsid w:val="003E5C40"/>
    <w:rsid w:val="003F015E"/>
    <w:rsid w:val="003F4B16"/>
    <w:rsid w:val="003F7FDF"/>
    <w:rsid w:val="00400414"/>
    <w:rsid w:val="0041213B"/>
    <w:rsid w:val="00413BA2"/>
    <w:rsid w:val="0041446B"/>
    <w:rsid w:val="00417F99"/>
    <w:rsid w:val="00421589"/>
    <w:rsid w:val="00424139"/>
    <w:rsid w:val="0042641A"/>
    <w:rsid w:val="00427BF3"/>
    <w:rsid w:val="00437126"/>
    <w:rsid w:val="00440862"/>
    <w:rsid w:val="00440A0A"/>
    <w:rsid w:val="004426C2"/>
    <w:rsid w:val="00442F00"/>
    <w:rsid w:val="0044329C"/>
    <w:rsid w:val="00452F3D"/>
    <w:rsid w:val="004561CF"/>
    <w:rsid w:val="004577FE"/>
    <w:rsid w:val="00457B9C"/>
    <w:rsid w:val="0046164A"/>
    <w:rsid w:val="004627E7"/>
    <w:rsid w:val="004628D2"/>
    <w:rsid w:val="00462DCD"/>
    <w:rsid w:val="004648AD"/>
    <w:rsid w:val="004662BA"/>
    <w:rsid w:val="004703A9"/>
    <w:rsid w:val="004723A0"/>
    <w:rsid w:val="004760DE"/>
    <w:rsid w:val="004763D7"/>
    <w:rsid w:val="004834F3"/>
    <w:rsid w:val="004857A0"/>
    <w:rsid w:val="00493EF1"/>
    <w:rsid w:val="00495799"/>
    <w:rsid w:val="004A004E"/>
    <w:rsid w:val="004A0ECF"/>
    <w:rsid w:val="004A24CF"/>
    <w:rsid w:val="004A73C3"/>
    <w:rsid w:val="004B6129"/>
    <w:rsid w:val="004C235D"/>
    <w:rsid w:val="004C3709"/>
    <w:rsid w:val="004C3D1D"/>
    <w:rsid w:val="004C7913"/>
    <w:rsid w:val="004D02D3"/>
    <w:rsid w:val="004D3071"/>
    <w:rsid w:val="004E193D"/>
    <w:rsid w:val="004E4DD6"/>
    <w:rsid w:val="004E7C82"/>
    <w:rsid w:val="004F26B8"/>
    <w:rsid w:val="004F5E36"/>
    <w:rsid w:val="004F7114"/>
    <w:rsid w:val="005051BE"/>
    <w:rsid w:val="00507B47"/>
    <w:rsid w:val="00507BEF"/>
    <w:rsid w:val="00507CC9"/>
    <w:rsid w:val="005119A5"/>
    <w:rsid w:val="005125A3"/>
    <w:rsid w:val="00513F60"/>
    <w:rsid w:val="0051408E"/>
    <w:rsid w:val="00523B29"/>
    <w:rsid w:val="005278B7"/>
    <w:rsid w:val="00532016"/>
    <w:rsid w:val="0053398B"/>
    <w:rsid w:val="005346C8"/>
    <w:rsid w:val="005372A3"/>
    <w:rsid w:val="00541FCF"/>
    <w:rsid w:val="00543E7D"/>
    <w:rsid w:val="00547A68"/>
    <w:rsid w:val="00550329"/>
    <w:rsid w:val="00550841"/>
    <w:rsid w:val="00551244"/>
    <w:rsid w:val="0055130B"/>
    <w:rsid w:val="005531C9"/>
    <w:rsid w:val="00557994"/>
    <w:rsid w:val="00570C43"/>
    <w:rsid w:val="005726A7"/>
    <w:rsid w:val="0057543A"/>
    <w:rsid w:val="00577278"/>
    <w:rsid w:val="005803CC"/>
    <w:rsid w:val="00582B8B"/>
    <w:rsid w:val="005856C0"/>
    <w:rsid w:val="00590C03"/>
    <w:rsid w:val="0059541F"/>
    <w:rsid w:val="005A0BA5"/>
    <w:rsid w:val="005B2110"/>
    <w:rsid w:val="005B4230"/>
    <w:rsid w:val="005B5E21"/>
    <w:rsid w:val="005B61E6"/>
    <w:rsid w:val="005B6FB7"/>
    <w:rsid w:val="005C77E1"/>
    <w:rsid w:val="005C7FBE"/>
    <w:rsid w:val="005D6A2F"/>
    <w:rsid w:val="005E12A4"/>
    <w:rsid w:val="005E1A82"/>
    <w:rsid w:val="005E794C"/>
    <w:rsid w:val="005F0A28"/>
    <w:rsid w:val="005F0E5E"/>
    <w:rsid w:val="005F466D"/>
    <w:rsid w:val="00600535"/>
    <w:rsid w:val="00610CD6"/>
    <w:rsid w:val="00613385"/>
    <w:rsid w:val="00620DEE"/>
    <w:rsid w:val="00621F92"/>
    <w:rsid w:val="0062280A"/>
    <w:rsid w:val="00625639"/>
    <w:rsid w:val="00626BA0"/>
    <w:rsid w:val="00627A4B"/>
    <w:rsid w:val="00630545"/>
    <w:rsid w:val="00631B33"/>
    <w:rsid w:val="00631F46"/>
    <w:rsid w:val="00632D91"/>
    <w:rsid w:val="006375E9"/>
    <w:rsid w:val="0064184D"/>
    <w:rsid w:val="006422CC"/>
    <w:rsid w:val="00660E3E"/>
    <w:rsid w:val="0066213C"/>
    <w:rsid w:val="00662E74"/>
    <w:rsid w:val="00663084"/>
    <w:rsid w:val="00667C29"/>
    <w:rsid w:val="006727DC"/>
    <w:rsid w:val="00674E77"/>
    <w:rsid w:val="00680C23"/>
    <w:rsid w:val="00687606"/>
    <w:rsid w:val="00693766"/>
    <w:rsid w:val="006A29A3"/>
    <w:rsid w:val="006A3195"/>
    <w:rsid w:val="006A3281"/>
    <w:rsid w:val="006A456A"/>
    <w:rsid w:val="006A50DA"/>
    <w:rsid w:val="006B4888"/>
    <w:rsid w:val="006B52A4"/>
    <w:rsid w:val="006B53DB"/>
    <w:rsid w:val="006B7897"/>
    <w:rsid w:val="006C2E45"/>
    <w:rsid w:val="006C359C"/>
    <w:rsid w:val="006C5579"/>
    <w:rsid w:val="006D6D4E"/>
    <w:rsid w:val="006E444E"/>
    <w:rsid w:val="006E737D"/>
    <w:rsid w:val="006F4405"/>
    <w:rsid w:val="006F4BDB"/>
    <w:rsid w:val="006F5D6B"/>
    <w:rsid w:val="006F69BB"/>
    <w:rsid w:val="00702312"/>
    <w:rsid w:val="00702652"/>
    <w:rsid w:val="0070727A"/>
    <w:rsid w:val="00710724"/>
    <w:rsid w:val="0071170F"/>
    <w:rsid w:val="00720A24"/>
    <w:rsid w:val="00727FEC"/>
    <w:rsid w:val="007312A6"/>
    <w:rsid w:val="00731ED9"/>
    <w:rsid w:val="00732386"/>
    <w:rsid w:val="0073514D"/>
    <w:rsid w:val="007354A1"/>
    <w:rsid w:val="007447F3"/>
    <w:rsid w:val="00752225"/>
    <w:rsid w:val="0075499F"/>
    <w:rsid w:val="00760D38"/>
    <w:rsid w:val="007661C8"/>
    <w:rsid w:val="0077098D"/>
    <w:rsid w:val="0077607E"/>
    <w:rsid w:val="007875F5"/>
    <w:rsid w:val="007931FA"/>
    <w:rsid w:val="007947BE"/>
    <w:rsid w:val="007A05C5"/>
    <w:rsid w:val="007A4861"/>
    <w:rsid w:val="007A7BBA"/>
    <w:rsid w:val="007B0C50"/>
    <w:rsid w:val="007B3F2D"/>
    <w:rsid w:val="007C1A43"/>
    <w:rsid w:val="007C48B4"/>
    <w:rsid w:val="007C4CA2"/>
    <w:rsid w:val="007C523E"/>
    <w:rsid w:val="007C5CFA"/>
    <w:rsid w:val="007D1C51"/>
    <w:rsid w:val="007D7783"/>
    <w:rsid w:val="007E5C20"/>
    <w:rsid w:val="007E67DF"/>
    <w:rsid w:val="007F4454"/>
    <w:rsid w:val="0080013E"/>
    <w:rsid w:val="00800880"/>
    <w:rsid w:val="0081119A"/>
    <w:rsid w:val="00813288"/>
    <w:rsid w:val="008168FC"/>
    <w:rsid w:val="00823318"/>
    <w:rsid w:val="008240CE"/>
    <w:rsid w:val="00830996"/>
    <w:rsid w:val="008345F1"/>
    <w:rsid w:val="00836792"/>
    <w:rsid w:val="008611E9"/>
    <w:rsid w:val="008640FA"/>
    <w:rsid w:val="00865B07"/>
    <w:rsid w:val="008667EA"/>
    <w:rsid w:val="0087637F"/>
    <w:rsid w:val="00892AD5"/>
    <w:rsid w:val="00892DF6"/>
    <w:rsid w:val="00893B33"/>
    <w:rsid w:val="008A08CB"/>
    <w:rsid w:val="008A1512"/>
    <w:rsid w:val="008A1C4A"/>
    <w:rsid w:val="008A1E8E"/>
    <w:rsid w:val="008A20ED"/>
    <w:rsid w:val="008A7B1A"/>
    <w:rsid w:val="008B1E79"/>
    <w:rsid w:val="008B32D8"/>
    <w:rsid w:val="008B4092"/>
    <w:rsid w:val="008C2753"/>
    <w:rsid w:val="008D32B9"/>
    <w:rsid w:val="008D3F4E"/>
    <w:rsid w:val="008D433B"/>
    <w:rsid w:val="008D6AF1"/>
    <w:rsid w:val="008E566E"/>
    <w:rsid w:val="008F12C1"/>
    <w:rsid w:val="008F265D"/>
    <w:rsid w:val="008F384B"/>
    <w:rsid w:val="008F5555"/>
    <w:rsid w:val="008F61F5"/>
    <w:rsid w:val="0090161A"/>
    <w:rsid w:val="00901EB6"/>
    <w:rsid w:val="00904C62"/>
    <w:rsid w:val="00922BA8"/>
    <w:rsid w:val="00924DAC"/>
    <w:rsid w:val="009267FA"/>
    <w:rsid w:val="00927058"/>
    <w:rsid w:val="00942750"/>
    <w:rsid w:val="00944776"/>
    <w:rsid w:val="009450CE"/>
    <w:rsid w:val="009455CC"/>
    <w:rsid w:val="00947179"/>
    <w:rsid w:val="009471B6"/>
    <w:rsid w:val="00947B16"/>
    <w:rsid w:val="0095164B"/>
    <w:rsid w:val="00951ACF"/>
    <w:rsid w:val="00954090"/>
    <w:rsid w:val="009573E7"/>
    <w:rsid w:val="00960FB5"/>
    <w:rsid w:val="00962AD9"/>
    <w:rsid w:val="00963E05"/>
    <w:rsid w:val="00966F65"/>
    <w:rsid w:val="009673B9"/>
    <w:rsid w:val="00967D54"/>
    <w:rsid w:val="00971028"/>
    <w:rsid w:val="00973F1C"/>
    <w:rsid w:val="009823EB"/>
    <w:rsid w:val="009849A8"/>
    <w:rsid w:val="0099041D"/>
    <w:rsid w:val="00992092"/>
    <w:rsid w:val="00996483"/>
    <w:rsid w:val="00996F5A"/>
    <w:rsid w:val="009A3C21"/>
    <w:rsid w:val="009B00B7"/>
    <w:rsid w:val="009B041A"/>
    <w:rsid w:val="009C37C3"/>
    <w:rsid w:val="009C7C86"/>
    <w:rsid w:val="009D2FF7"/>
    <w:rsid w:val="009D3605"/>
    <w:rsid w:val="009D43EE"/>
    <w:rsid w:val="009D5A1B"/>
    <w:rsid w:val="009D7220"/>
    <w:rsid w:val="009E6658"/>
    <w:rsid w:val="009E7884"/>
    <w:rsid w:val="009E788A"/>
    <w:rsid w:val="009F0E08"/>
    <w:rsid w:val="00A07FE9"/>
    <w:rsid w:val="00A1763D"/>
    <w:rsid w:val="00A17CEC"/>
    <w:rsid w:val="00A17EAD"/>
    <w:rsid w:val="00A278E1"/>
    <w:rsid w:val="00A27EF0"/>
    <w:rsid w:val="00A3208D"/>
    <w:rsid w:val="00A32B6B"/>
    <w:rsid w:val="00A32CD1"/>
    <w:rsid w:val="00A33ACE"/>
    <w:rsid w:val="00A37E3E"/>
    <w:rsid w:val="00A40EEC"/>
    <w:rsid w:val="00A50B20"/>
    <w:rsid w:val="00A51390"/>
    <w:rsid w:val="00A537CE"/>
    <w:rsid w:val="00A54C29"/>
    <w:rsid w:val="00A60D13"/>
    <w:rsid w:val="00A61715"/>
    <w:rsid w:val="00A6339D"/>
    <w:rsid w:val="00A72745"/>
    <w:rsid w:val="00A72FC0"/>
    <w:rsid w:val="00A76EFC"/>
    <w:rsid w:val="00A77206"/>
    <w:rsid w:val="00A83EE8"/>
    <w:rsid w:val="00A906E5"/>
    <w:rsid w:val="00A91010"/>
    <w:rsid w:val="00A910E5"/>
    <w:rsid w:val="00A92AD6"/>
    <w:rsid w:val="00A931ED"/>
    <w:rsid w:val="00A961FB"/>
    <w:rsid w:val="00A97F29"/>
    <w:rsid w:val="00AA2ACD"/>
    <w:rsid w:val="00AA702E"/>
    <w:rsid w:val="00AB0964"/>
    <w:rsid w:val="00AB3C42"/>
    <w:rsid w:val="00AB5011"/>
    <w:rsid w:val="00AB75E4"/>
    <w:rsid w:val="00AC2E11"/>
    <w:rsid w:val="00AC30A5"/>
    <w:rsid w:val="00AC4FA6"/>
    <w:rsid w:val="00AC57EC"/>
    <w:rsid w:val="00AC7368"/>
    <w:rsid w:val="00AD16B9"/>
    <w:rsid w:val="00AE377D"/>
    <w:rsid w:val="00AE7BB6"/>
    <w:rsid w:val="00AF23B6"/>
    <w:rsid w:val="00AF2BBB"/>
    <w:rsid w:val="00AF7063"/>
    <w:rsid w:val="00B00900"/>
    <w:rsid w:val="00B00B29"/>
    <w:rsid w:val="00B01BF9"/>
    <w:rsid w:val="00B02C8A"/>
    <w:rsid w:val="00B12666"/>
    <w:rsid w:val="00B17FBD"/>
    <w:rsid w:val="00B242D4"/>
    <w:rsid w:val="00B315A6"/>
    <w:rsid w:val="00B31813"/>
    <w:rsid w:val="00B325CC"/>
    <w:rsid w:val="00B331CB"/>
    <w:rsid w:val="00B33365"/>
    <w:rsid w:val="00B4424D"/>
    <w:rsid w:val="00B4628B"/>
    <w:rsid w:val="00B511BE"/>
    <w:rsid w:val="00B51A99"/>
    <w:rsid w:val="00B54031"/>
    <w:rsid w:val="00B5736E"/>
    <w:rsid w:val="00B57B36"/>
    <w:rsid w:val="00B57F44"/>
    <w:rsid w:val="00B66ACE"/>
    <w:rsid w:val="00B66BA4"/>
    <w:rsid w:val="00B704EE"/>
    <w:rsid w:val="00B76E64"/>
    <w:rsid w:val="00B82F7D"/>
    <w:rsid w:val="00B839A6"/>
    <w:rsid w:val="00B8686D"/>
    <w:rsid w:val="00B954DE"/>
    <w:rsid w:val="00BA12C0"/>
    <w:rsid w:val="00BB1DDC"/>
    <w:rsid w:val="00BB1FA9"/>
    <w:rsid w:val="00BB3B66"/>
    <w:rsid w:val="00BB7EEF"/>
    <w:rsid w:val="00BC30C9"/>
    <w:rsid w:val="00BC6FEF"/>
    <w:rsid w:val="00BD7610"/>
    <w:rsid w:val="00BE0475"/>
    <w:rsid w:val="00BE3E58"/>
    <w:rsid w:val="00BE6CC7"/>
    <w:rsid w:val="00BF3869"/>
    <w:rsid w:val="00BF7BBF"/>
    <w:rsid w:val="00C012DA"/>
    <w:rsid w:val="00C01616"/>
    <w:rsid w:val="00C0162B"/>
    <w:rsid w:val="00C068ED"/>
    <w:rsid w:val="00C12D0E"/>
    <w:rsid w:val="00C14586"/>
    <w:rsid w:val="00C166BA"/>
    <w:rsid w:val="00C167C2"/>
    <w:rsid w:val="00C22220"/>
    <w:rsid w:val="00C345B1"/>
    <w:rsid w:val="00C368FB"/>
    <w:rsid w:val="00C40142"/>
    <w:rsid w:val="00C42B53"/>
    <w:rsid w:val="00C437B8"/>
    <w:rsid w:val="00C529CE"/>
    <w:rsid w:val="00C53CB8"/>
    <w:rsid w:val="00C57182"/>
    <w:rsid w:val="00C57863"/>
    <w:rsid w:val="00C6106D"/>
    <w:rsid w:val="00C63B9B"/>
    <w:rsid w:val="00C642EB"/>
    <w:rsid w:val="00C655FD"/>
    <w:rsid w:val="00C728BA"/>
    <w:rsid w:val="00C75407"/>
    <w:rsid w:val="00C76802"/>
    <w:rsid w:val="00C86F57"/>
    <w:rsid w:val="00C870A8"/>
    <w:rsid w:val="00C93404"/>
    <w:rsid w:val="00C94434"/>
    <w:rsid w:val="00C96022"/>
    <w:rsid w:val="00CA0152"/>
    <w:rsid w:val="00CA0D75"/>
    <w:rsid w:val="00CA1C95"/>
    <w:rsid w:val="00CA1FCF"/>
    <w:rsid w:val="00CA5A9C"/>
    <w:rsid w:val="00CA610C"/>
    <w:rsid w:val="00CB646A"/>
    <w:rsid w:val="00CB66D5"/>
    <w:rsid w:val="00CC0C4A"/>
    <w:rsid w:val="00CC1048"/>
    <w:rsid w:val="00CC4C20"/>
    <w:rsid w:val="00CC5311"/>
    <w:rsid w:val="00CC6D4A"/>
    <w:rsid w:val="00CC77A6"/>
    <w:rsid w:val="00CD2374"/>
    <w:rsid w:val="00CD2E70"/>
    <w:rsid w:val="00CD3517"/>
    <w:rsid w:val="00CD3DD8"/>
    <w:rsid w:val="00CD5FE2"/>
    <w:rsid w:val="00CE3CE1"/>
    <w:rsid w:val="00CE4E17"/>
    <w:rsid w:val="00CE7C68"/>
    <w:rsid w:val="00CF6955"/>
    <w:rsid w:val="00D00406"/>
    <w:rsid w:val="00D02B4C"/>
    <w:rsid w:val="00D040C4"/>
    <w:rsid w:val="00D071C4"/>
    <w:rsid w:val="00D144A4"/>
    <w:rsid w:val="00D152B8"/>
    <w:rsid w:val="00D15586"/>
    <w:rsid w:val="00D267F2"/>
    <w:rsid w:val="00D307E9"/>
    <w:rsid w:val="00D31782"/>
    <w:rsid w:val="00D34161"/>
    <w:rsid w:val="00D343F7"/>
    <w:rsid w:val="00D42A70"/>
    <w:rsid w:val="00D511DD"/>
    <w:rsid w:val="00D569D9"/>
    <w:rsid w:val="00D57C84"/>
    <w:rsid w:val="00D6057D"/>
    <w:rsid w:val="00D62B3C"/>
    <w:rsid w:val="00D64967"/>
    <w:rsid w:val="00D64BAC"/>
    <w:rsid w:val="00D67DDE"/>
    <w:rsid w:val="00D70FB8"/>
    <w:rsid w:val="00D8292A"/>
    <w:rsid w:val="00D836C5"/>
    <w:rsid w:val="00D84576"/>
    <w:rsid w:val="00D90E4F"/>
    <w:rsid w:val="00D9115C"/>
    <w:rsid w:val="00D97DCC"/>
    <w:rsid w:val="00DA1399"/>
    <w:rsid w:val="00DA24C6"/>
    <w:rsid w:val="00DA4D7B"/>
    <w:rsid w:val="00DB07A5"/>
    <w:rsid w:val="00DB1A21"/>
    <w:rsid w:val="00DB2990"/>
    <w:rsid w:val="00DB2F4D"/>
    <w:rsid w:val="00DB461D"/>
    <w:rsid w:val="00DB6187"/>
    <w:rsid w:val="00DB7576"/>
    <w:rsid w:val="00DC3E82"/>
    <w:rsid w:val="00DC4465"/>
    <w:rsid w:val="00DD2CEA"/>
    <w:rsid w:val="00DE264A"/>
    <w:rsid w:val="00DF5072"/>
    <w:rsid w:val="00E02D18"/>
    <w:rsid w:val="00E041E7"/>
    <w:rsid w:val="00E17A72"/>
    <w:rsid w:val="00E23CA1"/>
    <w:rsid w:val="00E25022"/>
    <w:rsid w:val="00E33E99"/>
    <w:rsid w:val="00E341FE"/>
    <w:rsid w:val="00E37E0B"/>
    <w:rsid w:val="00E409A8"/>
    <w:rsid w:val="00E40A00"/>
    <w:rsid w:val="00E42359"/>
    <w:rsid w:val="00E5013B"/>
    <w:rsid w:val="00E50C12"/>
    <w:rsid w:val="00E5493D"/>
    <w:rsid w:val="00E56E68"/>
    <w:rsid w:val="00E609AA"/>
    <w:rsid w:val="00E61503"/>
    <w:rsid w:val="00E62C52"/>
    <w:rsid w:val="00E65B91"/>
    <w:rsid w:val="00E71762"/>
    <w:rsid w:val="00E7209D"/>
    <w:rsid w:val="00E7329F"/>
    <w:rsid w:val="00E77223"/>
    <w:rsid w:val="00E8051E"/>
    <w:rsid w:val="00E8528B"/>
    <w:rsid w:val="00E85B94"/>
    <w:rsid w:val="00E92BD3"/>
    <w:rsid w:val="00E95172"/>
    <w:rsid w:val="00E954A6"/>
    <w:rsid w:val="00E978D0"/>
    <w:rsid w:val="00EA44F0"/>
    <w:rsid w:val="00EA4613"/>
    <w:rsid w:val="00EA7F91"/>
    <w:rsid w:val="00EB1523"/>
    <w:rsid w:val="00EB5C62"/>
    <w:rsid w:val="00EB6FEC"/>
    <w:rsid w:val="00EC0E49"/>
    <w:rsid w:val="00EC101F"/>
    <w:rsid w:val="00EE0131"/>
    <w:rsid w:val="00EE17B0"/>
    <w:rsid w:val="00EE460A"/>
    <w:rsid w:val="00EF06D9"/>
    <w:rsid w:val="00EF5837"/>
    <w:rsid w:val="00F02716"/>
    <w:rsid w:val="00F03848"/>
    <w:rsid w:val="00F04D39"/>
    <w:rsid w:val="00F104EE"/>
    <w:rsid w:val="00F12282"/>
    <w:rsid w:val="00F278E7"/>
    <w:rsid w:val="00F30C64"/>
    <w:rsid w:val="00F30D25"/>
    <w:rsid w:val="00F32459"/>
    <w:rsid w:val="00F32CDB"/>
    <w:rsid w:val="00F42E82"/>
    <w:rsid w:val="00F430AB"/>
    <w:rsid w:val="00F434AD"/>
    <w:rsid w:val="00F43F3A"/>
    <w:rsid w:val="00F468DA"/>
    <w:rsid w:val="00F47E8E"/>
    <w:rsid w:val="00F501AE"/>
    <w:rsid w:val="00F62F2F"/>
    <w:rsid w:val="00F63A70"/>
    <w:rsid w:val="00F71DFD"/>
    <w:rsid w:val="00F73E01"/>
    <w:rsid w:val="00F76664"/>
    <w:rsid w:val="00F76841"/>
    <w:rsid w:val="00F874D2"/>
    <w:rsid w:val="00F969F5"/>
    <w:rsid w:val="00F9764E"/>
    <w:rsid w:val="00FA053E"/>
    <w:rsid w:val="00FA2072"/>
    <w:rsid w:val="00FA21D0"/>
    <w:rsid w:val="00FA5F5F"/>
    <w:rsid w:val="00FA62C9"/>
    <w:rsid w:val="00FA688E"/>
    <w:rsid w:val="00FB2D70"/>
    <w:rsid w:val="00FB5112"/>
    <w:rsid w:val="00FB66EB"/>
    <w:rsid w:val="00FB730C"/>
    <w:rsid w:val="00FC2695"/>
    <w:rsid w:val="00FC2D70"/>
    <w:rsid w:val="00FC370E"/>
    <w:rsid w:val="00FC3E03"/>
    <w:rsid w:val="00FC3FC1"/>
    <w:rsid w:val="00FC57EC"/>
    <w:rsid w:val="00FD37C6"/>
    <w:rsid w:val="00FD70CF"/>
    <w:rsid w:val="00FE1B63"/>
    <w:rsid w:val="00FE38BD"/>
    <w:rsid w:val="00FE54FB"/>
    <w:rsid w:val="00FF5087"/>
    <w:rsid w:val="00FF669F"/>
    <w:rsid w:val="00FF6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Line 15"/>
        <o:r id="V:Rule2" type="connector" idref="#Line 45"/>
        <o:r id="V:Rule3" type="connector" idref="#Line 30"/>
        <o:r id="V:Rule4" type="connector" idref="#Line 41"/>
        <o:r id="V:Rule5" type="connector" idref="#Line 31"/>
        <o:r id="V:Rule6" type="connector" idref="#Line 37"/>
        <o:r id="V:Rule7" type="connector" idref="#Line 40"/>
        <o:r id="V:Rule8" type="connector" idref="#Line 9"/>
        <o:r id="V:Rule9" type="connector" idref="#Line 36"/>
        <o:r id="V:Rule10" type="connector" idref="#Line 21"/>
        <o:r id="V:Rule11" type="connector" idref="#Line 42"/>
        <o:r id="V:Rule12" type="connector" idref="#Line 29"/>
        <o:r id="V:Rule13" type="connector" idref="#Line 39"/>
        <o:r id="V:Rule14" type="connector" idref="#Line 26"/>
        <o:r id="V:Rule15" type="connector" idref="#Line 28"/>
        <o:r id="V:Rule16" type="connector" idref="#Line 24"/>
        <o:r id="V:Rule17" type="connector" idref="#Line 17"/>
        <o:r id="V:Rule18" type="connector" idref="#Line 27"/>
        <o:r id="V:Rule19" type="connector" idref="#Line 10"/>
        <o:r id="V:Rule20" type="connector" idref="#Line 19"/>
        <o:r id="V:Rule21" type="connector" idref="#Line 22"/>
        <o:r id="V:Rule22" type="connector" idref="#Line 44"/>
        <o:r id="V:Rule23" type="connector" idref="#Line 46"/>
        <o:r id="V:Rule24" type="connector" idref="#Line 14"/>
        <o:r id="V:Rule25" type="connector" idref="#Line 12"/>
        <o:r id="V:Rule26" type="connector" idref="#Line 18"/>
        <o:r id="V:Rule27" type="connector" idref="#Line 16"/>
        <o:r id="V:Rule28" type="connector" idref="#Line 25"/>
        <o:r id="V:Rule29" type="connector" idref="#Line 13"/>
        <o:r id="V:Rule30" type="connector" idref="#Line 32"/>
        <o:r id="V:Rule31" type="connector" idref="#Line 43"/>
      </o:rules>
    </o:shapelayout>
  </w:shapeDefaults>
  <w:decimalSymbol w:val="."/>
  <w:listSeparator w:val=";"/>
  <w14:docId w14:val="4773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0" w:unhideWhenUsed="0" w:qFormat="1"/>
    <w:lsdException w:name="Emphasis" w:semiHidden="0" w:uiPriority="20" w:unhideWhenUsed="0"/>
    <w:lsdException w:name="Normal (Web)" w:uiPriority="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Text">
    <w:name w:val="Text"/>
    <w:basedOn w:val="Normale"/>
    <w:rsid w:val="00A07FE9"/>
    <w:pPr>
      <w:widowControl w:val="0"/>
      <w:tabs>
        <w:tab w:val="clear" w:pos="7100"/>
      </w:tabs>
      <w:autoSpaceDE w:val="0"/>
      <w:autoSpaceDN w:val="0"/>
      <w:spacing w:line="252" w:lineRule="auto"/>
      <w:ind w:firstLine="202"/>
    </w:pPr>
    <w:rPr>
      <w:rFonts w:ascii="Times New Roman" w:hAnsi="Times New Roman"/>
      <w:sz w:val="20"/>
      <w:lang w:val="en-US"/>
    </w:rPr>
  </w:style>
  <w:style w:type="paragraph" w:customStyle="1" w:styleId="ReferenceHead">
    <w:name w:val="Reference Head"/>
    <w:basedOn w:val="Titolo1"/>
    <w:rsid w:val="00421589"/>
    <w:pPr>
      <w:numPr>
        <w:ilvl w:val="0"/>
        <w:numId w:val="0"/>
      </w:numPr>
      <w:tabs>
        <w:tab w:val="clear" w:pos="7100"/>
      </w:tabs>
      <w:suppressAutoHyphens w:val="0"/>
      <w:autoSpaceDE w:val="0"/>
      <w:autoSpaceDN w:val="0"/>
      <w:spacing w:after="80"/>
      <w:jc w:val="center"/>
    </w:pPr>
    <w:rPr>
      <w:rFonts w:ascii="Times New Roman" w:hAnsi="Times New Roman"/>
      <w:b w:val="0"/>
      <w:smallCaps/>
      <w:kern w:val="28"/>
      <w:lang w:val="en-US"/>
    </w:rPr>
  </w:style>
  <w:style w:type="character" w:customStyle="1" w:styleId="hps">
    <w:name w:val="hps"/>
    <w:rsid w:val="00421589"/>
  </w:style>
  <w:style w:type="character" w:styleId="Enfasigrassetto">
    <w:name w:val="Strong"/>
    <w:qFormat/>
    <w:rsid w:val="00421589"/>
    <w:rPr>
      <w:b/>
      <w:bCs/>
    </w:rPr>
  </w:style>
  <w:style w:type="paragraph" w:styleId="Paragrafoelenco">
    <w:name w:val="List Paragraph"/>
    <w:basedOn w:val="Normale"/>
    <w:uiPriority w:val="34"/>
    <w:rsid w:val="00A32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1495">
      <w:bodyDiv w:val="1"/>
      <w:marLeft w:val="0"/>
      <w:marRight w:val="0"/>
      <w:marTop w:val="0"/>
      <w:marBottom w:val="0"/>
      <w:divBdr>
        <w:top w:val="none" w:sz="0" w:space="0" w:color="auto"/>
        <w:left w:val="none" w:sz="0" w:space="0" w:color="auto"/>
        <w:bottom w:val="none" w:sz="0" w:space="0" w:color="auto"/>
        <w:right w:val="none" w:sz="0" w:space="0" w:color="auto"/>
      </w:divBdr>
    </w:div>
    <w:div w:id="166593724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2549">
      <w:bodyDiv w:val="1"/>
      <w:marLeft w:val="0"/>
      <w:marRight w:val="0"/>
      <w:marTop w:val="0"/>
      <w:marBottom w:val="0"/>
      <w:divBdr>
        <w:top w:val="none" w:sz="0" w:space="0" w:color="auto"/>
        <w:left w:val="none" w:sz="0" w:space="0" w:color="auto"/>
        <w:bottom w:val="none" w:sz="0" w:space="0" w:color="auto"/>
        <w:right w:val="none" w:sz="0" w:space="0" w:color="auto"/>
      </w:divBdr>
      <w:divsChild>
        <w:div w:id="1451633520">
          <w:marLeft w:val="0"/>
          <w:marRight w:val="0"/>
          <w:marTop w:val="48"/>
          <w:marBottom w:val="48"/>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0.wmf"/><Relationship Id="rId21" Type="http://schemas.openxmlformats.org/officeDocument/2006/relationships/oleObject" Target="embeddings/oleObject6.bin"/><Relationship Id="rId42" Type="http://schemas.openxmlformats.org/officeDocument/2006/relationships/image" Target="media/image24.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oleObject" Target="embeddings/oleObject35.bin"/><Relationship Id="rId112" Type="http://schemas.openxmlformats.org/officeDocument/2006/relationships/image" Target="media/image58.wmf"/><Relationship Id="rId16" Type="http://schemas.openxmlformats.org/officeDocument/2006/relationships/oleObject" Target="embeddings/oleObject3.bin"/><Relationship Id="rId107" Type="http://schemas.openxmlformats.org/officeDocument/2006/relationships/image" Target="media/image56.wmf"/><Relationship Id="rId11" Type="http://schemas.openxmlformats.org/officeDocument/2006/relationships/image" Target="media/image3.wmf"/><Relationship Id="rId32" Type="http://schemas.openxmlformats.org/officeDocument/2006/relationships/image" Target="media/image18.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29.bin"/><Relationship Id="rId102" Type="http://schemas.openxmlformats.org/officeDocument/2006/relationships/oleObject" Target="embeddings/oleObject42.bin"/><Relationship Id="rId123" Type="http://schemas.openxmlformats.org/officeDocument/2006/relationships/image" Target="media/image63.w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image" Target="media/image35.wmf"/><Relationship Id="rId69" Type="http://schemas.openxmlformats.org/officeDocument/2006/relationships/oleObject" Target="embeddings/oleObject24.bin"/><Relationship Id="rId77" Type="http://schemas.openxmlformats.org/officeDocument/2006/relationships/oleObject" Target="embeddings/oleObject28.bin"/><Relationship Id="rId100" Type="http://schemas.openxmlformats.org/officeDocument/2006/relationships/oleObject" Target="embeddings/oleObject41.bin"/><Relationship Id="rId105" Type="http://schemas.openxmlformats.org/officeDocument/2006/relationships/image" Target="media/image54.png"/><Relationship Id="rId113" Type="http://schemas.openxmlformats.org/officeDocument/2006/relationships/oleObject" Target="embeddings/oleObject47.bin"/><Relationship Id="rId118" Type="http://schemas.openxmlformats.org/officeDocument/2006/relationships/oleObject" Target="embeddings/oleObject50.bin"/><Relationship Id="rId126" Type="http://schemas.openxmlformats.org/officeDocument/2006/relationships/oleObject" Target="embeddings/oleObject54.bin"/><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39.wmf"/><Relationship Id="rId80" Type="http://schemas.openxmlformats.org/officeDocument/2006/relationships/image" Target="media/image43.wmf"/><Relationship Id="rId85" Type="http://schemas.openxmlformats.org/officeDocument/2006/relationships/oleObject" Target="embeddings/oleObject32.bin"/><Relationship Id="rId93" Type="http://schemas.openxmlformats.org/officeDocument/2006/relationships/oleObject" Target="embeddings/oleObject38.bin"/><Relationship Id="rId98" Type="http://schemas.openxmlformats.org/officeDocument/2006/relationships/image" Target="media/image50.png"/><Relationship Id="rId121" Type="http://schemas.openxmlformats.org/officeDocument/2006/relationships/image" Target="media/image62.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oleObject" Target="embeddings/oleObject19.bin"/><Relationship Id="rId67" Type="http://schemas.openxmlformats.org/officeDocument/2006/relationships/oleObject" Target="embeddings/oleObject23.bin"/><Relationship Id="rId103" Type="http://schemas.openxmlformats.org/officeDocument/2006/relationships/image" Target="media/image53.wmf"/><Relationship Id="rId108" Type="http://schemas.openxmlformats.org/officeDocument/2006/relationships/oleObject" Target="embeddings/oleObject44.bin"/><Relationship Id="rId116" Type="http://schemas.openxmlformats.org/officeDocument/2006/relationships/oleObject" Target="embeddings/oleObject49.bin"/><Relationship Id="rId124" Type="http://schemas.openxmlformats.org/officeDocument/2006/relationships/oleObject" Target="embeddings/oleObject53.bin"/><Relationship Id="rId20" Type="http://schemas.openxmlformats.org/officeDocument/2006/relationships/oleObject" Target="embeddings/oleObject5.bin"/><Relationship Id="rId41" Type="http://schemas.openxmlformats.org/officeDocument/2006/relationships/oleObject" Target="embeddings/oleObject10.bin"/><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oleObject" Target="embeddings/oleObject37.bin"/><Relationship Id="rId96" Type="http://schemas.openxmlformats.org/officeDocument/2006/relationships/image" Target="media/image49.wmf"/><Relationship Id="rId111"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1.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image" Target="media/image55.png"/><Relationship Id="rId114" Type="http://schemas.openxmlformats.org/officeDocument/2006/relationships/image" Target="media/image59.wmf"/><Relationship Id="rId119" Type="http://schemas.openxmlformats.org/officeDocument/2006/relationships/image" Target="media/image61.wmf"/><Relationship Id="rId127"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image" Target="media/image17.wmf"/><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2.wmf"/><Relationship Id="rId81" Type="http://schemas.openxmlformats.org/officeDocument/2006/relationships/oleObject" Target="embeddings/oleObject30.bin"/><Relationship Id="rId86" Type="http://schemas.openxmlformats.org/officeDocument/2006/relationships/oleObject" Target="embeddings/oleObject33.bin"/><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2.bin"/><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9.bin"/><Relationship Id="rId109" Type="http://schemas.openxmlformats.org/officeDocument/2006/relationships/oleObject" Target="embeddings/oleObject45.bin"/><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oleObject" Target="embeddings/oleObject17.bin"/><Relationship Id="rId76" Type="http://schemas.openxmlformats.org/officeDocument/2006/relationships/image" Target="media/image41.wmf"/><Relationship Id="rId97" Type="http://schemas.openxmlformats.org/officeDocument/2006/relationships/oleObject" Target="embeddings/oleObject40.bin"/><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4.wmf"/><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0.wmf"/><Relationship Id="rId40" Type="http://schemas.openxmlformats.org/officeDocument/2006/relationships/image" Target="media/image23.wmf"/><Relationship Id="rId45" Type="http://schemas.openxmlformats.org/officeDocument/2006/relationships/oleObject" Target="embeddings/oleObject12.bin"/><Relationship Id="rId66" Type="http://schemas.openxmlformats.org/officeDocument/2006/relationships/image" Target="media/image36.wmf"/><Relationship Id="rId87" Type="http://schemas.openxmlformats.org/officeDocument/2006/relationships/image" Target="media/image46.wmf"/><Relationship Id="rId110" Type="http://schemas.openxmlformats.org/officeDocument/2006/relationships/image" Target="media/image57.wmf"/><Relationship Id="rId115" Type="http://schemas.openxmlformats.org/officeDocument/2006/relationships/oleObject" Target="embeddings/oleObject48.bin"/><Relationship Id="rId61" Type="http://schemas.openxmlformats.org/officeDocument/2006/relationships/oleObject" Target="embeddings/oleObject20.bin"/><Relationship Id="rId82" Type="http://schemas.openxmlformats.org/officeDocument/2006/relationships/image" Target="media/image4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557DD-C717-4418-829F-DF235469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3052</Words>
  <Characters>17735</Characters>
  <Application>Microsoft Office Word</Application>
  <DocSecurity>0</DocSecurity>
  <Lines>281</Lines>
  <Paragraphs>118</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6</cp:revision>
  <cp:lastPrinted>2020-07-06T13:07:00Z</cp:lastPrinted>
  <dcterms:created xsi:type="dcterms:W3CDTF">2020-07-06T13:08:00Z</dcterms:created>
  <dcterms:modified xsi:type="dcterms:W3CDTF">2020-08-31T13:18:00Z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