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4B57C" w14:textId="24E55AC5" w:rsidR="006E45F3" w:rsidRPr="00FD6526" w:rsidRDefault="00BA4676">
      <w:pPr>
        <w:pStyle w:val="Author"/>
        <w:jc w:val="center"/>
        <w:rPr>
          <w:kern w:val="28"/>
          <w:sz w:val="32"/>
          <w:lang w:val="it-IT"/>
        </w:rPr>
      </w:pPr>
      <w:proofErr w:type="spellStart"/>
      <w:r w:rsidRPr="00FD6526">
        <w:rPr>
          <w:kern w:val="28"/>
          <w:sz w:val="32"/>
          <w:lang w:val="it-IT"/>
        </w:rPr>
        <w:t>Quantifying</w:t>
      </w:r>
      <w:proofErr w:type="spellEnd"/>
      <w:r w:rsidRPr="00FD6526">
        <w:rPr>
          <w:kern w:val="28"/>
          <w:sz w:val="32"/>
          <w:lang w:val="it-IT"/>
        </w:rPr>
        <w:t xml:space="preserve"> </w:t>
      </w:r>
      <w:proofErr w:type="spellStart"/>
      <w:r w:rsidR="006E45F3" w:rsidRPr="00FD6526">
        <w:rPr>
          <w:kern w:val="28"/>
          <w:sz w:val="32"/>
          <w:lang w:val="it-IT"/>
        </w:rPr>
        <w:t>Irrigation</w:t>
      </w:r>
      <w:proofErr w:type="spellEnd"/>
      <w:r w:rsidR="006E45F3" w:rsidRPr="00FD6526">
        <w:rPr>
          <w:kern w:val="28"/>
          <w:sz w:val="32"/>
          <w:lang w:val="it-IT"/>
        </w:rPr>
        <w:t xml:space="preserve"> </w:t>
      </w:r>
      <w:proofErr w:type="spellStart"/>
      <w:r w:rsidR="006E45F3" w:rsidRPr="00FD6526">
        <w:rPr>
          <w:kern w:val="28"/>
          <w:sz w:val="32"/>
          <w:lang w:val="it-IT"/>
        </w:rPr>
        <w:t>Volumes</w:t>
      </w:r>
      <w:proofErr w:type="spellEnd"/>
      <w:r w:rsidR="006E45F3" w:rsidRPr="00FD6526">
        <w:rPr>
          <w:kern w:val="28"/>
          <w:sz w:val="32"/>
          <w:lang w:val="it-IT"/>
        </w:rPr>
        <w:t xml:space="preserve"> </w:t>
      </w:r>
      <w:r w:rsidR="00FD6526">
        <w:rPr>
          <w:kern w:val="28"/>
          <w:sz w:val="32"/>
          <w:lang w:val="it-IT"/>
        </w:rPr>
        <w:t>U</w:t>
      </w:r>
      <w:r w:rsidR="0069329D" w:rsidRPr="00FD6526">
        <w:rPr>
          <w:kern w:val="28"/>
          <w:sz w:val="32"/>
          <w:lang w:val="it-IT"/>
        </w:rPr>
        <w:t xml:space="preserve">sing </w:t>
      </w:r>
      <w:r w:rsidR="006E45F3" w:rsidRPr="00FD6526">
        <w:rPr>
          <w:kern w:val="28"/>
          <w:sz w:val="32"/>
          <w:lang w:val="it-IT"/>
        </w:rPr>
        <w:t xml:space="preserve">Sentinel-1 </w:t>
      </w:r>
      <w:proofErr w:type="spellStart"/>
      <w:r w:rsidR="006E45F3" w:rsidRPr="00FD6526">
        <w:rPr>
          <w:kern w:val="28"/>
          <w:sz w:val="32"/>
          <w:lang w:val="it-IT"/>
        </w:rPr>
        <w:t>Soil</w:t>
      </w:r>
      <w:proofErr w:type="spellEnd"/>
      <w:r w:rsidR="006E45F3" w:rsidRPr="00FD6526">
        <w:rPr>
          <w:kern w:val="28"/>
          <w:sz w:val="32"/>
          <w:lang w:val="it-IT"/>
        </w:rPr>
        <w:t xml:space="preserve"> </w:t>
      </w:r>
      <w:bookmarkStart w:id="0" w:name="_GoBack"/>
      <w:proofErr w:type="spellStart"/>
      <w:r w:rsidR="006E45F3" w:rsidRPr="00FD6526">
        <w:rPr>
          <w:kern w:val="28"/>
          <w:sz w:val="32"/>
          <w:lang w:val="it-IT"/>
        </w:rPr>
        <w:t>Moisture</w:t>
      </w:r>
      <w:proofErr w:type="spellEnd"/>
      <w:r w:rsidR="006E45F3" w:rsidRPr="00FD6526">
        <w:rPr>
          <w:kern w:val="28"/>
          <w:sz w:val="32"/>
          <w:lang w:val="it-IT"/>
        </w:rPr>
        <w:t xml:space="preserve"> Data in Central </w:t>
      </w:r>
      <w:proofErr w:type="spellStart"/>
      <w:r w:rsidR="006E45F3" w:rsidRPr="00FD6526">
        <w:rPr>
          <w:kern w:val="28"/>
          <w:sz w:val="32"/>
          <w:lang w:val="it-IT"/>
        </w:rPr>
        <w:t>Italy</w:t>
      </w:r>
      <w:proofErr w:type="spellEnd"/>
    </w:p>
    <w:p w14:paraId="3CD7F67D" w14:textId="750F025F" w:rsidR="00434EB6" w:rsidRPr="006E45F3" w:rsidRDefault="006E45F3">
      <w:pPr>
        <w:pStyle w:val="Author"/>
        <w:jc w:val="center"/>
        <w:rPr>
          <w:lang w:val="it-IT"/>
        </w:rPr>
      </w:pPr>
      <w:r w:rsidRPr="006E45F3">
        <w:rPr>
          <w:lang w:val="it-IT"/>
        </w:rPr>
        <w:t>Vergni</w:t>
      </w:r>
      <w:r>
        <w:rPr>
          <w:lang w:val="it-IT"/>
        </w:rPr>
        <w:t>*</w:t>
      </w:r>
      <w:r w:rsidR="002C52ED" w:rsidRPr="002C52ED">
        <w:rPr>
          <w:vertAlign w:val="superscript"/>
          <w:lang w:val="it-IT"/>
        </w:rPr>
        <w:t>1</w:t>
      </w:r>
      <w:r w:rsidRPr="006E45F3">
        <w:rPr>
          <w:lang w:val="it-IT"/>
        </w:rPr>
        <w:t xml:space="preserve"> L., Dari</w:t>
      </w:r>
      <w:r w:rsidR="002C52ED" w:rsidRPr="002C52ED">
        <w:rPr>
          <w:vertAlign w:val="superscript"/>
          <w:lang w:val="it-IT"/>
        </w:rPr>
        <w:t>2,3</w:t>
      </w:r>
      <w:r w:rsidRPr="002C52ED">
        <w:rPr>
          <w:vertAlign w:val="superscript"/>
          <w:lang w:val="it-IT"/>
        </w:rPr>
        <w:t xml:space="preserve"> </w:t>
      </w:r>
      <w:r w:rsidRPr="006E45F3">
        <w:rPr>
          <w:lang w:val="it-IT"/>
        </w:rPr>
        <w:t xml:space="preserve">J., </w:t>
      </w:r>
      <w:r>
        <w:rPr>
          <w:lang w:val="it-IT"/>
        </w:rPr>
        <w:t>Todisco</w:t>
      </w:r>
      <w:r w:rsidR="002C52ED" w:rsidRPr="002C52ED">
        <w:rPr>
          <w:vertAlign w:val="superscript"/>
          <w:lang w:val="it-IT"/>
        </w:rPr>
        <w:t>1</w:t>
      </w:r>
      <w:r>
        <w:rPr>
          <w:lang w:val="it-IT"/>
        </w:rPr>
        <w:t xml:space="preserve"> F., </w:t>
      </w:r>
      <w:r w:rsidR="00DA552C">
        <w:rPr>
          <w:lang w:val="it-IT"/>
        </w:rPr>
        <w:t>Vizzari</w:t>
      </w:r>
      <w:r w:rsidR="00DA552C" w:rsidRPr="00DA552C">
        <w:rPr>
          <w:vertAlign w:val="superscript"/>
          <w:lang w:val="it-IT"/>
        </w:rPr>
        <w:t>1</w:t>
      </w:r>
      <w:r w:rsidR="00DA552C">
        <w:rPr>
          <w:lang w:val="it-IT"/>
        </w:rPr>
        <w:t xml:space="preserve"> M., </w:t>
      </w:r>
      <w:r w:rsidR="00DA552C" w:rsidRPr="006E45F3">
        <w:rPr>
          <w:lang w:val="it-IT"/>
        </w:rPr>
        <w:t>S</w:t>
      </w:r>
      <w:r w:rsidR="00DA552C">
        <w:rPr>
          <w:lang w:val="it-IT"/>
        </w:rPr>
        <w:t>altalippi</w:t>
      </w:r>
      <w:r w:rsidR="00DA552C" w:rsidRPr="002C52ED">
        <w:rPr>
          <w:vertAlign w:val="superscript"/>
          <w:lang w:val="it-IT"/>
        </w:rPr>
        <w:t>2</w:t>
      </w:r>
      <w:r w:rsidR="00DA552C">
        <w:rPr>
          <w:lang w:val="it-IT"/>
        </w:rPr>
        <w:t xml:space="preserve"> C., </w:t>
      </w:r>
      <w:r>
        <w:rPr>
          <w:lang w:val="it-IT"/>
        </w:rPr>
        <w:t>Venturi</w:t>
      </w:r>
      <w:r w:rsidR="002C52ED" w:rsidRPr="002C52ED">
        <w:rPr>
          <w:vertAlign w:val="superscript"/>
          <w:lang w:val="it-IT"/>
        </w:rPr>
        <w:t>2</w:t>
      </w:r>
      <w:r>
        <w:rPr>
          <w:lang w:val="it-IT"/>
        </w:rPr>
        <w:t xml:space="preserve"> S., Casadei</w:t>
      </w:r>
      <w:r w:rsidR="002C52ED" w:rsidRPr="002C52ED">
        <w:rPr>
          <w:vertAlign w:val="superscript"/>
          <w:lang w:val="it-IT"/>
        </w:rPr>
        <w:t>2</w:t>
      </w:r>
      <w:r>
        <w:rPr>
          <w:lang w:val="it-IT"/>
        </w:rPr>
        <w:t xml:space="preserve"> S.</w:t>
      </w:r>
      <w:r w:rsidR="002C52ED">
        <w:rPr>
          <w:lang w:val="it-IT"/>
        </w:rPr>
        <w:t>, Brocca</w:t>
      </w:r>
      <w:r w:rsidR="002C52ED" w:rsidRPr="002C52ED">
        <w:rPr>
          <w:vertAlign w:val="superscript"/>
          <w:lang w:val="it-IT"/>
        </w:rPr>
        <w:t>3</w:t>
      </w:r>
      <w:r w:rsidR="002C52ED">
        <w:rPr>
          <w:lang w:val="it-IT"/>
        </w:rPr>
        <w:t xml:space="preserve"> L.</w:t>
      </w:r>
    </w:p>
    <w:p w14:paraId="4120EA81" w14:textId="2B598305" w:rsidR="008049AA" w:rsidRPr="00FA4B87" w:rsidRDefault="008049AA" w:rsidP="008049AA">
      <w:pPr>
        <w:pStyle w:val="Address"/>
        <w:jc w:val="center"/>
        <w:rPr>
          <w:lang w:val="en-GB"/>
        </w:rPr>
      </w:pPr>
      <w:r w:rsidRPr="00FA4B87">
        <w:rPr>
          <w:vertAlign w:val="superscript"/>
        </w:rPr>
        <w:t>1</w:t>
      </w:r>
      <w:r>
        <w:t>Department of Agricultural, Food</w:t>
      </w:r>
      <w:r w:rsidR="0069329D">
        <w:t>,</w:t>
      </w:r>
      <w:r>
        <w:t xml:space="preserve"> and Environmental Sciences, University of Perugia, Borgo XX </w:t>
      </w:r>
      <w:proofErr w:type="spellStart"/>
      <w:r>
        <w:t>Giugno</w:t>
      </w:r>
      <w:proofErr w:type="spellEnd"/>
      <w:r>
        <w:t xml:space="preserve"> 74, Italy. </w:t>
      </w:r>
      <w:r w:rsidR="00DA552C">
        <w:t xml:space="preserve">* </w:t>
      </w:r>
      <w:r>
        <w:t>+390755856041,</w:t>
      </w:r>
      <w:r w:rsidRPr="00FA4B87">
        <w:rPr>
          <w:lang w:val="en-GB"/>
        </w:rPr>
        <w:t xml:space="preserve"> lorenzo.vergni@unipg.it</w:t>
      </w:r>
    </w:p>
    <w:p w14:paraId="6565D539" w14:textId="1E33A9F4" w:rsidR="00434EB6" w:rsidRDefault="002C52ED" w:rsidP="002C52ED">
      <w:pPr>
        <w:jc w:val="center"/>
      </w:pPr>
      <w:r w:rsidRPr="002C52ED">
        <w:rPr>
          <w:vertAlign w:val="superscript"/>
        </w:rPr>
        <w:t>2</w:t>
      </w:r>
      <w:r>
        <w:t xml:space="preserve"> </w:t>
      </w:r>
      <w:r w:rsidRPr="002C52ED">
        <w:t xml:space="preserve">Dept. of Civil and Environmental Engineering, University of Perugia, via G. </w:t>
      </w:r>
      <w:proofErr w:type="spellStart"/>
      <w:r w:rsidRPr="002C52ED">
        <w:t>Duranti</w:t>
      </w:r>
      <w:proofErr w:type="spellEnd"/>
      <w:r w:rsidRPr="002C52ED">
        <w:t xml:space="preserve"> 93, 06125 Perugia, Italy</w:t>
      </w:r>
    </w:p>
    <w:p w14:paraId="4B97852D" w14:textId="142B556E" w:rsidR="002C52ED" w:rsidRPr="002C52ED" w:rsidRDefault="002C52ED" w:rsidP="002C52ED">
      <w:pPr>
        <w:jc w:val="center"/>
      </w:pPr>
      <w:r w:rsidRPr="002C52ED">
        <w:rPr>
          <w:vertAlign w:val="superscript"/>
        </w:rPr>
        <w:t xml:space="preserve">3 </w:t>
      </w:r>
      <w:r w:rsidRPr="002C52ED">
        <w:t>National Research Council, Research Institute for Geo-Hydrological Protection, via Madonna Alta 126, 06128 Perugia, Italy</w:t>
      </w:r>
    </w:p>
    <w:p w14:paraId="0EB1D49C" w14:textId="77777777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705565">
        <w:t xml:space="preserve">Soil moisture, remote sensing, irrigation volumes, </w:t>
      </w:r>
      <w:r w:rsidR="00E468EA">
        <w:t>water balance model</w:t>
      </w:r>
    </w:p>
    <w:p w14:paraId="57362389" w14:textId="77777777" w:rsidR="00434EB6" w:rsidRDefault="00434EB6" w:rsidP="00FB6945">
      <w:pPr>
        <w:pStyle w:val="Abstract"/>
        <w:spacing w:before="0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52528C" w:rsidRPr="0052528C">
        <w:rPr>
          <w:rFonts w:cs="Arial"/>
          <w:i w:val="0"/>
          <w:iCs/>
        </w:rPr>
        <w:t>The efficient use of water resources in agriculture represents a strategic objective, particularly in areas</w:t>
      </w:r>
      <w:r w:rsidR="006909F6">
        <w:rPr>
          <w:rFonts w:cs="Arial"/>
          <w:i w:val="0"/>
          <w:iCs/>
        </w:rPr>
        <w:t xml:space="preserve"> like</w:t>
      </w:r>
      <w:r w:rsidR="0052528C" w:rsidRPr="0052528C">
        <w:rPr>
          <w:rFonts w:cs="Arial"/>
          <w:i w:val="0"/>
          <w:iCs/>
        </w:rPr>
        <w:t xml:space="preserve"> Central and Southern Italy, where crops are strictly dependent on irrigation and where deficit phenomena are more likely. </w:t>
      </w:r>
      <w:r w:rsidR="001C66DB">
        <w:rPr>
          <w:rFonts w:cs="Arial"/>
          <w:i w:val="0"/>
          <w:iCs/>
        </w:rPr>
        <w:t>This</w:t>
      </w:r>
      <w:r w:rsidR="0052528C" w:rsidRPr="0052528C">
        <w:rPr>
          <w:rFonts w:cs="Arial"/>
          <w:i w:val="0"/>
          <w:iCs/>
        </w:rPr>
        <w:t xml:space="preserve"> objective </w:t>
      </w:r>
      <w:r w:rsidR="00383183">
        <w:rPr>
          <w:rFonts w:cs="Arial"/>
          <w:i w:val="0"/>
          <w:iCs/>
        </w:rPr>
        <w:t>must be pursued throug</w:t>
      </w:r>
      <w:r w:rsidR="001C66DB">
        <w:rPr>
          <w:rFonts w:cs="Arial"/>
          <w:i w:val="0"/>
          <w:iCs/>
        </w:rPr>
        <w:t xml:space="preserve">h </w:t>
      </w:r>
      <w:r w:rsidR="0052528C" w:rsidRPr="0052528C">
        <w:rPr>
          <w:rFonts w:cs="Arial"/>
          <w:i w:val="0"/>
          <w:iCs/>
        </w:rPr>
        <w:t>technical and infrastructural improvement</w:t>
      </w:r>
      <w:r w:rsidR="001C66DB">
        <w:rPr>
          <w:rFonts w:cs="Arial"/>
          <w:i w:val="0"/>
          <w:iCs/>
        </w:rPr>
        <w:t>s</w:t>
      </w:r>
      <w:r w:rsidR="0052528C" w:rsidRPr="0052528C">
        <w:rPr>
          <w:rFonts w:cs="Arial"/>
          <w:i w:val="0"/>
          <w:iCs/>
        </w:rPr>
        <w:t xml:space="preserve"> of irrigation systems</w:t>
      </w:r>
      <w:r w:rsidR="001C66DB">
        <w:rPr>
          <w:rFonts w:cs="Arial"/>
          <w:i w:val="0"/>
          <w:iCs/>
        </w:rPr>
        <w:t xml:space="preserve"> and</w:t>
      </w:r>
      <w:r w:rsidR="0052528C" w:rsidRPr="0052528C">
        <w:rPr>
          <w:rFonts w:cs="Arial"/>
          <w:i w:val="0"/>
          <w:iCs/>
        </w:rPr>
        <w:t xml:space="preserve"> management </w:t>
      </w:r>
      <w:r w:rsidR="00E35499">
        <w:rPr>
          <w:rFonts w:cs="Arial"/>
          <w:i w:val="0"/>
          <w:iCs/>
        </w:rPr>
        <w:t>optimization</w:t>
      </w:r>
      <w:r w:rsidR="001C66DB">
        <w:rPr>
          <w:rFonts w:cs="Arial"/>
          <w:i w:val="0"/>
          <w:iCs/>
        </w:rPr>
        <w:t xml:space="preserve">. </w:t>
      </w:r>
      <w:r w:rsidR="00E35499">
        <w:rPr>
          <w:rFonts w:cs="Arial"/>
          <w:i w:val="0"/>
          <w:iCs/>
        </w:rPr>
        <w:t>A reliable and effective m</w:t>
      </w:r>
      <w:r w:rsidR="003800C1">
        <w:rPr>
          <w:rFonts w:cs="Arial"/>
          <w:i w:val="0"/>
          <w:iCs/>
        </w:rPr>
        <w:t>anagement stra</w:t>
      </w:r>
      <w:r w:rsidR="00035022">
        <w:rPr>
          <w:rFonts w:cs="Arial"/>
          <w:i w:val="0"/>
          <w:iCs/>
        </w:rPr>
        <w:t>teg</w:t>
      </w:r>
      <w:r w:rsidR="00E35499">
        <w:rPr>
          <w:rFonts w:cs="Arial"/>
          <w:i w:val="0"/>
          <w:iCs/>
        </w:rPr>
        <w:t>y</w:t>
      </w:r>
      <w:r w:rsidR="00035022">
        <w:rPr>
          <w:rFonts w:cs="Arial"/>
          <w:i w:val="0"/>
          <w:iCs/>
        </w:rPr>
        <w:t xml:space="preserve"> requires the</w:t>
      </w:r>
      <w:r w:rsidR="0052528C" w:rsidRPr="0052528C">
        <w:rPr>
          <w:rFonts w:cs="Arial"/>
          <w:i w:val="0"/>
          <w:iCs/>
        </w:rPr>
        <w:t xml:space="preserve"> availability of updated and detailed data</w:t>
      </w:r>
      <w:r w:rsidR="00383183">
        <w:rPr>
          <w:rFonts w:cs="Arial"/>
          <w:i w:val="0"/>
          <w:iCs/>
        </w:rPr>
        <w:t xml:space="preserve"> of the </w:t>
      </w:r>
      <w:r w:rsidR="0052528C" w:rsidRPr="0052528C">
        <w:rPr>
          <w:rFonts w:cs="Arial"/>
          <w:i w:val="0"/>
          <w:iCs/>
        </w:rPr>
        <w:t xml:space="preserve">actual </w:t>
      </w:r>
      <w:r w:rsidR="00383183" w:rsidRPr="0052528C">
        <w:rPr>
          <w:rFonts w:cs="Arial"/>
          <w:i w:val="0"/>
          <w:iCs/>
        </w:rPr>
        <w:t>extension of irrigated areas</w:t>
      </w:r>
      <w:r w:rsidR="00383183">
        <w:rPr>
          <w:rFonts w:cs="Arial"/>
          <w:i w:val="0"/>
          <w:iCs/>
        </w:rPr>
        <w:t xml:space="preserve"> and water consumption</w:t>
      </w:r>
      <w:r w:rsidR="0052528C" w:rsidRPr="0052528C">
        <w:rPr>
          <w:rFonts w:cs="Arial"/>
          <w:i w:val="0"/>
          <w:iCs/>
        </w:rPr>
        <w:t>, as required by the EU directive on water (2000/60 EC).</w:t>
      </w:r>
      <w:r w:rsidR="00FB6945">
        <w:rPr>
          <w:rFonts w:cs="Arial"/>
          <w:i w:val="0"/>
          <w:iCs/>
        </w:rPr>
        <w:t xml:space="preserve"> </w:t>
      </w:r>
      <w:r w:rsidR="00FB6945" w:rsidRPr="00FB6945">
        <w:rPr>
          <w:rFonts w:cs="Arial"/>
          <w:i w:val="0"/>
          <w:iCs/>
        </w:rPr>
        <w:t xml:space="preserve">The most interesting perspective for obtaining </w:t>
      </w:r>
      <w:r w:rsidR="00E35499">
        <w:rPr>
          <w:rFonts w:cs="Arial"/>
          <w:i w:val="0"/>
          <w:iCs/>
        </w:rPr>
        <w:t xml:space="preserve">this </w:t>
      </w:r>
      <w:r w:rsidR="00FB6945" w:rsidRPr="00FB6945">
        <w:rPr>
          <w:rFonts w:cs="Arial"/>
          <w:i w:val="0"/>
          <w:iCs/>
        </w:rPr>
        <w:t>information</w:t>
      </w:r>
      <w:r w:rsidR="00E35499">
        <w:rPr>
          <w:rFonts w:cs="Arial"/>
          <w:i w:val="0"/>
          <w:iCs/>
        </w:rPr>
        <w:t xml:space="preserve"> </w:t>
      </w:r>
      <w:r w:rsidR="00FB6945" w:rsidRPr="00FB6945">
        <w:rPr>
          <w:rFonts w:cs="Arial"/>
          <w:i w:val="0"/>
          <w:iCs/>
        </w:rPr>
        <w:t xml:space="preserve">is </w:t>
      </w:r>
      <w:r w:rsidR="006909F6">
        <w:rPr>
          <w:rFonts w:cs="Arial"/>
          <w:i w:val="0"/>
          <w:iCs/>
        </w:rPr>
        <w:t>represented by satellite data, particularly</w:t>
      </w:r>
      <w:r w:rsidR="00FB6945" w:rsidRPr="00FB6945">
        <w:rPr>
          <w:rFonts w:cs="Arial"/>
          <w:i w:val="0"/>
          <w:iCs/>
        </w:rPr>
        <w:t xml:space="preserve"> those that provide information on </w:t>
      </w:r>
      <w:r w:rsidR="00FB6945">
        <w:rPr>
          <w:rFonts w:cs="Arial"/>
          <w:i w:val="0"/>
          <w:iCs/>
        </w:rPr>
        <w:t>soil moisture.</w:t>
      </w:r>
    </w:p>
    <w:p w14:paraId="52FE27D1" w14:textId="77777777" w:rsidR="00383183" w:rsidRDefault="00383183" w:rsidP="00FB6945">
      <w:pPr>
        <w:pStyle w:val="Abstract"/>
        <w:spacing w:before="0"/>
        <w:jc w:val="both"/>
        <w:rPr>
          <w:rFonts w:cs="Arial"/>
          <w:i w:val="0"/>
          <w:iCs/>
          <w:lang w:val="en-GB"/>
        </w:rPr>
      </w:pPr>
      <w:r>
        <w:rPr>
          <w:rFonts w:cs="Arial"/>
          <w:i w:val="0"/>
          <w:iCs/>
        </w:rPr>
        <w:t>However, t</w:t>
      </w:r>
      <w:r w:rsidR="00E35499" w:rsidRPr="00E35499">
        <w:rPr>
          <w:rFonts w:cs="Arial"/>
          <w:i w:val="0"/>
          <w:iCs/>
          <w:lang w:val="en-GB"/>
        </w:rPr>
        <w:t xml:space="preserve">he </w:t>
      </w:r>
      <w:r w:rsidR="00E35499">
        <w:rPr>
          <w:rFonts w:cs="Arial"/>
          <w:i w:val="0"/>
          <w:iCs/>
          <w:lang w:val="en-GB"/>
        </w:rPr>
        <w:t xml:space="preserve">use of </w:t>
      </w:r>
      <w:r w:rsidR="00E35499" w:rsidRPr="00E35499">
        <w:rPr>
          <w:rFonts w:cs="Arial"/>
          <w:i w:val="0"/>
          <w:iCs/>
          <w:lang w:val="en-GB"/>
        </w:rPr>
        <w:t xml:space="preserve">satellite soil moisture data </w:t>
      </w:r>
      <w:r w:rsidR="00E35499">
        <w:rPr>
          <w:rFonts w:cs="Arial"/>
          <w:i w:val="0"/>
          <w:iCs/>
          <w:lang w:val="en-GB"/>
        </w:rPr>
        <w:t>for this purpose is</w:t>
      </w:r>
      <w:r>
        <w:rPr>
          <w:rFonts w:cs="Arial"/>
          <w:i w:val="0"/>
          <w:iCs/>
          <w:lang w:val="en-GB"/>
        </w:rPr>
        <w:t xml:space="preserve"> still</w:t>
      </w:r>
      <w:r w:rsidR="00E35499">
        <w:rPr>
          <w:rFonts w:cs="Arial"/>
          <w:i w:val="0"/>
          <w:iCs/>
          <w:lang w:val="en-GB"/>
        </w:rPr>
        <w:t xml:space="preserve"> </w:t>
      </w:r>
      <w:r w:rsidR="00E35499" w:rsidRPr="00E35499">
        <w:rPr>
          <w:rFonts w:cs="Arial"/>
          <w:i w:val="0"/>
          <w:iCs/>
          <w:lang w:val="en-GB"/>
        </w:rPr>
        <w:t xml:space="preserve">an open challenge, especially in agricultural contexts where </w:t>
      </w:r>
      <w:r w:rsidR="00E35499">
        <w:rPr>
          <w:rFonts w:cs="Arial"/>
          <w:i w:val="0"/>
          <w:iCs/>
          <w:lang w:val="en-GB"/>
        </w:rPr>
        <w:t xml:space="preserve">a </w:t>
      </w:r>
      <w:r w:rsidR="00E35499" w:rsidRPr="00E35499">
        <w:rPr>
          <w:rFonts w:cs="Arial"/>
          <w:i w:val="0"/>
          <w:iCs/>
          <w:lang w:val="en-GB"/>
        </w:rPr>
        <w:t xml:space="preserve">mismatch </w:t>
      </w:r>
      <w:r w:rsidR="006909F6">
        <w:rPr>
          <w:rFonts w:cs="Arial"/>
          <w:i w:val="0"/>
          <w:iCs/>
          <w:lang w:val="en-GB"/>
        </w:rPr>
        <w:t>exists between the spatial resolution of satellite retrieved information and the extent of the irrigated field</w:t>
      </w:r>
      <w:r w:rsidR="00E35499">
        <w:rPr>
          <w:rFonts w:cs="Arial"/>
          <w:i w:val="0"/>
          <w:iCs/>
          <w:lang w:val="en-GB"/>
        </w:rPr>
        <w:t>s</w:t>
      </w:r>
      <w:r w:rsidR="00E35499" w:rsidRPr="00E35499">
        <w:rPr>
          <w:rFonts w:cs="Arial"/>
          <w:i w:val="0"/>
          <w:iCs/>
          <w:lang w:val="en-GB"/>
        </w:rPr>
        <w:t>.</w:t>
      </w:r>
      <w:r w:rsidR="00E35499">
        <w:rPr>
          <w:rFonts w:cs="Arial"/>
          <w:i w:val="0"/>
          <w:iCs/>
          <w:lang w:val="en-GB"/>
        </w:rPr>
        <w:t xml:space="preserve"> </w:t>
      </w:r>
    </w:p>
    <w:p w14:paraId="7B4A7016" w14:textId="0DD80353" w:rsidR="00B943FC" w:rsidRPr="00383183" w:rsidRDefault="00B943FC" w:rsidP="00FB6945">
      <w:pPr>
        <w:pStyle w:val="Abstract"/>
        <w:spacing w:before="0"/>
        <w:jc w:val="both"/>
        <w:rPr>
          <w:rFonts w:cs="Arial"/>
          <w:i w:val="0"/>
          <w:iCs/>
          <w:lang w:val="en-GB"/>
        </w:rPr>
      </w:pPr>
      <w:r w:rsidRPr="00383183">
        <w:rPr>
          <w:rFonts w:cs="Arial"/>
          <w:i w:val="0"/>
          <w:iCs/>
          <w:lang w:val="en-GB"/>
        </w:rPr>
        <w:t xml:space="preserve">In </w:t>
      </w:r>
      <w:r w:rsidR="00383183" w:rsidRPr="00383183">
        <w:rPr>
          <w:rFonts w:cs="Arial"/>
          <w:i w:val="0"/>
          <w:iCs/>
          <w:lang w:val="en-GB"/>
        </w:rPr>
        <w:t>this work</w:t>
      </w:r>
      <w:r w:rsidR="00383183">
        <w:rPr>
          <w:rFonts w:cs="Arial"/>
          <w:i w:val="0"/>
          <w:iCs/>
          <w:lang w:val="en-GB"/>
        </w:rPr>
        <w:t>,</w:t>
      </w:r>
      <w:r w:rsidR="00B86D7C">
        <w:rPr>
          <w:rFonts w:cs="Arial"/>
          <w:i w:val="0"/>
          <w:iCs/>
          <w:lang w:val="en-GB"/>
        </w:rPr>
        <w:t xml:space="preserve"> </w:t>
      </w:r>
      <w:r w:rsidR="00383183">
        <w:rPr>
          <w:rFonts w:cs="Arial"/>
          <w:i w:val="0"/>
          <w:iCs/>
          <w:lang w:val="en-GB"/>
        </w:rPr>
        <w:t xml:space="preserve">soil moisture </w:t>
      </w:r>
      <w:r w:rsidR="00B86D7C">
        <w:rPr>
          <w:rFonts w:cs="Arial"/>
          <w:i w:val="0"/>
          <w:iCs/>
          <w:lang w:val="en-GB"/>
        </w:rPr>
        <w:t>datasets at different spatial resolutions</w:t>
      </w:r>
      <w:r w:rsidR="00873B9B">
        <w:rPr>
          <w:rFonts w:cs="Arial"/>
          <w:i w:val="0"/>
          <w:iCs/>
          <w:lang w:val="en-GB"/>
        </w:rPr>
        <w:t xml:space="preserve"> (1 km and plot-scale)</w:t>
      </w:r>
      <w:r w:rsidR="0069329D">
        <w:rPr>
          <w:rFonts w:cs="Arial"/>
          <w:i w:val="0"/>
          <w:iCs/>
          <w:lang w:val="en-GB"/>
        </w:rPr>
        <w:t>,</w:t>
      </w:r>
      <w:r w:rsidR="00B86D7C">
        <w:rPr>
          <w:rFonts w:cs="Arial"/>
          <w:i w:val="0"/>
          <w:iCs/>
          <w:lang w:val="en-GB"/>
        </w:rPr>
        <w:t xml:space="preserve"> derived from Sentinel-1 observations, as well as</w:t>
      </w:r>
      <w:r w:rsidR="00383183">
        <w:rPr>
          <w:rFonts w:cs="Arial"/>
          <w:i w:val="0"/>
          <w:iCs/>
          <w:lang w:val="en-GB"/>
        </w:rPr>
        <w:t xml:space="preserve"> rainfall and evapotranspiration products </w:t>
      </w:r>
      <w:r w:rsidR="00870C8C">
        <w:rPr>
          <w:rFonts w:cs="Arial"/>
          <w:i w:val="0"/>
          <w:iCs/>
          <w:lang w:val="en-GB"/>
        </w:rPr>
        <w:t xml:space="preserve">are </w:t>
      </w:r>
      <w:r w:rsidR="00383183">
        <w:rPr>
          <w:rFonts w:cs="Arial"/>
          <w:i w:val="0"/>
          <w:iCs/>
          <w:lang w:val="en-GB"/>
        </w:rPr>
        <w:t xml:space="preserve">used </w:t>
      </w:r>
      <w:r w:rsidR="00873B9B">
        <w:rPr>
          <w:rFonts w:cs="Arial"/>
          <w:i w:val="0"/>
          <w:iCs/>
          <w:lang w:val="en-GB"/>
        </w:rPr>
        <w:t xml:space="preserve">to </w:t>
      </w:r>
      <w:r w:rsidR="00383183">
        <w:rPr>
          <w:rFonts w:cs="Arial"/>
          <w:i w:val="0"/>
          <w:iCs/>
          <w:lang w:val="en-GB"/>
        </w:rPr>
        <w:t xml:space="preserve">input the </w:t>
      </w:r>
      <w:r w:rsidR="00B86D7C">
        <w:rPr>
          <w:rFonts w:cs="Arial"/>
          <w:i w:val="0"/>
          <w:iCs/>
          <w:lang w:val="en-GB"/>
        </w:rPr>
        <w:t xml:space="preserve">SM-based inversion approach </w:t>
      </w:r>
      <w:r w:rsidR="00383183">
        <w:rPr>
          <w:rFonts w:cs="Arial"/>
          <w:i w:val="0"/>
          <w:iCs/>
          <w:lang w:val="en-GB"/>
        </w:rPr>
        <w:t>(</w:t>
      </w:r>
      <w:proofErr w:type="spellStart"/>
      <w:r w:rsidR="00383183">
        <w:rPr>
          <w:rFonts w:cs="Arial"/>
          <w:i w:val="0"/>
          <w:iCs/>
          <w:lang w:val="en-GB"/>
        </w:rPr>
        <w:t>Brocca</w:t>
      </w:r>
      <w:proofErr w:type="spellEnd"/>
      <w:r w:rsidR="00383183">
        <w:rPr>
          <w:rFonts w:cs="Arial"/>
          <w:i w:val="0"/>
          <w:iCs/>
          <w:lang w:val="en-GB"/>
        </w:rPr>
        <w:t xml:space="preserve"> et al., </w:t>
      </w:r>
      <w:r w:rsidR="00B86D7C">
        <w:rPr>
          <w:rFonts w:cs="Arial"/>
          <w:i w:val="0"/>
          <w:iCs/>
          <w:lang w:val="en-GB"/>
        </w:rPr>
        <w:t>2018; Dari et al., 2020</w:t>
      </w:r>
      <w:r w:rsidR="00383183">
        <w:rPr>
          <w:rFonts w:cs="Arial"/>
          <w:i w:val="0"/>
          <w:iCs/>
          <w:lang w:val="en-GB"/>
        </w:rPr>
        <w:t xml:space="preserve">) </w:t>
      </w:r>
      <w:r w:rsidR="00873B9B">
        <w:rPr>
          <w:rFonts w:cs="Arial"/>
          <w:i w:val="0"/>
          <w:iCs/>
          <w:lang w:val="en-GB"/>
        </w:rPr>
        <w:t xml:space="preserve">with the aim </w:t>
      </w:r>
      <w:bookmarkEnd w:id="0"/>
      <w:r w:rsidR="00873B9B">
        <w:rPr>
          <w:rFonts w:cs="Arial"/>
          <w:i w:val="0"/>
          <w:iCs/>
          <w:lang w:val="en-GB"/>
        </w:rPr>
        <w:t>of retrieving</w:t>
      </w:r>
      <w:r w:rsidR="00383183">
        <w:rPr>
          <w:rFonts w:cs="Arial"/>
          <w:i w:val="0"/>
          <w:iCs/>
          <w:lang w:val="en-GB"/>
        </w:rPr>
        <w:t xml:space="preserve"> information on irrigation volumes. The method </w:t>
      </w:r>
      <w:r w:rsidR="00870C8C">
        <w:rPr>
          <w:rFonts w:cs="Arial"/>
          <w:i w:val="0"/>
          <w:iCs/>
          <w:lang w:val="en-GB"/>
        </w:rPr>
        <w:t>is</w:t>
      </w:r>
      <w:r w:rsidR="00873B9B">
        <w:rPr>
          <w:rFonts w:cs="Arial"/>
          <w:i w:val="0"/>
          <w:iCs/>
          <w:lang w:val="en-GB"/>
        </w:rPr>
        <w:t xml:space="preserve"> </w:t>
      </w:r>
      <w:r w:rsidR="00383183">
        <w:rPr>
          <w:rFonts w:cs="Arial"/>
          <w:i w:val="0"/>
          <w:iCs/>
          <w:lang w:val="en-GB"/>
        </w:rPr>
        <w:t xml:space="preserve">applied </w:t>
      </w:r>
      <w:r w:rsidR="00F4244D">
        <w:rPr>
          <w:rFonts w:cs="Arial"/>
          <w:i w:val="0"/>
          <w:iCs/>
          <w:lang w:val="en-GB"/>
        </w:rPr>
        <w:t>over</w:t>
      </w:r>
      <w:r w:rsidR="00383183">
        <w:rPr>
          <w:rFonts w:cs="Arial"/>
          <w:i w:val="0"/>
          <w:iCs/>
          <w:lang w:val="en-GB"/>
        </w:rPr>
        <w:t xml:space="preserve"> a </w:t>
      </w:r>
      <w:r w:rsidR="00383183" w:rsidRPr="00383183">
        <w:rPr>
          <w:rFonts w:cs="Arial"/>
          <w:i w:val="0"/>
          <w:iCs/>
          <w:lang w:val="en-GB"/>
        </w:rPr>
        <w:t xml:space="preserve">complex-topography </w:t>
      </w:r>
      <w:r w:rsidR="00383183">
        <w:rPr>
          <w:rFonts w:cs="Arial"/>
          <w:i w:val="0"/>
          <w:iCs/>
          <w:lang w:val="en-GB"/>
        </w:rPr>
        <w:t xml:space="preserve">agricultural area of about 3000 ha, corresponding to the Upper Tiber River valley (central Italy). For this area, information about irrigation water consumption in the period 2017-2021 </w:t>
      </w:r>
      <w:r w:rsidR="00870C8C">
        <w:rPr>
          <w:rFonts w:cs="Arial"/>
          <w:i w:val="0"/>
          <w:iCs/>
          <w:lang w:val="en-GB"/>
        </w:rPr>
        <w:t>is used as a benchmark</w:t>
      </w:r>
      <w:r w:rsidR="00383183">
        <w:rPr>
          <w:rFonts w:cs="Arial"/>
          <w:i w:val="0"/>
          <w:iCs/>
          <w:lang w:val="en-GB"/>
        </w:rPr>
        <w:t xml:space="preserve">. The </w:t>
      </w:r>
      <w:r w:rsidR="00870C8C">
        <w:rPr>
          <w:rFonts w:cs="Arial"/>
          <w:i w:val="0"/>
          <w:iCs/>
          <w:lang w:val="en-GB"/>
        </w:rPr>
        <w:t xml:space="preserve">analyses are carried out both at the district and the plot scale, thus allowing to </w:t>
      </w:r>
      <w:r w:rsidR="007E23C6">
        <w:rPr>
          <w:rFonts w:cs="Arial"/>
          <w:i w:val="0"/>
          <w:iCs/>
          <w:lang w:val="en-GB"/>
        </w:rPr>
        <w:t>evaluate the performances</w:t>
      </w:r>
      <w:r w:rsidR="00870C8C">
        <w:rPr>
          <w:rFonts w:cs="Arial"/>
          <w:i w:val="0"/>
          <w:iCs/>
          <w:lang w:val="en-GB"/>
        </w:rPr>
        <w:t xml:space="preserve"> of Sentinel-1-derived soil moisture data in estimating irrigation quantities at different spatial scales and highlight </w:t>
      </w:r>
      <w:r w:rsidR="007E23C6">
        <w:rPr>
          <w:rFonts w:cs="Arial"/>
          <w:i w:val="0"/>
          <w:iCs/>
          <w:lang w:val="en-GB"/>
        </w:rPr>
        <w:t xml:space="preserve">potential </w:t>
      </w:r>
      <w:r w:rsidR="00870C8C">
        <w:rPr>
          <w:rFonts w:cs="Arial"/>
          <w:i w:val="0"/>
          <w:iCs/>
          <w:lang w:val="en-GB"/>
        </w:rPr>
        <w:t>benefits associated with the progress towards hyper-high-resolution data.</w:t>
      </w:r>
    </w:p>
    <w:p w14:paraId="5CC4FC9D" w14:textId="77777777" w:rsidR="008049AA" w:rsidRDefault="008049AA" w:rsidP="008049AA">
      <w:pPr>
        <w:pStyle w:val="Abstract"/>
        <w:spacing w:before="0"/>
        <w:rPr>
          <w:rFonts w:cs="Arial"/>
          <w:i w:val="0"/>
          <w:iCs/>
        </w:rPr>
      </w:pPr>
    </w:p>
    <w:p w14:paraId="60B7F209" w14:textId="26A9D7B5" w:rsidR="00434EB6" w:rsidRPr="00DA552C" w:rsidRDefault="002C52ED" w:rsidP="008049AA">
      <w:pPr>
        <w:pStyle w:val="Abstract"/>
        <w:spacing w:before="0"/>
        <w:rPr>
          <w:rFonts w:cs="Arial"/>
          <w:i w:val="0"/>
          <w:iCs/>
          <w:lang w:val="it-IT"/>
        </w:rPr>
      </w:pPr>
      <w:proofErr w:type="spellStart"/>
      <w:r w:rsidRPr="00DA552C">
        <w:rPr>
          <w:rFonts w:cs="Arial"/>
          <w:i w:val="0"/>
          <w:iCs/>
          <w:lang w:val="it-IT"/>
        </w:rPr>
        <w:t>References</w:t>
      </w:r>
      <w:proofErr w:type="spellEnd"/>
    </w:p>
    <w:p w14:paraId="38E08E81" w14:textId="26D13905" w:rsidR="002C52ED" w:rsidRPr="00DA552C" w:rsidRDefault="002C52ED" w:rsidP="008049AA">
      <w:pPr>
        <w:pStyle w:val="Abstract"/>
        <w:spacing w:before="0"/>
        <w:jc w:val="both"/>
        <w:rPr>
          <w:rFonts w:cs="Arial"/>
          <w:i w:val="0"/>
          <w:iCs/>
          <w:lang w:val="it-IT"/>
        </w:rPr>
      </w:pPr>
      <w:proofErr w:type="spellStart"/>
      <w:r w:rsidRPr="002C52ED">
        <w:rPr>
          <w:rFonts w:cs="Arial"/>
          <w:i w:val="0"/>
          <w:iCs/>
          <w:lang w:val="it-IT"/>
        </w:rPr>
        <w:t>Dari</w:t>
      </w:r>
      <w:proofErr w:type="spellEnd"/>
      <w:r w:rsidRPr="002C52ED">
        <w:rPr>
          <w:rFonts w:cs="Arial"/>
          <w:i w:val="0"/>
          <w:iCs/>
          <w:lang w:val="it-IT"/>
        </w:rPr>
        <w:t>, J., Brocca, L., Quintana-</w:t>
      </w:r>
      <w:proofErr w:type="spellStart"/>
      <w:r w:rsidRPr="002C52ED">
        <w:rPr>
          <w:rFonts w:cs="Arial"/>
          <w:i w:val="0"/>
          <w:iCs/>
          <w:lang w:val="it-IT"/>
        </w:rPr>
        <w:t>Seguí</w:t>
      </w:r>
      <w:proofErr w:type="spellEnd"/>
      <w:r w:rsidRPr="002C52ED">
        <w:rPr>
          <w:rFonts w:cs="Arial"/>
          <w:i w:val="0"/>
          <w:iCs/>
          <w:lang w:val="it-IT"/>
        </w:rPr>
        <w:t xml:space="preserve">, P., </w:t>
      </w:r>
      <w:proofErr w:type="spellStart"/>
      <w:r w:rsidRPr="002C52ED">
        <w:rPr>
          <w:rFonts w:cs="Arial"/>
          <w:i w:val="0"/>
          <w:iCs/>
          <w:lang w:val="it-IT"/>
        </w:rPr>
        <w:t>Escorihuela</w:t>
      </w:r>
      <w:proofErr w:type="spellEnd"/>
      <w:r w:rsidRPr="002C52ED">
        <w:rPr>
          <w:rFonts w:cs="Arial"/>
          <w:i w:val="0"/>
          <w:iCs/>
          <w:lang w:val="it-IT"/>
        </w:rPr>
        <w:t>, M.J., Stefan, V., Morbidelli, R.,</w:t>
      </w:r>
      <w:r>
        <w:rPr>
          <w:rFonts w:cs="Arial"/>
          <w:i w:val="0"/>
          <w:iCs/>
          <w:lang w:val="it-IT"/>
        </w:rPr>
        <w:t xml:space="preserve"> </w:t>
      </w:r>
      <w:r w:rsidRPr="002C52ED">
        <w:rPr>
          <w:rFonts w:cs="Arial"/>
          <w:i w:val="0"/>
          <w:iCs/>
          <w:lang w:val="it-IT"/>
        </w:rPr>
        <w:t xml:space="preserve">2020. </w:t>
      </w:r>
      <w:r w:rsidRPr="002C52ED">
        <w:rPr>
          <w:rFonts w:cs="Arial"/>
          <w:i w:val="0"/>
          <w:iCs/>
        </w:rPr>
        <w:t>Exploiting high-resolution remote sensing soil moisture to estimate irrigation</w:t>
      </w:r>
      <w:r>
        <w:rPr>
          <w:rFonts w:cs="Arial"/>
          <w:i w:val="0"/>
          <w:iCs/>
        </w:rPr>
        <w:t xml:space="preserve"> </w:t>
      </w:r>
      <w:r w:rsidRPr="002C52ED">
        <w:rPr>
          <w:rFonts w:cs="Arial"/>
          <w:i w:val="0"/>
          <w:iCs/>
        </w:rPr>
        <w:t xml:space="preserve">water amounts over a Mediterranean region. </w:t>
      </w:r>
      <w:r w:rsidRPr="00DA552C">
        <w:rPr>
          <w:rFonts w:cs="Arial"/>
          <w:i w:val="0"/>
          <w:iCs/>
          <w:lang w:val="it-IT"/>
        </w:rPr>
        <w:t xml:space="preserve">Remote </w:t>
      </w:r>
      <w:proofErr w:type="spellStart"/>
      <w:r w:rsidRPr="00DA552C">
        <w:rPr>
          <w:rFonts w:cs="Arial"/>
          <w:i w:val="0"/>
          <w:iCs/>
          <w:lang w:val="it-IT"/>
        </w:rPr>
        <w:t>Sens</w:t>
      </w:r>
      <w:proofErr w:type="spellEnd"/>
      <w:r w:rsidRPr="00DA552C">
        <w:rPr>
          <w:rFonts w:cs="Arial"/>
          <w:i w:val="0"/>
          <w:iCs/>
          <w:lang w:val="it-IT"/>
        </w:rPr>
        <w:t>. 12, 2593</w:t>
      </w:r>
    </w:p>
    <w:p w14:paraId="34B2D6D8" w14:textId="38FF0F4B" w:rsidR="008049AA" w:rsidRDefault="008049AA" w:rsidP="008049AA">
      <w:pPr>
        <w:pStyle w:val="Abstract"/>
        <w:spacing w:before="0"/>
        <w:jc w:val="both"/>
        <w:rPr>
          <w:rFonts w:cs="Arial"/>
          <w:i w:val="0"/>
          <w:iCs/>
        </w:rPr>
      </w:pPr>
      <w:r w:rsidRPr="008049AA">
        <w:rPr>
          <w:rFonts w:cs="Arial"/>
          <w:i w:val="0"/>
          <w:iCs/>
          <w:lang w:val="it-IT"/>
        </w:rPr>
        <w:t xml:space="preserve">Brocca, L., Tarpanelli, A., Filippucci, P., Dorigo, W., </w:t>
      </w:r>
      <w:proofErr w:type="spellStart"/>
      <w:r w:rsidRPr="008049AA">
        <w:rPr>
          <w:rFonts w:cs="Arial"/>
          <w:i w:val="0"/>
          <w:iCs/>
          <w:lang w:val="it-IT"/>
        </w:rPr>
        <w:t>Zaussinger</w:t>
      </w:r>
      <w:proofErr w:type="spellEnd"/>
      <w:r w:rsidRPr="008049AA">
        <w:rPr>
          <w:rFonts w:cs="Arial"/>
          <w:i w:val="0"/>
          <w:iCs/>
          <w:lang w:val="it-IT"/>
        </w:rPr>
        <w:t>, F., Gruber, A.,</w:t>
      </w:r>
      <w:r>
        <w:rPr>
          <w:rFonts w:cs="Arial"/>
          <w:i w:val="0"/>
          <w:iCs/>
          <w:lang w:val="it-IT"/>
        </w:rPr>
        <w:t xml:space="preserve"> </w:t>
      </w:r>
      <w:r w:rsidRPr="008049AA">
        <w:rPr>
          <w:rFonts w:cs="Arial"/>
          <w:i w:val="0"/>
          <w:iCs/>
          <w:lang w:val="it-IT"/>
        </w:rPr>
        <w:t>Fernandez-</w:t>
      </w:r>
      <w:proofErr w:type="spellStart"/>
      <w:r w:rsidRPr="008049AA">
        <w:rPr>
          <w:rFonts w:cs="Arial"/>
          <w:i w:val="0"/>
          <w:iCs/>
          <w:lang w:val="it-IT"/>
        </w:rPr>
        <w:t>Prieto</w:t>
      </w:r>
      <w:proofErr w:type="spellEnd"/>
      <w:r w:rsidRPr="008049AA">
        <w:rPr>
          <w:rFonts w:cs="Arial"/>
          <w:i w:val="0"/>
          <w:iCs/>
          <w:lang w:val="it-IT"/>
        </w:rPr>
        <w:t xml:space="preserve">, D., 2018. </w:t>
      </w:r>
      <w:r w:rsidRPr="008049AA">
        <w:rPr>
          <w:rFonts w:cs="Arial"/>
          <w:i w:val="0"/>
          <w:iCs/>
        </w:rPr>
        <w:t>How much water is used for irrigation? A new approach</w:t>
      </w:r>
      <w:r>
        <w:rPr>
          <w:rFonts w:cs="Arial"/>
          <w:i w:val="0"/>
          <w:iCs/>
        </w:rPr>
        <w:t xml:space="preserve"> </w:t>
      </w:r>
      <w:r w:rsidRPr="008049AA">
        <w:rPr>
          <w:rFonts w:cs="Arial"/>
          <w:i w:val="0"/>
          <w:iCs/>
        </w:rPr>
        <w:t xml:space="preserve">exploiting coarse resolution satellite soil moisture products. Int. J. Earth Obs. </w:t>
      </w:r>
      <w:proofErr w:type="spellStart"/>
      <w:r w:rsidRPr="008049AA">
        <w:rPr>
          <w:rFonts w:cs="Arial"/>
          <w:i w:val="0"/>
          <w:iCs/>
        </w:rPr>
        <w:t>Geoinf</w:t>
      </w:r>
      <w:proofErr w:type="spellEnd"/>
      <w:r w:rsidRPr="008049AA">
        <w:rPr>
          <w:rFonts w:cs="Arial"/>
          <w:i w:val="0"/>
          <w:iCs/>
        </w:rPr>
        <w:t>.</w:t>
      </w:r>
      <w:r>
        <w:rPr>
          <w:rFonts w:cs="Arial"/>
          <w:i w:val="0"/>
          <w:iCs/>
        </w:rPr>
        <w:t xml:space="preserve"> </w:t>
      </w:r>
      <w:r w:rsidRPr="008049AA">
        <w:rPr>
          <w:rFonts w:cs="Arial"/>
          <w:i w:val="0"/>
          <w:iCs/>
        </w:rPr>
        <w:t>73, 752–766</w:t>
      </w:r>
    </w:p>
    <w:sectPr w:rsidR="008049AA" w:rsidSect="0052528C">
      <w:headerReference w:type="default" r:id="rId7"/>
      <w:pgSz w:w="12240" w:h="15840" w:code="1"/>
      <w:pgMar w:top="1985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066A7" w14:textId="77777777" w:rsidR="006C3B61" w:rsidRDefault="006C3B61">
      <w:r>
        <w:separator/>
      </w:r>
    </w:p>
  </w:endnote>
  <w:endnote w:type="continuationSeparator" w:id="0">
    <w:p w14:paraId="6694A7D4" w14:textId="77777777" w:rsidR="006C3B61" w:rsidRDefault="006C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08885" w14:textId="77777777" w:rsidR="006C3B61" w:rsidRDefault="006C3B61">
      <w:r>
        <w:separator/>
      </w:r>
    </w:p>
  </w:footnote>
  <w:footnote w:type="continuationSeparator" w:id="0">
    <w:p w14:paraId="5E848279" w14:textId="77777777" w:rsidR="006C3B61" w:rsidRDefault="006C3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58BF83E6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7EC50EEF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17A4EDA2" wp14:editId="2D3D0E9C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68DAECCB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31BB1F42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72AAF5F3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23AA565A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</w:t>
          </w:r>
          <w:proofErr w:type="spellStart"/>
          <w:r w:rsidRPr="00181530">
            <w:rPr>
              <w:i/>
              <w:sz w:val="20"/>
              <w:lang w:val="en-GB"/>
            </w:rPr>
            <w:t>Covid</w:t>
          </w:r>
          <w:proofErr w:type="spellEnd"/>
          <w:r w:rsidRPr="00181530">
            <w:rPr>
              <w:i/>
              <w:sz w:val="20"/>
              <w:lang w:val="en-GB"/>
            </w:rPr>
            <w:t xml:space="preserve"> era</w:t>
          </w:r>
        </w:p>
      </w:tc>
    </w:tr>
  </w:tbl>
  <w:p w14:paraId="4633FA27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1N7EwMjMzMDcyNjJU0lEKTi0uzszPAymwqAUAI+c8IiwAAAA="/>
  </w:docVars>
  <w:rsids>
    <w:rsidRoot w:val="00782C7C"/>
    <w:rsid w:val="00003E7A"/>
    <w:rsid w:val="00031EB4"/>
    <w:rsid w:val="00035022"/>
    <w:rsid w:val="000F6FF4"/>
    <w:rsid w:val="00181530"/>
    <w:rsid w:val="00197F75"/>
    <w:rsid w:val="001C66DB"/>
    <w:rsid w:val="002C52ED"/>
    <w:rsid w:val="003800C1"/>
    <w:rsid w:val="00383183"/>
    <w:rsid w:val="00387BD9"/>
    <w:rsid w:val="003931B4"/>
    <w:rsid w:val="003F1445"/>
    <w:rsid w:val="00434EB6"/>
    <w:rsid w:val="0052528C"/>
    <w:rsid w:val="0058471E"/>
    <w:rsid w:val="005A41BF"/>
    <w:rsid w:val="005D3192"/>
    <w:rsid w:val="006909F6"/>
    <w:rsid w:val="0069329D"/>
    <w:rsid w:val="006B54D4"/>
    <w:rsid w:val="006C17A6"/>
    <w:rsid w:val="006C2472"/>
    <w:rsid w:val="006C3B61"/>
    <w:rsid w:val="006E45F3"/>
    <w:rsid w:val="00705565"/>
    <w:rsid w:val="007348F9"/>
    <w:rsid w:val="00782C7C"/>
    <w:rsid w:val="007D4544"/>
    <w:rsid w:val="007E23C6"/>
    <w:rsid w:val="008049AA"/>
    <w:rsid w:val="00826DEC"/>
    <w:rsid w:val="00870C8C"/>
    <w:rsid w:val="00873B9B"/>
    <w:rsid w:val="008F7CDD"/>
    <w:rsid w:val="009862FA"/>
    <w:rsid w:val="00A1794E"/>
    <w:rsid w:val="00A55E43"/>
    <w:rsid w:val="00B016DE"/>
    <w:rsid w:val="00B430D3"/>
    <w:rsid w:val="00B86D7C"/>
    <w:rsid w:val="00B943FC"/>
    <w:rsid w:val="00BA4676"/>
    <w:rsid w:val="00BC4CDC"/>
    <w:rsid w:val="00C04422"/>
    <w:rsid w:val="00C21BDB"/>
    <w:rsid w:val="00D3065F"/>
    <w:rsid w:val="00D50D2C"/>
    <w:rsid w:val="00D76187"/>
    <w:rsid w:val="00D91BC2"/>
    <w:rsid w:val="00DA1D82"/>
    <w:rsid w:val="00DA552C"/>
    <w:rsid w:val="00DF66FD"/>
    <w:rsid w:val="00E35499"/>
    <w:rsid w:val="00E400D2"/>
    <w:rsid w:val="00E468EA"/>
    <w:rsid w:val="00F26422"/>
    <w:rsid w:val="00F4244D"/>
    <w:rsid w:val="00F7235E"/>
    <w:rsid w:val="00FB6945"/>
    <w:rsid w:val="00FD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65AEB7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EB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EB4"/>
    <w:rPr>
      <w:rFonts w:ascii="Segoe UI" w:hAnsi="Segoe UI" w:cs="Segoe UI"/>
      <w:sz w:val="18"/>
      <w:szCs w:val="18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A46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A467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A4676"/>
    <w:rPr>
      <w:rFonts w:ascii="Arial" w:hAnsi="Arial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46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4676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7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0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3100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Lorenzo Vergni</cp:lastModifiedBy>
  <cp:revision>8</cp:revision>
  <cp:lastPrinted>2003-12-04T08:59:00Z</cp:lastPrinted>
  <dcterms:created xsi:type="dcterms:W3CDTF">2022-02-25T14:47:00Z</dcterms:created>
  <dcterms:modified xsi:type="dcterms:W3CDTF">2022-02-25T15:57:00Z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