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40" w:lineRule="atLeast" w:before="28"/>
        <w:ind w:left="1754" w:right="229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82.199997pt;margin-top:10.566833pt;width:41.811pt;height:41.76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Arial" w:hAnsi="Arial" w:cs="Arial" w:eastAsia="Arial"/>
          <w:i/>
          <w:sz w:val="19"/>
          <w:szCs w:val="19"/>
        </w:rPr>
        <w:t>12</w:t>
      </w:r>
      <w:r>
        <w:rPr>
          <w:rFonts w:ascii="Arial" w:hAnsi="Arial" w:cs="Arial" w:eastAsia="Arial"/>
          <w:i/>
          <w:position w:val="6"/>
          <w:sz w:val="12"/>
          <w:szCs w:val="12"/>
        </w:rPr>
        <w:t>th</w:t>
      </w:r>
      <w:r>
        <w:rPr>
          <w:rFonts w:ascii="Arial" w:hAnsi="Arial" w:cs="Arial" w:eastAsia="Arial"/>
          <w:i/>
          <w:spacing w:val="32"/>
          <w:position w:val="6"/>
          <w:sz w:val="12"/>
          <w:szCs w:val="12"/>
        </w:rPr>
        <w:t> </w:t>
      </w:r>
      <w:r>
        <w:rPr>
          <w:rFonts w:ascii="Arial" w:hAnsi="Arial" w:cs="Arial" w:eastAsia="Arial"/>
          <w:i/>
          <w:spacing w:val="-1"/>
          <w:sz w:val="19"/>
          <w:szCs w:val="19"/>
        </w:rPr>
        <w:t>International</w:t>
      </w:r>
      <w:r>
        <w:rPr>
          <w:rFonts w:ascii="Arial" w:hAnsi="Arial" w:cs="Arial" w:eastAsia="Arial"/>
          <w:i/>
          <w:spacing w:val="13"/>
          <w:sz w:val="19"/>
          <w:szCs w:val="19"/>
        </w:rPr>
        <w:t> </w:t>
      </w:r>
      <w:r>
        <w:rPr>
          <w:rFonts w:ascii="Arial" w:hAnsi="Arial" w:cs="Arial" w:eastAsia="Arial"/>
          <w:i/>
          <w:spacing w:val="-1"/>
          <w:sz w:val="19"/>
          <w:szCs w:val="19"/>
        </w:rPr>
        <w:t>AIIA</w:t>
      </w:r>
      <w:r>
        <w:rPr>
          <w:rFonts w:ascii="Arial" w:hAnsi="Arial" w:cs="Arial" w:eastAsia="Arial"/>
          <w:i/>
          <w:spacing w:val="12"/>
          <w:sz w:val="19"/>
          <w:szCs w:val="19"/>
        </w:rPr>
        <w:t> </w:t>
      </w:r>
      <w:r>
        <w:rPr>
          <w:rFonts w:ascii="Arial" w:hAnsi="Arial" w:cs="Arial" w:eastAsia="Arial"/>
          <w:i/>
          <w:spacing w:val="-1"/>
          <w:sz w:val="19"/>
          <w:szCs w:val="19"/>
        </w:rPr>
        <w:t>Conference:</w:t>
      </w:r>
      <w:r>
        <w:rPr>
          <w:rFonts w:ascii="Arial" w:hAnsi="Arial" w:cs="Arial" w:eastAsia="Arial"/>
          <w:i/>
          <w:spacing w:val="13"/>
          <w:sz w:val="19"/>
          <w:szCs w:val="19"/>
        </w:rPr>
        <w:t> </w:t>
      </w:r>
      <w:r>
        <w:rPr>
          <w:rFonts w:ascii="Arial" w:hAnsi="Arial" w:cs="Arial" w:eastAsia="Arial"/>
          <w:i/>
          <w:spacing w:val="-1"/>
          <w:sz w:val="19"/>
          <w:szCs w:val="19"/>
        </w:rPr>
        <w:t>September</w:t>
      </w:r>
      <w:r>
        <w:rPr>
          <w:rFonts w:ascii="Arial" w:hAnsi="Arial" w:cs="Arial" w:eastAsia="Arial"/>
          <w:i/>
          <w:spacing w:val="14"/>
          <w:sz w:val="19"/>
          <w:szCs w:val="19"/>
        </w:rPr>
        <w:t> </w:t>
      </w:r>
      <w:r>
        <w:rPr>
          <w:rFonts w:ascii="Arial" w:hAnsi="Arial" w:cs="Arial" w:eastAsia="Arial"/>
          <w:i/>
          <w:spacing w:val="-1"/>
          <w:sz w:val="19"/>
          <w:szCs w:val="19"/>
        </w:rPr>
        <w:t>19-22,</w:t>
      </w:r>
      <w:r>
        <w:rPr>
          <w:rFonts w:ascii="Arial" w:hAnsi="Arial" w:cs="Arial" w:eastAsia="Arial"/>
          <w:i/>
          <w:spacing w:val="13"/>
          <w:sz w:val="19"/>
          <w:szCs w:val="19"/>
        </w:rPr>
        <w:t> </w:t>
      </w:r>
      <w:r>
        <w:rPr>
          <w:rFonts w:ascii="Arial" w:hAnsi="Arial" w:cs="Arial" w:eastAsia="Arial"/>
          <w:i/>
          <w:spacing w:val="-1"/>
          <w:sz w:val="19"/>
          <w:szCs w:val="19"/>
        </w:rPr>
        <w:t>2022</w:t>
      </w:r>
      <w:r>
        <w:rPr>
          <w:rFonts w:ascii="Arial" w:hAnsi="Arial" w:cs="Arial" w:eastAsia="Arial"/>
          <w:i/>
          <w:spacing w:val="13"/>
          <w:sz w:val="19"/>
          <w:szCs w:val="19"/>
        </w:rPr>
        <w:t> </w:t>
      </w:r>
      <w:r>
        <w:rPr>
          <w:rFonts w:ascii="Arial" w:hAnsi="Arial" w:cs="Arial" w:eastAsia="Arial"/>
          <w:i/>
          <w:spacing w:val="-1"/>
          <w:sz w:val="19"/>
          <w:szCs w:val="19"/>
        </w:rPr>
        <w:t>Palermo</w:t>
      </w:r>
      <w:r>
        <w:rPr>
          <w:rFonts w:ascii="Arial" w:hAnsi="Arial" w:cs="Arial" w:eastAsia="Arial"/>
          <w:i/>
          <w:spacing w:val="13"/>
          <w:sz w:val="19"/>
          <w:szCs w:val="19"/>
        </w:rPr>
        <w:t> </w:t>
      </w:r>
      <w:r>
        <w:rPr>
          <w:rFonts w:ascii="Arial" w:hAnsi="Arial" w:cs="Arial" w:eastAsia="Arial"/>
          <w:i/>
          <w:sz w:val="19"/>
          <w:szCs w:val="19"/>
        </w:rPr>
        <w:t>-</w:t>
      </w:r>
      <w:r>
        <w:rPr>
          <w:rFonts w:ascii="Arial" w:hAnsi="Arial" w:cs="Arial" w:eastAsia="Arial"/>
          <w:i/>
          <w:spacing w:val="14"/>
          <w:sz w:val="19"/>
          <w:szCs w:val="19"/>
        </w:rPr>
        <w:t> </w:t>
      </w:r>
      <w:r>
        <w:rPr>
          <w:rFonts w:ascii="Arial" w:hAnsi="Arial" w:cs="Arial" w:eastAsia="Arial"/>
          <w:i/>
          <w:spacing w:val="-1"/>
          <w:sz w:val="19"/>
          <w:szCs w:val="19"/>
        </w:rPr>
        <w:t>Italy</w:t>
      </w:r>
      <w:r>
        <w:rPr>
          <w:rFonts w:ascii="Arial" w:hAnsi="Arial" w:cs="Arial" w:eastAsia="Arial"/>
          <w:i/>
          <w:spacing w:val="32"/>
          <w:w w:val="102"/>
          <w:sz w:val="19"/>
          <w:szCs w:val="19"/>
        </w:rPr>
        <w:t> </w:t>
      </w:r>
      <w:r>
        <w:rPr>
          <w:rFonts w:ascii="Arial" w:hAnsi="Arial" w:cs="Arial" w:eastAsia="Arial"/>
          <w:i/>
          <w:spacing w:val="-1"/>
          <w:sz w:val="19"/>
          <w:szCs w:val="19"/>
        </w:rPr>
        <w:t>“Biosystems</w:t>
      </w:r>
      <w:r>
        <w:rPr>
          <w:rFonts w:ascii="Arial" w:hAnsi="Arial" w:cs="Arial" w:eastAsia="Arial"/>
          <w:i/>
          <w:spacing w:val="17"/>
          <w:sz w:val="19"/>
          <w:szCs w:val="19"/>
        </w:rPr>
        <w:t> </w:t>
      </w:r>
      <w:r>
        <w:rPr>
          <w:rFonts w:ascii="Arial" w:hAnsi="Arial" w:cs="Arial" w:eastAsia="Arial"/>
          <w:i/>
          <w:spacing w:val="-1"/>
          <w:sz w:val="19"/>
          <w:szCs w:val="19"/>
        </w:rPr>
        <w:t>Engineering</w:t>
      </w:r>
      <w:r>
        <w:rPr>
          <w:rFonts w:ascii="Arial" w:hAnsi="Arial" w:cs="Arial" w:eastAsia="Arial"/>
          <w:i/>
          <w:spacing w:val="15"/>
          <w:sz w:val="19"/>
          <w:szCs w:val="19"/>
        </w:rPr>
        <w:t> </w:t>
      </w:r>
      <w:r>
        <w:rPr>
          <w:rFonts w:ascii="Arial" w:hAnsi="Arial" w:cs="Arial" w:eastAsia="Arial"/>
          <w:i/>
          <w:spacing w:val="-1"/>
          <w:sz w:val="19"/>
          <w:szCs w:val="19"/>
        </w:rPr>
        <w:t>towards</w:t>
      </w:r>
      <w:r>
        <w:rPr>
          <w:rFonts w:ascii="Arial" w:hAnsi="Arial" w:cs="Arial" w:eastAsia="Arial"/>
          <w:i/>
          <w:spacing w:val="15"/>
          <w:sz w:val="19"/>
          <w:szCs w:val="19"/>
        </w:rPr>
        <w:t> </w:t>
      </w:r>
      <w:r>
        <w:rPr>
          <w:rFonts w:ascii="Arial" w:hAnsi="Arial" w:cs="Arial" w:eastAsia="Arial"/>
          <w:i/>
          <w:spacing w:val="-1"/>
          <w:sz w:val="19"/>
          <w:szCs w:val="19"/>
        </w:rPr>
        <w:t>the</w:t>
      </w:r>
      <w:r>
        <w:rPr>
          <w:rFonts w:ascii="Arial" w:hAnsi="Arial" w:cs="Arial" w:eastAsia="Arial"/>
          <w:i/>
          <w:spacing w:val="17"/>
          <w:sz w:val="19"/>
          <w:szCs w:val="19"/>
        </w:rPr>
        <w:t> </w:t>
      </w:r>
      <w:r>
        <w:rPr>
          <w:rFonts w:ascii="Arial" w:hAnsi="Arial" w:cs="Arial" w:eastAsia="Arial"/>
          <w:i/>
          <w:spacing w:val="-1"/>
          <w:sz w:val="19"/>
          <w:szCs w:val="19"/>
        </w:rPr>
        <w:t>Green</w:t>
      </w:r>
      <w:r>
        <w:rPr>
          <w:rFonts w:ascii="Arial" w:hAnsi="Arial" w:cs="Arial" w:eastAsia="Arial"/>
          <w:i/>
          <w:spacing w:val="16"/>
          <w:sz w:val="19"/>
          <w:szCs w:val="19"/>
        </w:rPr>
        <w:t> </w:t>
      </w:r>
      <w:r>
        <w:rPr>
          <w:rFonts w:ascii="Arial" w:hAnsi="Arial" w:cs="Arial" w:eastAsia="Arial"/>
          <w:i/>
          <w:sz w:val="19"/>
          <w:szCs w:val="19"/>
        </w:rPr>
        <w:t>Deal”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before="4"/>
        <w:ind w:left="175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spacing w:val="-1"/>
          <w:sz w:val="19"/>
        </w:rPr>
        <w:t>Improving</w:t>
      </w:r>
      <w:r>
        <w:rPr>
          <w:rFonts w:ascii="Arial"/>
          <w:i/>
          <w:spacing w:val="12"/>
          <w:sz w:val="19"/>
        </w:rPr>
        <w:t> </w:t>
      </w:r>
      <w:r>
        <w:rPr>
          <w:rFonts w:ascii="Arial"/>
          <w:i/>
          <w:spacing w:val="-1"/>
          <w:sz w:val="19"/>
        </w:rPr>
        <w:t>the</w:t>
      </w:r>
      <w:r>
        <w:rPr>
          <w:rFonts w:ascii="Arial"/>
          <w:i/>
          <w:spacing w:val="11"/>
          <w:sz w:val="19"/>
        </w:rPr>
        <w:t> </w:t>
      </w:r>
      <w:r>
        <w:rPr>
          <w:rFonts w:ascii="Arial"/>
          <w:i/>
          <w:spacing w:val="-1"/>
          <w:sz w:val="19"/>
        </w:rPr>
        <w:t>resilience</w:t>
      </w:r>
      <w:r>
        <w:rPr>
          <w:rFonts w:ascii="Arial"/>
          <w:i/>
          <w:spacing w:val="12"/>
          <w:sz w:val="19"/>
        </w:rPr>
        <w:t> </w:t>
      </w:r>
      <w:r>
        <w:rPr>
          <w:rFonts w:ascii="Arial"/>
          <w:i/>
          <w:spacing w:val="-1"/>
          <w:sz w:val="19"/>
        </w:rPr>
        <w:t>of</w:t>
      </w:r>
      <w:r>
        <w:rPr>
          <w:rFonts w:ascii="Arial"/>
          <w:i/>
          <w:spacing w:val="12"/>
          <w:sz w:val="19"/>
        </w:rPr>
        <w:t> </w:t>
      </w:r>
      <w:r>
        <w:rPr>
          <w:rFonts w:ascii="Arial"/>
          <w:i/>
          <w:spacing w:val="-1"/>
          <w:sz w:val="19"/>
        </w:rPr>
        <w:t>agriculture,</w:t>
      </w:r>
      <w:r>
        <w:rPr>
          <w:rFonts w:ascii="Arial"/>
          <w:i/>
          <w:spacing w:val="12"/>
          <w:sz w:val="19"/>
        </w:rPr>
        <w:t> </w:t>
      </w:r>
      <w:r>
        <w:rPr>
          <w:rFonts w:ascii="Arial"/>
          <w:i/>
          <w:spacing w:val="-1"/>
          <w:sz w:val="19"/>
        </w:rPr>
        <w:t>forestry</w:t>
      </w:r>
      <w:r>
        <w:rPr>
          <w:rFonts w:ascii="Arial"/>
          <w:i/>
          <w:spacing w:val="10"/>
          <w:sz w:val="19"/>
        </w:rPr>
        <w:t> </w:t>
      </w:r>
      <w:r>
        <w:rPr>
          <w:rFonts w:ascii="Arial"/>
          <w:i/>
          <w:spacing w:val="-1"/>
          <w:sz w:val="19"/>
        </w:rPr>
        <w:t>and</w:t>
      </w:r>
      <w:r>
        <w:rPr>
          <w:rFonts w:ascii="Arial"/>
          <w:i/>
          <w:spacing w:val="12"/>
          <w:sz w:val="19"/>
        </w:rPr>
        <w:t> </w:t>
      </w:r>
      <w:r>
        <w:rPr>
          <w:rFonts w:ascii="Arial"/>
          <w:i/>
          <w:spacing w:val="-1"/>
          <w:sz w:val="19"/>
        </w:rPr>
        <w:t>food</w:t>
      </w:r>
      <w:r>
        <w:rPr>
          <w:rFonts w:ascii="Arial"/>
          <w:i/>
          <w:spacing w:val="12"/>
          <w:sz w:val="19"/>
        </w:rPr>
        <w:t> </w:t>
      </w:r>
      <w:r>
        <w:rPr>
          <w:rFonts w:ascii="Arial"/>
          <w:i/>
          <w:spacing w:val="-1"/>
          <w:sz w:val="19"/>
        </w:rPr>
        <w:t>systems</w:t>
      </w:r>
      <w:r>
        <w:rPr>
          <w:rFonts w:ascii="Arial"/>
          <w:i/>
          <w:spacing w:val="10"/>
          <w:sz w:val="19"/>
        </w:rPr>
        <w:t> </w:t>
      </w:r>
      <w:r>
        <w:rPr>
          <w:rFonts w:ascii="Arial"/>
          <w:i/>
          <w:spacing w:val="-1"/>
          <w:sz w:val="19"/>
        </w:rPr>
        <w:t>in</w:t>
      </w:r>
      <w:r>
        <w:rPr>
          <w:rFonts w:ascii="Arial"/>
          <w:i/>
          <w:spacing w:val="13"/>
          <w:sz w:val="19"/>
        </w:rPr>
        <w:t> </w:t>
      </w:r>
      <w:r>
        <w:rPr>
          <w:rFonts w:ascii="Arial"/>
          <w:i/>
          <w:sz w:val="19"/>
        </w:rPr>
        <w:t>the</w:t>
      </w:r>
      <w:r>
        <w:rPr>
          <w:rFonts w:ascii="Arial"/>
          <w:i/>
          <w:spacing w:val="11"/>
          <w:sz w:val="19"/>
        </w:rPr>
        <w:t> </w:t>
      </w:r>
      <w:r>
        <w:rPr>
          <w:rFonts w:ascii="Arial"/>
          <w:i/>
          <w:spacing w:val="-1"/>
          <w:sz w:val="19"/>
        </w:rPr>
        <w:t>post-Covid</w:t>
      </w:r>
      <w:r>
        <w:rPr>
          <w:rFonts w:ascii="Arial"/>
          <w:i/>
          <w:spacing w:val="11"/>
          <w:sz w:val="19"/>
        </w:rPr>
        <w:t> </w:t>
      </w:r>
      <w:r>
        <w:rPr>
          <w:rFonts w:ascii="Arial"/>
          <w:i/>
          <w:spacing w:val="-1"/>
          <w:sz w:val="19"/>
        </w:rPr>
        <w:t>era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2"/>
          <w:szCs w:val="22"/>
        </w:rPr>
      </w:pPr>
    </w:p>
    <w:p>
      <w:pPr>
        <w:pStyle w:val="Heading1"/>
        <w:spacing w:line="240" w:lineRule="auto" w:before="61"/>
        <w:ind w:right="882"/>
        <w:jc w:val="left"/>
        <w:rPr>
          <w:b w:val="0"/>
          <w:bCs w:val="0"/>
        </w:rPr>
      </w:pPr>
      <w:r>
        <w:rPr>
          <w:spacing w:val="-1"/>
        </w:rPr>
        <w:t>Hydraulic</w:t>
      </w:r>
      <w:r>
        <w:rPr/>
        <w:t> </w:t>
      </w:r>
      <w:r>
        <w:rPr>
          <w:spacing w:val="-1"/>
        </w:rPr>
        <w:t>roughness</w:t>
      </w:r>
      <w:r>
        <w:rPr/>
        <w:t> </w:t>
      </w:r>
      <w:r>
        <w:rPr>
          <w:spacing w:val="-1"/>
        </w:rPr>
        <w:t>estimation</w:t>
      </w:r>
      <w:r>
        <w:rPr/>
        <w:t> </w:t>
      </w:r>
      <w:r>
        <w:rPr>
          <w:spacing w:val="-1"/>
        </w:rPr>
        <w:t>induced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riparian</w:t>
      </w:r>
      <w:r>
        <w:rPr>
          <w:spacing w:val="34"/>
        </w:rPr>
        <w:t> </w:t>
      </w:r>
      <w:r>
        <w:rPr>
          <w:spacing w:val="-1"/>
        </w:rPr>
        <w:t>vegetation</w:t>
      </w:r>
      <w:r>
        <w:rPr/>
        <w:t> in </w:t>
      </w:r>
      <w:r>
        <w:rPr>
          <w:spacing w:val="-1"/>
        </w:rPr>
        <w:t>Tuscany</w:t>
      </w:r>
      <w:r>
        <w:rPr>
          <w:spacing w:val="-2"/>
        </w:rPr>
        <w:t> </w:t>
      </w:r>
      <w:r>
        <w:rPr/>
        <w:t>rivers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management</w:t>
      </w:r>
      <w:r>
        <w:rPr>
          <w:b w:val="0"/>
        </w:rPr>
      </w:r>
    </w:p>
    <w:p>
      <w:pPr>
        <w:spacing w:before="2"/>
        <w:ind w:left="3324" w:right="2802" w:firstLine="0"/>
        <w:jc w:val="center"/>
        <w:rPr>
          <w:rFonts w:ascii="Arial" w:hAnsi="Arial" w:cs="Arial" w:eastAsia="Arial"/>
          <w:sz w:val="31"/>
          <w:szCs w:val="31"/>
        </w:rPr>
      </w:pPr>
      <w:r>
        <w:rPr>
          <w:rFonts w:ascii="Arial"/>
          <w:b/>
          <w:spacing w:val="-1"/>
          <w:sz w:val="31"/>
        </w:rPr>
        <w:t>purposes</w:t>
      </w:r>
      <w:r>
        <w:rPr>
          <w:rFonts w:ascii="Arial"/>
          <w:sz w:val="31"/>
        </w:rPr>
      </w:r>
    </w:p>
    <w:p>
      <w:pPr>
        <w:pStyle w:val="Heading2"/>
        <w:spacing w:line="269" w:lineRule="exact" w:before="113"/>
        <w:ind w:right="0"/>
        <w:jc w:val="left"/>
        <w:rPr>
          <w:b w:val="0"/>
          <w:bCs w:val="0"/>
        </w:rPr>
      </w:pPr>
      <w:r>
        <w:rPr/>
        <w:t>Matteo</w:t>
      </w:r>
      <w:r>
        <w:rPr>
          <w:spacing w:val="8"/>
        </w:rPr>
        <w:t> </w:t>
      </w:r>
      <w:r>
        <w:rPr>
          <w:spacing w:val="-1"/>
        </w:rPr>
        <w:t>Rillo</w:t>
      </w:r>
      <w:r>
        <w:rPr>
          <w:spacing w:val="12"/>
        </w:rPr>
        <w:t> </w:t>
      </w:r>
      <w:r>
        <w:rPr>
          <w:spacing w:val="-1"/>
        </w:rPr>
        <w:t>Migliorini</w:t>
      </w:r>
      <w:r>
        <w:rPr>
          <w:spacing w:val="12"/>
        </w:rPr>
        <w:t> </w:t>
      </w:r>
      <w:r>
        <w:rPr>
          <w:spacing w:val="-1"/>
        </w:rPr>
        <w:t>Giovannini</w:t>
      </w:r>
      <w:r>
        <w:rPr>
          <w:spacing w:val="-1"/>
          <w:position w:val="8"/>
          <w:sz w:val="15"/>
        </w:rPr>
        <w:t>1</w:t>
      </w:r>
      <w:r>
        <w:rPr>
          <w:spacing w:val="-1"/>
        </w:rPr>
        <w:t>,</w:t>
      </w:r>
      <w:r>
        <w:rPr>
          <w:spacing w:val="11"/>
        </w:rPr>
        <w:t> </w:t>
      </w:r>
      <w:r>
        <w:rPr>
          <w:spacing w:val="-1"/>
        </w:rPr>
        <w:t>Andrea</w:t>
      </w:r>
      <w:r>
        <w:rPr>
          <w:spacing w:val="12"/>
        </w:rPr>
        <w:t> </w:t>
      </w:r>
      <w:r>
        <w:rPr>
          <w:spacing w:val="-1"/>
        </w:rPr>
        <w:t>Dani</w:t>
      </w:r>
      <w:r>
        <w:rPr>
          <w:spacing w:val="-1"/>
          <w:position w:val="8"/>
          <w:sz w:val="15"/>
        </w:rPr>
        <w:t>1</w:t>
      </w:r>
      <w:r>
        <w:rPr>
          <w:rFonts w:ascii="Arial"/>
          <w:b w:val="0"/>
          <w:spacing w:val="-1"/>
          <w:sz w:val="21"/>
        </w:rPr>
        <w:t>*</w:t>
      </w:r>
      <w:r>
        <w:rPr>
          <w:spacing w:val="-1"/>
        </w:rPr>
        <w:t>,</w:t>
      </w:r>
      <w:r>
        <w:rPr>
          <w:spacing w:val="12"/>
        </w:rPr>
        <w:t> </w:t>
      </w:r>
      <w:r>
        <w:rPr>
          <w:spacing w:val="-1"/>
        </w:rPr>
        <w:t>Federico</w:t>
      </w:r>
      <w:r>
        <w:rPr>
          <w:spacing w:val="12"/>
        </w:rPr>
        <w:t> </w:t>
      </w:r>
      <w:r>
        <w:rPr>
          <w:spacing w:val="-1"/>
        </w:rPr>
        <w:t>Preti</w:t>
      </w:r>
      <w:r>
        <w:rPr>
          <w:spacing w:val="-1"/>
          <w:position w:val="8"/>
          <w:sz w:val="15"/>
        </w:rPr>
        <w:t>1</w:t>
      </w:r>
      <w:r>
        <w:rPr>
          <w:spacing w:val="-1"/>
        </w:rPr>
        <w:t>,</w:t>
      </w:r>
      <w:r>
        <w:rPr>
          <w:spacing w:val="10"/>
        </w:rPr>
        <w:t> </w:t>
      </w:r>
      <w:r>
        <w:rPr>
          <w:spacing w:val="-1"/>
        </w:rPr>
        <w:t>Rossana</w:t>
      </w:r>
      <w:r>
        <w:rPr>
          <w:b w:val="0"/>
        </w:rPr>
      </w:r>
    </w:p>
    <w:p>
      <w:pPr>
        <w:spacing w:line="269" w:lineRule="exact" w:before="0"/>
        <w:ind w:left="3324" w:right="2803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1"/>
          <w:sz w:val="23"/>
        </w:rPr>
        <w:t>Saracino</w:t>
      </w:r>
      <w:r>
        <w:rPr>
          <w:rFonts w:ascii="Arial"/>
          <w:b/>
          <w:spacing w:val="-1"/>
          <w:position w:val="8"/>
          <w:sz w:val="15"/>
        </w:rPr>
        <w:t>1</w:t>
      </w:r>
      <w:r>
        <w:rPr>
          <w:rFonts w:ascii="Arial"/>
          <w:b/>
          <w:spacing w:val="-1"/>
          <w:sz w:val="23"/>
        </w:rPr>
        <w:t>,</w:t>
      </w:r>
      <w:r>
        <w:rPr>
          <w:rFonts w:ascii="Arial"/>
          <w:b/>
          <w:spacing w:val="18"/>
          <w:sz w:val="23"/>
        </w:rPr>
        <w:t> </w:t>
      </w:r>
      <w:r>
        <w:rPr>
          <w:rFonts w:ascii="Arial"/>
          <w:b/>
          <w:spacing w:val="-1"/>
          <w:sz w:val="23"/>
        </w:rPr>
        <w:t>Andrea</w:t>
      </w:r>
      <w:r>
        <w:rPr>
          <w:rFonts w:ascii="Arial"/>
          <w:b/>
          <w:spacing w:val="19"/>
          <w:sz w:val="23"/>
        </w:rPr>
        <w:t> </w:t>
      </w:r>
      <w:r>
        <w:rPr>
          <w:rFonts w:ascii="Arial"/>
          <w:b/>
          <w:spacing w:val="-1"/>
          <w:sz w:val="23"/>
        </w:rPr>
        <w:t>Signorile</w:t>
      </w:r>
      <w:r>
        <w:rPr>
          <w:rFonts w:ascii="Arial"/>
          <w:b/>
          <w:spacing w:val="-1"/>
          <w:position w:val="8"/>
          <w:sz w:val="15"/>
        </w:rPr>
        <w:t>1</w:t>
      </w:r>
      <w:r>
        <w:rPr>
          <w:rFonts w:ascii="Arial"/>
          <w:sz w:val="15"/>
        </w:rPr>
      </w:r>
    </w:p>
    <w:p>
      <w:pPr>
        <w:pStyle w:val="BodyText"/>
        <w:tabs>
          <w:tab w:pos="393" w:val="left" w:leader="none"/>
        </w:tabs>
        <w:spacing w:line="245" w:lineRule="auto" w:before="120"/>
        <w:ind w:left="394" w:right="1411" w:hanging="276"/>
        <w:jc w:val="left"/>
      </w:pPr>
      <w:r>
        <w:rPr>
          <w:position w:val="7"/>
          <w:sz w:val="13"/>
        </w:rPr>
        <w:t>1</w:t>
        <w:tab/>
      </w:r>
      <w:r>
        <w:rPr>
          <w:spacing w:val="-1"/>
        </w:rPr>
        <w:t>Università</w:t>
      </w:r>
      <w:r>
        <w:rPr>
          <w:spacing w:val="6"/>
        </w:rPr>
        <w:t> </w:t>
      </w:r>
      <w:r>
        <w:rPr/>
        <w:t>degli</w:t>
      </w:r>
      <w:r>
        <w:rPr>
          <w:spacing w:val="7"/>
        </w:rPr>
        <w:t> </w:t>
      </w:r>
      <w:r>
        <w:rPr/>
        <w:t>Studi</w:t>
      </w:r>
      <w:r>
        <w:rPr>
          <w:spacing w:val="7"/>
        </w:rPr>
        <w:t> </w:t>
      </w:r>
      <w:r>
        <w:rPr/>
        <w:t>di</w:t>
      </w:r>
      <w:r>
        <w:rPr>
          <w:spacing w:val="9"/>
        </w:rPr>
        <w:t> </w:t>
      </w:r>
      <w:r>
        <w:rPr/>
        <w:t>Firenze,</w:t>
      </w:r>
      <w:r>
        <w:rPr>
          <w:spacing w:val="4"/>
        </w:rPr>
        <w:t> </w:t>
      </w:r>
      <w:r>
        <w:rPr>
          <w:spacing w:val="-1"/>
        </w:rPr>
        <w:t>Dipartimento</w:t>
      </w:r>
      <w:r>
        <w:rPr>
          <w:spacing w:val="8"/>
        </w:rPr>
        <w:t> </w:t>
      </w:r>
      <w:r>
        <w:rPr/>
        <w:t>di</w:t>
      </w:r>
      <w:r>
        <w:rPr>
          <w:spacing w:val="10"/>
        </w:rPr>
        <w:t> </w:t>
      </w:r>
      <w:r>
        <w:rPr/>
        <w:t>Scienze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Tecnologie</w:t>
      </w:r>
      <w:r>
        <w:rPr>
          <w:spacing w:val="7"/>
        </w:rPr>
        <w:t> </w:t>
      </w:r>
      <w:r>
        <w:rPr/>
        <w:t>Agrarie,</w:t>
      </w:r>
      <w:r>
        <w:rPr>
          <w:spacing w:val="52"/>
          <w:w w:val="101"/>
        </w:rPr>
        <w:t> </w:t>
      </w:r>
      <w:r>
        <w:rPr/>
        <w:t>Alimentari,</w:t>
      </w:r>
      <w:r>
        <w:rPr>
          <w:spacing w:val="10"/>
        </w:rPr>
        <w:t> </w:t>
      </w:r>
      <w:r>
        <w:rPr/>
        <w:t>Ambientali</w:t>
      </w:r>
      <w:r>
        <w:rPr>
          <w:spacing w:val="9"/>
        </w:rPr>
        <w:t> </w:t>
      </w:r>
      <w:r>
        <w:rPr/>
        <w:t>e</w:t>
      </w:r>
      <w:r>
        <w:rPr>
          <w:spacing w:val="10"/>
        </w:rPr>
        <w:t> </w:t>
      </w:r>
      <w:r>
        <w:rPr/>
        <w:t>Forestali</w:t>
      </w:r>
      <w:r>
        <w:rPr/>
      </w:r>
    </w:p>
    <w:p>
      <w:pPr>
        <w:spacing w:before="117"/>
        <w:ind w:left="255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-1"/>
          <w:sz w:val="19"/>
        </w:rPr>
        <w:t>Riparian</w:t>
      </w:r>
      <w:r>
        <w:rPr>
          <w:rFonts w:ascii="Arial"/>
          <w:b/>
          <w:spacing w:val="22"/>
          <w:sz w:val="19"/>
        </w:rPr>
        <w:t> </w:t>
      </w:r>
      <w:r>
        <w:rPr>
          <w:rFonts w:ascii="Arial"/>
          <w:b/>
          <w:spacing w:val="-1"/>
          <w:sz w:val="19"/>
        </w:rPr>
        <w:t>vegetation,</w:t>
      </w:r>
      <w:r>
        <w:rPr>
          <w:rFonts w:ascii="Arial"/>
          <w:b/>
          <w:spacing w:val="20"/>
          <w:sz w:val="19"/>
        </w:rPr>
        <w:t> </w:t>
      </w:r>
      <w:r>
        <w:rPr>
          <w:rFonts w:ascii="Arial"/>
          <w:b/>
          <w:spacing w:val="-1"/>
          <w:sz w:val="19"/>
        </w:rPr>
        <w:t>roughness,</w:t>
      </w:r>
      <w:r>
        <w:rPr>
          <w:rFonts w:ascii="Arial"/>
          <w:b/>
          <w:spacing w:val="19"/>
          <w:sz w:val="19"/>
        </w:rPr>
        <w:t> </w:t>
      </w:r>
      <w:r>
        <w:rPr>
          <w:rFonts w:ascii="Arial"/>
          <w:b/>
          <w:spacing w:val="-1"/>
          <w:sz w:val="19"/>
        </w:rPr>
        <w:t>hydraulic</w:t>
      </w:r>
      <w:r>
        <w:rPr>
          <w:rFonts w:ascii="Arial"/>
          <w:b/>
          <w:spacing w:val="20"/>
          <w:sz w:val="19"/>
        </w:rPr>
        <w:t> </w:t>
      </w:r>
      <w:r>
        <w:rPr>
          <w:rFonts w:ascii="Arial"/>
          <w:b/>
          <w:spacing w:val="-1"/>
          <w:sz w:val="19"/>
        </w:rPr>
        <w:t>modeling,</w:t>
      </w:r>
      <w:r>
        <w:rPr>
          <w:rFonts w:ascii="Arial"/>
          <w:b/>
          <w:spacing w:val="17"/>
          <w:sz w:val="19"/>
        </w:rPr>
        <w:t> </w:t>
      </w:r>
      <w:r>
        <w:rPr>
          <w:rFonts w:ascii="Arial"/>
          <w:b/>
          <w:spacing w:val="-1"/>
          <w:sz w:val="19"/>
        </w:rPr>
        <w:t>flood,</w:t>
      </w:r>
      <w:r>
        <w:rPr>
          <w:rFonts w:ascii="Arial"/>
          <w:b/>
          <w:spacing w:val="17"/>
          <w:sz w:val="19"/>
        </w:rPr>
        <w:t> </w:t>
      </w:r>
      <w:r>
        <w:rPr>
          <w:rFonts w:ascii="Arial"/>
          <w:b/>
          <w:spacing w:val="-1"/>
          <w:sz w:val="19"/>
        </w:rPr>
        <w:t>Best</w:t>
      </w:r>
      <w:r>
        <w:rPr>
          <w:rFonts w:ascii="Arial"/>
          <w:b/>
          <w:spacing w:val="20"/>
          <w:sz w:val="19"/>
        </w:rPr>
        <w:t> </w:t>
      </w:r>
      <w:r>
        <w:rPr>
          <w:rFonts w:ascii="Arial"/>
          <w:b/>
          <w:spacing w:val="-1"/>
          <w:sz w:val="19"/>
        </w:rPr>
        <w:t>Management</w:t>
      </w:r>
      <w:r>
        <w:rPr>
          <w:rFonts w:ascii="Arial"/>
          <w:b/>
          <w:spacing w:val="20"/>
          <w:sz w:val="19"/>
        </w:rPr>
        <w:t> </w:t>
      </w:r>
      <w:r>
        <w:rPr>
          <w:rFonts w:ascii="Arial"/>
          <w:b/>
          <w:spacing w:val="-1"/>
          <w:sz w:val="19"/>
        </w:rPr>
        <w:t>Practices</w:t>
      </w:r>
      <w:r>
        <w:rPr>
          <w:rFonts w:asci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4" w:lineRule="auto"/>
        <w:ind w:right="430"/>
        <w:jc w:val="both"/>
      </w:pPr>
      <w:r>
        <w:rPr/>
        <w:t>Riparian</w:t>
      </w:r>
      <w:r>
        <w:rPr>
          <w:spacing w:val="39"/>
        </w:rPr>
        <w:t> </w:t>
      </w:r>
      <w:r>
        <w:rPr/>
        <w:t>vegetation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>
          <w:spacing w:val="-1"/>
        </w:rPr>
        <w:t>its</w:t>
      </w:r>
      <w:r>
        <w:rPr>
          <w:spacing w:val="43"/>
        </w:rPr>
        <w:t> </w:t>
      </w:r>
      <w:r>
        <w:rPr/>
        <w:t>management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vegetated</w:t>
      </w:r>
      <w:r>
        <w:rPr>
          <w:spacing w:val="41"/>
        </w:rPr>
        <w:t> </w:t>
      </w:r>
      <w:r>
        <w:rPr/>
        <w:t>bank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flood-plains</w:t>
      </w:r>
      <w:r>
        <w:rPr>
          <w:spacing w:val="40"/>
        </w:rPr>
        <w:t> </w:t>
      </w:r>
      <w:r>
        <w:rPr/>
        <w:t>can</w:t>
      </w:r>
      <w:r>
        <w:rPr>
          <w:spacing w:val="39"/>
        </w:rPr>
        <w:t> </w:t>
      </w:r>
      <w:r>
        <w:rPr/>
        <w:t>affect</w:t>
      </w:r>
      <w:r>
        <w:rPr>
          <w:spacing w:val="30"/>
          <w:w w:val="101"/>
        </w:rPr>
        <w:t> </w:t>
      </w:r>
      <w:r>
        <w:rPr>
          <w:spacing w:val="-1"/>
        </w:rPr>
        <w:t>hydraulic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hydrologic</w:t>
      </w:r>
      <w:r>
        <w:rPr>
          <w:spacing w:val="5"/>
        </w:rPr>
        <w:t> </w:t>
      </w:r>
      <w:r>
        <w:rPr/>
        <w:t>characteristics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river</w:t>
      </w:r>
      <w:r>
        <w:rPr>
          <w:spacing w:val="7"/>
        </w:rPr>
        <w:t> </w:t>
      </w:r>
      <w:r>
        <w:rPr>
          <w:spacing w:val="-1"/>
        </w:rPr>
        <w:t>flow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reduce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increase</w:t>
      </w:r>
      <w:r>
        <w:rPr>
          <w:spacing w:val="50"/>
          <w:w w:val="101"/>
        </w:rPr>
        <w:t> </w:t>
      </w:r>
      <w:r>
        <w:rPr>
          <w:spacing w:val="-1"/>
        </w:rPr>
        <w:t>hydraulic</w:t>
      </w:r>
      <w:r>
        <w:rPr>
          <w:spacing w:val="6"/>
        </w:rPr>
        <w:t> </w:t>
      </w:r>
      <w:r>
        <w:rPr/>
        <w:t>risk,</w:t>
      </w:r>
      <w:r>
        <w:rPr>
          <w:spacing w:val="7"/>
        </w:rPr>
        <w:t> </w:t>
      </w:r>
      <w:r>
        <w:rPr/>
        <w:t>especially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urban</w:t>
      </w:r>
      <w:r>
        <w:rPr>
          <w:spacing w:val="6"/>
        </w:rPr>
        <w:t> </w:t>
      </w:r>
      <w:r>
        <w:rPr/>
        <w:t>areas.</w:t>
      </w:r>
      <w:r>
        <w:rPr/>
      </w:r>
    </w:p>
    <w:p>
      <w:pPr>
        <w:pStyle w:val="BodyText"/>
        <w:spacing w:line="244" w:lineRule="auto"/>
        <w:ind w:right="431"/>
        <w:jc w:val="both"/>
      </w:pP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present</w:t>
      </w:r>
      <w:r>
        <w:rPr>
          <w:spacing w:val="-8"/>
        </w:rPr>
        <w:t> </w:t>
      </w:r>
      <w:r>
        <w:rPr/>
        <w:t>work,</w:t>
      </w:r>
      <w:r>
        <w:rPr>
          <w:spacing w:val="-7"/>
        </w:rPr>
        <w:t> </w:t>
      </w:r>
      <w:r>
        <w:rPr/>
        <w:t>roughness</w:t>
      </w:r>
      <w:r>
        <w:rPr>
          <w:spacing w:val="-6"/>
        </w:rPr>
        <w:t> </w:t>
      </w:r>
      <w:r>
        <w:rPr>
          <w:spacing w:val="-1"/>
        </w:rPr>
        <w:t>estimation</w:t>
      </w:r>
      <w:r>
        <w:rPr>
          <w:spacing w:val="-8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7"/>
        </w:rPr>
        <w:t> </w:t>
      </w:r>
      <w:r>
        <w:rPr/>
        <w:t>carried</w:t>
      </w:r>
      <w:r>
        <w:rPr>
          <w:spacing w:val="-7"/>
        </w:rPr>
        <w:t> </w:t>
      </w:r>
      <w:r>
        <w:rPr/>
        <w:t>out</w:t>
      </w:r>
      <w:r>
        <w:rPr>
          <w:spacing w:val="-9"/>
        </w:rPr>
        <w:t> </w:t>
      </w:r>
      <w:r>
        <w:rPr/>
        <w:t>by</w:t>
      </w:r>
      <w:r>
        <w:rPr>
          <w:spacing w:val="-6"/>
        </w:rPr>
        <w:t> </w:t>
      </w:r>
      <w:r>
        <w:rPr/>
        <w:t>applying</w:t>
      </w:r>
      <w:r>
        <w:rPr>
          <w:spacing w:val="-6"/>
        </w:rPr>
        <w:t> </w:t>
      </w:r>
      <w:r>
        <w:rPr/>
        <w:t>models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take</w:t>
      </w:r>
      <w:r>
        <w:rPr>
          <w:spacing w:val="54"/>
          <w:w w:val="101"/>
        </w:rPr>
        <w:t> </w:t>
      </w:r>
      <w:r>
        <w:rPr/>
        <w:t>into</w:t>
      </w:r>
      <w:r>
        <w:rPr>
          <w:spacing w:val="23"/>
        </w:rPr>
        <w:t> </w:t>
      </w:r>
      <w:r>
        <w:rPr/>
        <w:t>account</w:t>
      </w:r>
      <w:r>
        <w:rPr>
          <w:spacing w:val="23"/>
        </w:rPr>
        <w:t> </w:t>
      </w:r>
      <w:r>
        <w:rPr/>
        <w:t>relatively</w:t>
      </w:r>
      <w:r>
        <w:rPr>
          <w:spacing w:val="22"/>
        </w:rPr>
        <w:t> </w:t>
      </w:r>
      <w:r>
        <w:rPr/>
        <w:t>simple</w:t>
      </w:r>
      <w:r>
        <w:rPr>
          <w:spacing w:val="23"/>
        </w:rPr>
        <w:t> </w:t>
      </w:r>
      <w:r>
        <w:rPr/>
        <w:t>descriptive</w:t>
      </w:r>
      <w:r>
        <w:rPr>
          <w:spacing w:val="23"/>
        </w:rPr>
        <w:t> </w:t>
      </w:r>
      <w:r>
        <w:rPr/>
        <w:t>parameters,</w:t>
      </w:r>
      <w:r>
        <w:rPr>
          <w:spacing w:val="22"/>
        </w:rPr>
        <w:t> </w:t>
      </w:r>
      <w:r>
        <w:rPr/>
        <w:t>i.e.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diameter</w:t>
      </w:r>
      <w:r>
        <w:rPr>
          <w:spacing w:val="24"/>
        </w:rPr>
        <w:t> </w:t>
      </w:r>
      <w:r>
        <w:rPr/>
        <w:t>(d)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spatial</w:t>
      </w:r>
      <w:r>
        <w:rPr>
          <w:spacing w:val="50"/>
          <w:w w:val="101"/>
        </w:rPr>
        <w:t> </w:t>
      </w:r>
      <w:r>
        <w:rPr>
          <w:spacing w:val="-1"/>
        </w:rPr>
        <w:t>distribution</w:t>
      </w:r>
      <w:r>
        <w:rPr/>
        <w:t> of</w:t>
      </w:r>
      <w:r>
        <w:rPr>
          <w:spacing w:val="-2"/>
        </w:rPr>
        <w:t> </w:t>
      </w:r>
      <w:r>
        <w:rPr/>
        <w:t>plants.</w:t>
      </w:r>
      <w:r>
        <w:rPr>
          <w:spacing w:val="-1"/>
        </w:rPr>
        <w:t> </w:t>
      </w:r>
      <w:r>
        <w:rPr/>
        <w:t>Vegetation</w:t>
      </w:r>
      <w:r>
        <w:rPr>
          <w:spacing w:val="-1"/>
        </w:rPr>
        <w:t> </w:t>
      </w:r>
      <w:r>
        <w:rPr/>
        <w:t>density</w:t>
      </w:r>
      <w:r>
        <w:rPr>
          <w:spacing w:val="-4"/>
        </w:rPr>
        <w:t> </w:t>
      </w:r>
      <w:r>
        <w:rPr/>
        <w:t>(m)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distribution</w:t>
      </w:r>
      <w:r>
        <w:rPr/>
        <w:t> were</w:t>
      </w:r>
      <w:r>
        <w:rPr>
          <w:spacing w:val="-2"/>
        </w:rPr>
        <w:t> </w:t>
      </w:r>
      <w:r>
        <w:rPr/>
        <w:t>gauged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homogeneous</w:t>
      </w:r>
      <w:r>
        <w:rPr>
          <w:spacing w:val="62"/>
          <w:w w:val="101"/>
        </w:rPr>
        <w:t> </w:t>
      </w:r>
      <w:r>
        <w:rPr/>
        <w:t>areas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forest-related</w:t>
      </w:r>
      <w:r>
        <w:rPr>
          <w:spacing w:val="-1"/>
        </w:rPr>
        <w:t> </w:t>
      </w:r>
      <w:r>
        <w:rPr/>
        <w:t>field</w:t>
      </w:r>
      <w:r>
        <w:rPr>
          <w:spacing w:val="-3"/>
        </w:rPr>
        <w:t> </w:t>
      </w:r>
      <w:r>
        <w:rPr>
          <w:spacing w:val="-1"/>
        </w:rPr>
        <w:t>surveys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river</w:t>
      </w:r>
      <w:r>
        <w:rPr>
          <w:spacing w:val="-6"/>
        </w:rPr>
        <w:t> </w:t>
      </w:r>
      <w:r>
        <w:rPr/>
        <w:t>bank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floodplain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Tuscan</w:t>
      </w:r>
      <w:r>
        <w:rPr>
          <w:spacing w:val="-2"/>
        </w:rPr>
        <w:t> </w:t>
      </w:r>
      <w:r>
        <w:rPr/>
        <w:t>rivers</w:t>
      </w:r>
      <w:r>
        <w:rPr>
          <w:spacing w:val="-2"/>
        </w:rPr>
        <w:t> </w:t>
      </w:r>
      <w:r>
        <w:rPr/>
        <w:t>and</w:t>
      </w:r>
      <w:r>
        <w:rPr>
          <w:spacing w:val="50"/>
          <w:w w:val="101"/>
        </w:rPr>
        <w:t> </w:t>
      </w:r>
      <w:r>
        <w:rPr/>
        <w:t>creeks:</w:t>
      </w:r>
      <w:r>
        <w:rPr>
          <w:spacing w:val="8"/>
        </w:rPr>
        <w:t> </w:t>
      </w:r>
      <w:r>
        <w:rPr/>
        <w:t>Albegna,</w:t>
      </w:r>
      <w:r>
        <w:rPr>
          <w:spacing w:val="10"/>
        </w:rPr>
        <w:t> </w:t>
      </w:r>
      <w:r>
        <w:rPr/>
        <w:t>Arbia,</w:t>
      </w:r>
      <w:r>
        <w:rPr>
          <w:spacing w:val="10"/>
        </w:rPr>
        <w:t> </w:t>
      </w:r>
      <w:r>
        <w:rPr/>
        <w:t>Ombrone</w:t>
      </w:r>
      <w:r>
        <w:rPr>
          <w:spacing w:val="13"/>
        </w:rPr>
        <w:t> </w:t>
      </w:r>
      <w:r>
        <w:rPr/>
        <w:t>Grossetano,Ombrone</w:t>
      </w:r>
      <w:r>
        <w:rPr>
          <w:spacing w:val="12"/>
        </w:rPr>
        <w:t> </w:t>
      </w:r>
      <w:r>
        <w:rPr/>
        <w:t>Pistoiese,</w:t>
      </w:r>
      <w:r>
        <w:rPr>
          <w:spacing w:val="9"/>
        </w:rPr>
        <w:t> </w:t>
      </w:r>
      <w:r>
        <w:rPr/>
        <w:t>Serchio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Tevere.</w:t>
      </w:r>
      <w:r>
        <w:rPr>
          <w:spacing w:val="9"/>
        </w:rPr>
        <w:t> </w:t>
      </w:r>
      <w:r>
        <w:rPr/>
        <w:t>An</w:t>
      </w:r>
      <w:r>
        <w:rPr>
          <w:spacing w:val="29"/>
          <w:w w:val="101"/>
        </w:rPr>
        <w:t> </w:t>
      </w:r>
      <w:r>
        <w:rPr/>
        <w:t>alternative</w:t>
      </w:r>
      <w:r>
        <w:rPr>
          <w:spacing w:val="2"/>
        </w:rPr>
        <w:t> </w:t>
      </w:r>
      <w:r>
        <w:rPr/>
        <w:t>field</w:t>
      </w:r>
      <w:r>
        <w:rPr>
          <w:spacing w:val="57"/>
        </w:rPr>
        <w:t> </w:t>
      </w:r>
      <w:r>
        <w:rPr/>
        <w:t>survey</w:t>
      </w:r>
      <w:r>
        <w:rPr>
          <w:spacing w:val="1"/>
        </w:rPr>
        <w:t> </w:t>
      </w:r>
      <w:r>
        <w:rPr>
          <w:spacing w:val="-1"/>
        </w:rPr>
        <w:t>method</w:t>
      </w:r>
      <w:r>
        <w:rPr>
          <w:spacing w:val="58"/>
        </w:rPr>
        <w:t> </w:t>
      </w:r>
      <w:r>
        <w:rPr/>
        <w:t>based</w:t>
      </w:r>
      <w:r>
        <w:rPr>
          <w:spacing w:val="5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MOTI</w:t>
      </w:r>
      <w:r>
        <w:rPr>
          <w:spacing w:val="57"/>
        </w:rPr>
        <w:t> </w:t>
      </w:r>
      <w:r>
        <w:rPr/>
        <w:t>app,</w:t>
      </w:r>
      <w:r>
        <w:rPr>
          <w:spacing w:val="58"/>
        </w:rPr>
        <w:t> </w:t>
      </w:r>
      <w:r>
        <w:rPr/>
        <w:t>developed</w:t>
      </w:r>
      <w:r>
        <w:rPr>
          <w:spacing w:val="56"/>
        </w:rPr>
        <w:t> </w:t>
      </w:r>
      <w:r>
        <w:rPr/>
        <w:t>by</w:t>
      </w:r>
      <w:r>
        <w:rPr>
          <w:spacing w:val="57"/>
        </w:rPr>
        <w:t> </w:t>
      </w:r>
      <w:r>
        <w:rPr/>
        <w:t>the</w:t>
      </w:r>
      <w:r>
        <w:rPr>
          <w:spacing w:val="2"/>
        </w:rPr>
        <w:t> </w:t>
      </w:r>
      <w:r>
        <w:rPr/>
        <w:t>School</w:t>
      </w:r>
      <w:r>
        <w:rPr>
          <w:spacing w:val="56"/>
        </w:rPr>
        <w:t> </w:t>
      </w:r>
      <w:r>
        <w:rPr>
          <w:spacing w:val="1"/>
        </w:rPr>
        <w:t>of</w:t>
      </w:r>
      <w:r>
        <w:rPr>
          <w:spacing w:val="30"/>
          <w:w w:val="101"/>
        </w:rPr>
        <w:t> </w:t>
      </w:r>
      <w:r>
        <w:rPr/>
        <w:t>Agricultural,</w:t>
      </w:r>
      <w:r>
        <w:rPr>
          <w:spacing w:val="37"/>
        </w:rPr>
        <w:t> </w:t>
      </w:r>
      <w:r>
        <w:rPr/>
        <w:t>Forest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Food</w:t>
      </w:r>
      <w:r>
        <w:rPr>
          <w:spacing w:val="37"/>
        </w:rPr>
        <w:t> </w:t>
      </w:r>
      <w:r>
        <w:rPr/>
        <w:t>Sciences</w:t>
      </w:r>
      <w:r>
        <w:rPr>
          <w:spacing w:val="38"/>
        </w:rPr>
        <w:t> </w:t>
      </w:r>
      <w:r>
        <w:rPr/>
        <w:t>HAFL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Zollikofen</w:t>
      </w:r>
      <w:r>
        <w:rPr>
          <w:spacing w:val="39"/>
        </w:rPr>
        <w:t> </w:t>
      </w:r>
      <w:r>
        <w:rPr>
          <w:spacing w:val="-1"/>
        </w:rPr>
        <w:t>for</w:t>
      </w:r>
      <w:r>
        <w:rPr>
          <w:spacing w:val="38"/>
        </w:rPr>
        <w:t> </w:t>
      </w:r>
      <w:r>
        <w:rPr>
          <w:spacing w:val="-1"/>
        </w:rPr>
        <w:t>forest</w:t>
      </w:r>
      <w:r>
        <w:rPr>
          <w:spacing w:val="35"/>
        </w:rPr>
        <w:t> </w:t>
      </w:r>
      <w:r>
        <w:rPr>
          <w:spacing w:val="-1"/>
        </w:rPr>
        <w:t>environments,</w:t>
      </w:r>
      <w:r>
        <w:rPr>
          <w:spacing w:val="38"/>
        </w:rPr>
        <w:t> </w:t>
      </w:r>
      <w:r>
        <w:rPr/>
        <w:t>was</w:t>
      </w:r>
      <w:r>
        <w:rPr>
          <w:spacing w:val="63"/>
          <w:w w:val="101"/>
        </w:rPr>
        <w:t> </w:t>
      </w:r>
      <w:r>
        <w:rPr>
          <w:spacing w:val="-1"/>
        </w:rPr>
        <w:t>tested</w:t>
      </w:r>
      <w:r>
        <w:rPr>
          <w:spacing w:val="39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same</w:t>
      </w:r>
      <w:r>
        <w:rPr>
          <w:spacing w:val="39"/>
        </w:rPr>
        <w:t> </w:t>
      </w:r>
      <w:r>
        <w:rPr/>
        <w:t>sample</w:t>
      </w:r>
      <w:r>
        <w:rPr>
          <w:spacing w:val="38"/>
        </w:rPr>
        <w:t> </w:t>
      </w:r>
      <w:r>
        <w:rPr/>
        <w:t>plots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>
          <w:spacing w:val="-1"/>
        </w:rPr>
        <w:t>evaluate</w:t>
      </w:r>
      <w:r>
        <w:rPr>
          <w:spacing w:val="39"/>
        </w:rPr>
        <w:t> </w:t>
      </w:r>
      <w:r>
        <w:rPr/>
        <w:t>its</w:t>
      </w:r>
      <w:r>
        <w:rPr>
          <w:spacing w:val="38"/>
        </w:rPr>
        <w:t> </w:t>
      </w:r>
      <w:r>
        <w:rPr/>
        <w:t>performance</w:t>
      </w:r>
      <w:r>
        <w:rPr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/>
        <w:t>riparian</w:t>
      </w:r>
      <w:r>
        <w:rPr>
          <w:spacing w:val="38"/>
        </w:rPr>
        <w:t> </w:t>
      </w:r>
      <w:r>
        <w:rPr/>
        <w:t>zone.</w:t>
      </w:r>
      <w:r>
        <w:rPr>
          <w:spacing w:val="38"/>
        </w:rPr>
        <w:t> </w:t>
      </w:r>
      <w:r>
        <w:rPr/>
        <w:t>This</w:t>
      </w:r>
      <w:r>
        <w:rPr>
          <w:spacing w:val="50"/>
          <w:w w:val="101"/>
        </w:rPr>
        <w:t> </w:t>
      </w:r>
      <w:r>
        <w:rPr/>
        <w:t>speditive</w:t>
      </w:r>
      <w:r>
        <w:rPr>
          <w:spacing w:val="42"/>
        </w:rPr>
        <w:t> </w:t>
      </w:r>
      <w:r>
        <w:rPr/>
        <w:t>approach</w:t>
      </w:r>
      <w:r>
        <w:rPr>
          <w:spacing w:val="43"/>
        </w:rPr>
        <w:t> </w:t>
      </w:r>
      <w:r>
        <w:rPr/>
        <w:t>can</w:t>
      </w:r>
      <w:r>
        <w:rPr>
          <w:spacing w:val="43"/>
        </w:rPr>
        <w:t> </w:t>
      </w:r>
      <w:r>
        <w:rPr/>
        <w:t>provide</w:t>
      </w:r>
      <w:r>
        <w:rPr>
          <w:spacing w:val="43"/>
        </w:rPr>
        <w:t> </w:t>
      </w:r>
      <w:r>
        <w:rPr/>
        <w:t>basal</w:t>
      </w:r>
      <w:r>
        <w:rPr>
          <w:spacing w:val="43"/>
        </w:rPr>
        <w:t> </w:t>
      </w:r>
      <w:r>
        <w:rPr/>
        <w:t>area,</w:t>
      </w:r>
      <w:r>
        <w:rPr>
          <w:spacing w:val="42"/>
        </w:rPr>
        <w:t> </w:t>
      </w:r>
      <w:r>
        <w:rPr/>
        <w:t>number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plants</w:t>
      </w:r>
      <w:r>
        <w:rPr>
          <w:spacing w:val="43"/>
        </w:rPr>
        <w:t> </w:t>
      </w:r>
      <w:r>
        <w:rPr/>
        <w:t>per</w:t>
      </w:r>
      <w:r>
        <w:rPr>
          <w:spacing w:val="43"/>
        </w:rPr>
        <w:t> </w:t>
      </w:r>
      <w:r>
        <w:rPr/>
        <w:t>hectare</w:t>
      </w:r>
      <w:r>
        <w:rPr>
          <w:spacing w:val="42"/>
        </w:rPr>
        <w:t> </w:t>
      </w:r>
      <w:r>
        <w:rPr/>
        <w:t>(m)</w:t>
      </w:r>
      <w:r>
        <w:rPr>
          <w:spacing w:val="43"/>
        </w:rPr>
        <w:t> </w:t>
      </w:r>
      <w:r>
        <w:rPr/>
        <w:t>by</w:t>
      </w:r>
      <w:r>
        <w:rPr>
          <w:spacing w:val="43"/>
        </w:rPr>
        <w:t> </w:t>
      </w:r>
      <w:r>
        <w:rPr/>
        <w:t>using</w:t>
      </w:r>
      <w:r>
        <w:rPr>
          <w:spacing w:val="24"/>
          <w:w w:val="101"/>
        </w:rPr>
        <w:t> </w:t>
      </w:r>
      <w:r>
        <w:rPr/>
        <w:t>relascopic</w:t>
      </w:r>
      <w:r>
        <w:rPr>
          <w:spacing w:val="44"/>
        </w:rPr>
        <w:t> </w:t>
      </w:r>
      <w:r>
        <w:rPr/>
        <w:t>theory</w:t>
      </w:r>
      <w:r>
        <w:rPr>
          <w:spacing w:val="46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/>
        <w:t>obtain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needed</w:t>
      </w:r>
      <w:r>
        <w:rPr>
          <w:spacing w:val="44"/>
        </w:rPr>
        <w:t> </w:t>
      </w:r>
      <w:r>
        <w:rPr/>
        <w:t>parameters</w:t>
      </w:r>
      <w:r>
        <w:rPr>
          <w:spacing w:val="46"/>
        </w:rPr>
        <w:t> </w:t>
      </w:r>
      <w:r>
        <w:rPr>
          <w:spacing w:val="-1"/>
        </w:rPr>
        <w:t>for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/>
        <w:t>most</w:t>
      </w:r>
      <w:r>
        <w:rPr>
          <w:spacing w:val="44"/>
        </w:rPr>
        <w:t> </w:t>
      </w:r>
      <w:r>
        <w:rPr/>
        <w:t>widespread</w:t>
      </w:r>
      <w:r>
        <w:rPr>
          <w:spacing w:val="44"/>
        </w:rPr>
        <w:t> </w:t>
      </w:r>
      <w:r>
        <w:rPr/>
        <w:t>roughness</w:t>
      </w:r>
      <w:r>
        <w:rPr>
          <w:spacing w:val="30"/>
          <w:w w:val="101"/>
        </w:rPr>
        <w:t> </w:t>
      </w:r>
      <w:r>
        <w:rPr>
          <w:spacing w:val="-1"/>
        </w:rPr>
        <w:t>estimation</w:t>
      </w:r>
      <w:r>
        <w:rPr>
          <w:spacing w:val="13"/>
        </w:rPr>
        <w:t> </w:t>
      </w:r>
      <w:r>
        <w:rPr>
          <w:spacing w:val="-1"/>
        </w:rPr>
        <w:t>models</w:t>
      </w:r>
      <w:r>
        <w:rPr>
          <w:spacing w:val="13"/>
        </w:rPr>
        <w:t> </w:t>
      </w:r>
      <w:r>
        <w:rPr>
          <w:spacing w:val="-1"/>
        </w:rPr>
        <w:t>.Other</w:t>
      </w:r>
      <w:r>
        <w:rPr>
          <w:spacing w:val="14"/>
        </w:rPr>
        <w:t> </w:t>
      </w:r>
      <w:r>
        <w:rPr>
          <w:spacing w:val="-1"/>
        </w:rPr>
        <w:t>measurements</w:t>
      </w:r>
      <w:r>
        <w:rPr>
          <w:spacing w:val="13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been</w:t>
      </w:r>
      <w:r>
        <w:rPr>
          <w:spacing w:val="13"/>
        </w:rPr>
        <w:t> </w:t>
      </w:r>
      <w:r>
        <w:rPr>
          <w:spacing w:val="-1"/>
        </w:rPr>
        <w:t>obtained</w:t>
      </w:r>
      <w:r>
        <w:rPr>
          <w:spacing w:val="12"/>
        </w:rPr>
        <w:t> </w:t>
      </w:r>
      <w:r>
        <w:rPr/>
        <w:t>by</w:t>
      </w:r>
      <w:r>
        <w:rPr>
          <w:spacing w:val="12"/>
        </w:rPr>
        <w:t> </w:t>
      </w:r>
      <w:r>
        <w:rPr/>
        <w:t>UAV</w:t>
      </w:r>
      <w:r>
        <w:rPr>
          <w:spacing w:val="14"/>
        </w:rPr>
        <w:t> </w:t>
      </w:r>
      <w:r>
        <w:rPr>
          <w:spacing w:val="-1"/>
        </w:rPr>
        <w:t>surveys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remote</w:t>
      </w:r>
      <w:r>
        <w:rPr>
          <w:spacing w:val="72"/>
          <w:w w:val="101"/>
        </w:rPr>
        <w:t> </w:t>
      </w:r>
      <w:r>
        <w:rPr/>
        <w:t>sensing</w:t>
      </w:r>
      <w:r>
        <w:rPr>
          <w:spacing w:val="24"/>
        </w:rPr>
        <w:t> </w:t>
      </w:r>
      <w:r>
        <w:rPr/>
        <w:t>echniques.</w:t>
      </w:r>
      <w:r>
        <w:rPr>
          <w:spacing w:val="22"/>
        </w:rPr>
        <w:t> </w:t>
      </w:r>
      <w:r>
        <w:rPr/>
        <w:t>Significant</w:t>
      </w:r>
      <w:r>
        <w:rPr>
          <w:spacing w:val="24"/>
        </w:rPr>
        <w:t> </w:t>
      </w:r>
      <w:r>
        <w:rPr/>
        <w:t>results</w:t>
      </w:r>
      <w:r>
        <w:rPr>
          <w:spacing w:val="24"/>
        </w:rPr>
        <w:t> </w:t>
      </w:r>
      <w:r>
        <w:rPr/>
        <w:t>were</w:t>
      </w:r>
      <w:r>
        <w:rPr>
          <w:spacing w:val="25"/>
        </w:rPr>
        <w:t> </w:t>
      </w:r>
      <w:r>
        <w:rPr/>
        <w:t>obtained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m(d)</w:t>
      </w:r>
      <w:r>
        <w:rPr>
          <w:spacing w:val="24"/>
        </w:rPr>
        <w:t> </w:t>
      </w:r>
      <w:r>
        <w:rPr/>
        <w:t>relations,</w:t>
      </w:r>
      <w:r>
        <w:rPr>
          <w:spacing w:val="23"/>
        </w:rPr>
        <w:t> </w:t>
      </w:r>
      <w:r>
        <w:rPr/>
        <w:t>which</w:t>
      </w:r>
      <w:r>
        <w:rPr>
          <w:spacing w:val="25"/>
        </w:rPr>
        <w:t> </w:t>
      </w:r>
      <w:r>
        <w:rPr/>
        <w:t>lead</w:t>
      </w:r>
      <w:r>
        <w:rPr>
          <w:spacing w:val="24"/>
        </w:rPr>
        <w:t> </w:t>
      </w:r>
      <w:r>
        <w:rPr/>
        <w:t>to</w:t>
      </w:r>
      <w:r>
        <w:rPr>
          <w:spacing w:val="22"/>
          <w:w w:val="101"/>
        </w:rPr>
        <w:t> </w:t>
      </w:r>
      <w:r>
        <w:rPr/>
        <w:t>estimates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roughness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>
          <w:spacing w:val="-1"/>
        </w:rPr>
        <w:t>associated</w:t>
      </w:r>
      <w:r>
        <w:rPr>
          <w:spacing w:val="8"/>
        </w:rPr>
        <w:t> </w:t>
      </w:r>
      <w:r>
        <w:rPr/>
        <w:t>hydraulic</w:t>
      </w:r>
      <w:r>
        <w:rPr>
          <w:spacing w:val="8"/>
        </w:rPr>
        <w:t> </w:t>
      </w:r>
      <w:r>
        <w:rPr/>
        <w:t>risk,</w:t>
      </w:r>
      <w:r>
        <w:rPr>
          <w:spacing w:val="7"/>
        </w:rPr>
        <w:t> </w:t>
      </w:r>
      <w:r>
        <w:rPr>
          <w:spacing w:val="-1"/>
        </w:rPr>
        <w:t>useful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purposes:</w:t>
      </w:r>
      <w:r>
        <w:rPr/>
      </w:r>
    </w:p>
    <w:p>
      <w:pPr>
        <w:spacing w:line="200" w:lineRule="atLeast"/>
        <w:ind w:left="119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238734" cy="2530983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734" cy="253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type w:val="continuous"/>
      <w:pgSz w:w="11910" w:h="16840"/>
      <w:pgMar w:top="1600" w:bottom="280" w:left="14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55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2"/>
      <w:ind w:left="1547" w:hanging="843"/>
      <w:outlineLvl w:val="1"/>
    </w:pPr>
    <w:rPr>
      <w:rFonts w:ascii="Arial" w:hAnsi="Arial" w:eastAsia="Arial"/>
      <w:b/>
      <w:bCs/>
      <w:sz w:val="31"/>
      <w:szCs w:val="31"/>
    </w:rPr>
  </w:style>
  <w:style w:styleId="Heading2" w:type="paragraph">
    <w:name w:val="Heading 2"/>
    <w:basedOn w:val="Normal"/>
    <w:uiPriority w:val="1"/>
    <w:qFormat/>
    <w:pPr>
      <w:ind w:left="388"/>
      <w:outlineLvl w:val="2"/>
    </w:pPr>
    <w:rPr>
      <w:rFonts w:ascii="Arial" w:hAnsi="Arial" w:eastAsia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title>Microsoft Word - RilloMiglioriniGiovannini_AE_f_sent.docx</dc:title>
  <dcterms:created xsi:type="dcterms:W3CDTF">2022-08-16T08:53:20Z</dcterms:created>
  <dcterms:modified xsi:type="dcterms:W3CDTF">2022-08-16T08:53:20Z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2022-08-16T00:00:00Z</vt:filetime>
  </property>
</Properties>
</file>