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9E5F5" w14:textId="4F16F8E6" w:rsidR="00434EB6" w:rsidRDefault="00C13F14">
      <w:pPr>
        <w:pStyle w:val="Title"/>
        <w:ind w:left="0" w:right="49"/>
        <w:rPr>
          <w:sz w:val="28"/>
        </w:rPr>
      </w:pPr>
      <w:r w:rsidRPr="00C13F14">
        <w:t xml:space="preserve">A Deep Learning Artichoke Plants Identification Approach for </w:t>
      </w:r>
      <w:r w:rsidR="002E19A7">
        <w:t>S</w:t>
      </w:r>
      <w:r w:rsidRPr="00C13F14">
        <w:t xml:space="preserve">ite-specific UAV </w:t>
      </w:r>
      <w:r w:rsidR="002E19A7">
        <w:t>S</w:t>
      </w:r>
      <w:r w:rsidRPr="00C13F14">
        <w:t>praying</w:t>
      </w:r>
      <w:r w:rsidR="00434EB6">
        <w:rPr>
          <w:sz w:val="28"/>
        </w:rPr>
        <w:t xml:space="preserve"> </w:t>
      </w:r>
    </w:p>
    <w:p w14:paraId="73078ED1" w14:textId="32049E3A" w:rsidR="00434EB6" w:rsidRDefault="00287E9F" w:rsidP="00287E9F">
      <w:pPr>
        <w:pStyle w:val="Author"/>
        <w:jc w:val="center"/>
        <w:rPr>
          <w:lang w:val="it-IT"/>
        </w:rPr>
      </w:pPr>
      <w:r w:rsidRPr="00287E9F">
        <w:rPr>
          <w:lang w:val="it-IT"/>
        </w:rPr>
        <w:t>Jacopo Motta</w:t>
      </w:r>
      <w:r w:rsidRPr="00287E9F">
        <w:rPr>
          <w:vertAlign w:val="superscript"/>
          <w:lang w:val="it-IT"/>
        </w:rPr>
        <w:t>1</w:t>
      </w:r>
      <w:r w:rsidRPr="00287E9F">
        <w:rPr>
          <w:lang w:val="it-IT"/>
        </w:rPr>
        <w:t>, Alberto Sassu</w:t>
      </w:r>
      <w:r w:rsidRPr="00287E9F">
        <w:rPr>
          <w:vertAlign w:val="superscript"/>
          <w:lang w:val="it-IT"/>
        </w:rPr>
        <w:t>2</w:t>
      </w:r>
      <w:r w:rsidRPr="00287E9F">
        <w:rPr>
          <w:lang w:val="it-IT"/>
        </w:rPr>
        <w:t>, Alessandro Deidda</w:t>
      </w:r>
      <w:r w:rsidRPr="00287E9F">
        <w:rPr>
          <w:vertAlign w:val="superscript"/>
          <w:lang w:val="it-IT"/>
        </w:rPr>
        <w:t>2</w:t>
      </w:r>
      <w:r w:rsidRPr="00287E9F">
        <w:rPr>
          <w:lang w:val="it-IT"/>
        </w:rPr>
        <w:t>, Luca Ghiani</w:t>
      </w:r>
      <w:r w:rsidRPr="00287E9F">
        <w:rPr>
          <w:vertAlign w:val="superscript"/>
          <w:lang w:val="it-IT"/>
        </w:rPr>
        <w:t>2</w:t>
      </w:r>
      <w:r w:rsidRPr="00287E9F">
        <w:rPr>
          <w:lang w:val="it-IT"/>
        </w:rPr>
        <w:t>, Alberto Carlevaro</w:t>
      </w:r>
      <w:r w:rsidRPr="00287E9F">
        <w:rPr>
          <w:vertAlign w:val="superscript"/>
          <w:lang w:val="it-IT"/>
        </w:rPr>
        <w:t>1,</w:t>
      </w:r>
      <w:r w:rsidR="004D3C88">
        <w:rPr>
          <w:vertAlign w:val="superscript"/>
          <w:lang w:val="it-IT"/>
        </w:rPr>
        <w:t>3</w:t>
      </w:r>
      <w:r w:rsidRPr="00287E9F">
        <w:rPr>
          <w:lang w:val="it-IT"/>
        </w:rPr>
        <w:t>, Giovanni Garibotto</w:t>
      </w:r>
      <w:r w:rsidR="009306EC" w:rsidRPr="009306EC">
        <w:rPr>
          <w:vertAlign w:val="superscript"/>
          <w:lang w:val="it-IT"/>
        </w:rPr>
        <w:t>1</w:t>
      </w:r>
      <w:r w:rsidRPr="00287E9F">
        <w:rPr>
          <w:lang w:val="it-IT"/>
        </w:rPr>
        <w:t>, and Filippo Gambella</w:t>
      </w:r>
      <w:r w:rsidRPr="00287E9F">
        <w:rPr>
          <w:vertAlign w:val="superscript"/>
          <w:lang w:val="it-IT"/>
        </w:rPr>
        <w:t>2</w:t>
      </w:r>
      <w:r>
        <w:rPr>
          <w:vertAlign w:val="superscript"/>
          <w:lang w:val="it-IT"/>
        </w:rPr>
        <w:t>*</w:t>
      </w:r>
      <w:r w:rsidRPr="00287E9F">
        <w:rPr>
          <w:lang w:val="it-IT"/>
        </w:rPr>
        <w:t>.</w:t>
      </w:r>
    </w:p>
    <w:p w14:paraId="0F6DB291" w14:textId="5CD90D00" w:rsidR="00B1453C" w:rsidRPr="00B1453C" w:rsidRDefault="00B1453C" w:rsidP="009306EC">
      <w:pPr>
        <w:jc w:val="both"/>
        <w:rPr>
          <w:lang w:val="it-IT"/>
        </w:rPr>
      </w:pPr>
      <w:r w:rsidRPr="00B1453C">
        <w:rPr>
          <w:vertAlign w:val="superscript"/>
          <w:lang w:val="it-IT"/>
        </w:rPr>
        <w:t>1</w:t>
      </w:r>
      <w:r>
        <w:rPr>
          <w:lang w:val="it-IT"/>
        </w:rPr>
        <w:t xml:space="preserve"> </w:t>
      </w:r>
      <w:proofErr w:type="spellStart"/>
      <w:r w:rsidRPr="00B1453C">
        <w:rPr>
          <w:lang w:val="it-IT"/>
        </w:rPr>
        <w:t>Aitek</w:t>
      </w:r>
      <w:proofErr w:type="spellEnd"/>
      <w:r w:rsidRPr="00B1453C">
        <w:rPr>
          <w:lang w:val="it-IT"/>
        </w:rPr>
        <w:t xml:space="preserve"> </w:t>
      </w:r>
      <w:proofErr w:type="spellStart"/>
      <w:r w:rsidRPr="00B1453C">
        <w:rPr>
          <w:lang w:val="it-IT"/>
        </w:rPr>
        <w:t>SpA</w:t>
      </w:r>
      <w:proofErr w:type="spellEnd"/>
      <w:r w:rsidRPr="00B1453C">
        <w:rPr>
          <w:lang w:val="it-IT"/>
        </w:rPr>
        <w:t xml:space="preserve">, </w:t>
      </w:r>
      <w:proofErr w:type="spellStart"/>
      <w:r w:rsidRPr="00B1453C">
        <w:rPr>
          <w:lang w:val="it-IT"/>
        </w:rPr>
        <w:t>Funded</w:t>
      </w:r>
      <w:proofErr w:type="spellEnd"/>
      <w:r w:rsidRPr="00B1453C">
        <w:rPr>
          <w:lang w:val="it-IT"/>
        </w:rPr>
        <w:t xml:space="preserve"> </w:t>
      </w:r>
      <w:proofErr w:type="spellStart"/>
      <w:r w:rsidRPr="00B1453C">
        <w:rPr>
          <w:lang w:val="it-IT"/>
        </w:rPr>
        <w:t>Research</w:t>
      </w:r>
      <w:proofErr w:type="spellEnd"/>
      <w:r w:rsidRPr="00B1453C">
        <w:rPr>
          <w:lang w:val="it-IT"/>
        </w:rPr>
        <w:t xml:space="preserve"> Department, Via della Crocetta 15, 16122 Genova, </w:t>
      </w:r>
      <w:proofErr w:type="spellStart"/>
      <w:r w:rsidRPr="00B1453C">
        <w:rPr>
          <w:lang w:val="it-IT"/>
        </w:rPr>
        <w:t>Italy</w:t>
      </w:r>
      <w:proofErr w:type="spellEnd"/>
      <w:r w:rsidRPr="00B1453C">
        <w:rPr>
          <w:lang w:val="it-IT"/>
        </w:rPr>
        <w:t>; jacopo.motta@aitek.it; giovanni.garibotto@gmail.com</w:t>
      </w:r>
    </w:p>
    <w:p w14:paraId="4168809A" w14:textId="43B6BEA5" w:rsidR="00314D72" w:rsidRDefault="00314D72" w:rsidP="00B1453C">
      <w:pPr>
        <w:jc w:val="both"/>
      </w:pPr>
      <w:r w:rsidRPr="00C13F14">
        <w:rPr>
          <w:vertAlign w:val="superscript"/>
        </w:rPr>
        <w:t>2</w:t>
      </w:r>
      <w:r w:rsidR="00C13F14">
        <w:t xml:space="preserve"> </w:t>
      </w:r>
      <w:r>
        <w:t xml:space="preserve">Department of Agricultural Sciences, University of Sassari, </w:t>
      </w:r>
      <w:proofErr w:type="spellStart"/>
      <w:r>
        <w:t>Viale</w:t>
      </w:r>
      <w:proofErr w:type="spellEnd"/>
      <w:r>
        <w:t xml:space="preserve"> Italia 39 a, </w:t>
      </w:r>
      <w:r w:rsidR="00844B88">
        <w:t>07100 Sassari</w:t>
      </w:r>
      <w:r>
        <w:t xml:space="preserve">, Italy; </w:t>
      </w:r>
      <w:hyperlink r:id="rId7" w:history="1">
        <w:r w:rsidRPr="009A0D62">
          <w:t>asassu@uniss.it</w:t>
        </w:r>
      </w:hyperlink>
      <w:r>
        <w:t xml:space="preserve">; adeidda1@uniss.it; lghiani@uniss.it </w:t>
      </w:r>
    </w:p>
    <w:p w14:paraId="276B1BCC" w14:textId="3737B2B0" w:rsidR="009F69ED" w:rsidRPr="009F69ED" w:rsidRDefault="00314D72" w:rsidP="00B1453C">
      <w:pPr>
        <w:pStyle w:val="NormalWeb"/>
        <w:spacing w:before="120" w:beforeAutospacing="0" w:after="0" w:afterAutospacing="0"/>
        <w:jc w:val="both"/>
        <w:rPr>
          <w:lang w:val="it-IT"/>
        </w:rPr>
      </w:pPr>
      <w:r w:rsidRPr="00844B88">
        <w:rPr>
          <w:vertAlign w:val="superscript"/>
          <w:lang w:val="it-IT"/>
        </w:rPr>
        <w:t>3</w:t>
      </w:r>
      <w:r w:rsidR="00C13F14" w:rsidRPr="00844B88">
        <w:rPr>
          <w:vertAlign w:val="superscript"/>
          <w:lang w:val="it-IT"/>
        </w:rPr>
        <w:t xml:space="preserve"> </w:t>
      </w:r>
      <w:r w:rsidR="009F69ED" w:rsidRPr="009F69ED">
        <w:rPr>
          <w:rFonts w:ascii="Arial" w:hAnsi="Arial" w:cs="Arial"/>
          <w:color w:val="000000"/>
          <w:sz w:val="22"/>
          <w:szCs w:val="22"/>
          <w:lang w:val="it-IT"/>
        </w:rPr>
        <w:t xml:space="preserve">DITEN Department, University of Genoa, </w:t>
      </w:r>
      <w:r w:rsidR="009F69ED" w:rsidRPr="009F69ED">
        <w:rPr>
          <w:rFonts w:ascii="Arial" w:hAnsi="Arial" w:cs="Arial"/>
          <w:color w:val="222222"/>
          <w:sz w:val="22"/>
          <w:szCs w:val="22"/>
          <w:shd w:val="clear" w:color="auto" w:fill="FFFFFF"/>
          <w:lang w:val="it-IT"/>
        </w:rPr>
        <w:t xml:space="preserve">Via </w:t>
      </w:r>
      <w:r w:rsidR="00D93DE3">
        <w:rPr>
          <w:rFonts w:ascii="Arial" w:hAnsi="Arial" w:cs="Arial"/>
          <w:color w:val="222222"/>
          <w:sz w:val="22"/>
          <w:szCs w:val="22"/>
          <w:shd w:val="clear" w:color="auto" w:fill="FFFFFF"/>
          <w:lang w:val="it-IT"/>
        </w:rPr>
        <w:t>a</w:t>
      </w:r>
      <w:r w:rsidR="009F69ED" w:rsidRPr="009F69ED">
        <w:rPr>
          <w:rFonts w:ascii="Arial" w:hAnsi="Arial" w:cs="Arial"/>
          <w:color w:val="222222"/>
          <w:sz w:val="22"/>
          <w:szCs w:val="22"/>
          <w:shd w:val="clear" w:color="auto" w:fill="FFFFFF"/>
          <w:lang w:val="it-IT"/>
        </w:rPr>
        <w:t xml:space="preserve">ll'Opera Pia, 11 a, 16145, Genova, </w:t>
      </w:r>
      <w:proofErr w:type="spellStart"/>
      <w:r w:rsidR="009F69ED" w:rsidRPr="009F69ED">
        <w:rPr>
          <w:rFonts w:ascii="Arial" w:hAnsi="Arial" w:cs="Arial"/>
          <w:color w:val="222222"/>
          <w:sz w:val="22"/>
          <w:szCs w:val="22"/>
          <w:shd w:val="clear" w:color="auto" w:fill="FFFFFF"/>
          <w:lang w:val="it-IT"/>
        </w:rPr>
        <w:t>Italy</w:t>
      </w:r>
      <w:proofErr w:type="spellEnd"/>
      <w:r w:rsidR="009F69ED" w:rsidRPr="009F69ED">
        <w:rPr>
          <w:rFonts w:ascii="Arial" w:hAnsi="Arial" w:cs="Arial"/>
          <w:color w:val="000000"/>
          <w:sz w:val="22"/>
          <w:szCs w:val="22"/>
          <w:lang w:val="it-IT"/>
        </w:rPr>
        <w:t>; alberto.carlevaro@edu.unige.it</w:t>
      </w:r>
    </w:p>
    <w:p w14:paraId="6352A45C" w14:textId="53163AF3" w:rsidR="00434EB6" w:rsidRDefault="00314D72" w:rsidP="00B1453C">
      <w:pPr>
        <w:jc w:val="both"/>
      </w:pPr>
      <w:r w:rsidRPr="00C13F14">
        <w:rPr>
          <w:vertAlign w:val="superscript"/>
        </w:rPr>
        <w:t>*</w:t>
      </w:r>
      <w:r w:rsidR="00C13F14" w:rsidRPr="00C13F14">
        <w:t xml:space="preserve"> Correspondence: gambella@uniss.it; Tel.: +39-079-22-9281</w:t>
      </w:r>
    </w:p>
    <w:p w14:paraId="2B24663A" w14:textId="3255A6FE" w:rsidR="00287E9F" w:rsidRPr="00287E9F" w:rsidRDefault="00434EB6" w:rsidP="00287E9F">
      <w:pPr>
        <w:pStyle w:val="Keywords"/>
        <w:jc w:val="both"/>
      </w:pPr>
      <w:r>
        <w:rPr>
          <w:b/>
        </w:rPr>
        <w:t>Keywords.</w:t>
      </w:r>
      <w:r>
        <w:t xml:space="preserve"> </w:t>
      </w:r>
      <w:r w:rsidR="00287E9F" w:rsidRPr="00287E9F">
        <w:t>Single Shot Detector, Multi-target Object Detection, Multi-temporal Tracking, Site-specific Management, Precision Agriculture</w:t>
      </w:r>
    </w:p>
    <w:p w14:paraId="02FCF3D2" w14:textId="0DFF69F5" w:rsidR="00434EB6" w:rsidRPr="00287E9F" w:rsidRDefault="00434EB6" w:rsidP="00287E9F">
      <w:pPr>
        <w:pStyle w:val="Abstract"/>
        <w:jc w:val="both"/>
        <w:rPr>
          <w:rFonts w:cs="Arial"/>
          <w:i w:val="0"/>
          <w:iCs/>
        </w:rPr>
      </w:pPr>
      <w:r>
        <w:rPr>
          <w:b/>
        </w:rPr>
        <w:t>Abstract.</w:t>
      </w:r>
      <w:r>
        <w:rPr>
          <w:rFonts w:cs="Arial"/>
          <w:i w:val="0"/>
          <w:iCs/>
        </w:rPr>
        <w:t xml:space="preserve"> </w:t>
      </w:r>
      <w:r w:rsidR="004E7E7C" w:rsidRPr="004E7E7C">
        <w:rPr>
          <w:rFonts w:cs="Arial"/>
          <w:i w:val="0"/>
          <w:iCs/>
        </w:rPr>
        <w:t xml:space="preserve">Precision Agriculture practices allow input management optimization, environmental impact and production cost reduction, and product quality increase. </w:t>
      </w:r>
      <w:r w:rsidR="00287E9F" w:rsidRPr="00287E9F">
        <w:rPr>
          <w:rFonts w:cs="Arial"/>
          <w:i w:val="0"/>
          <w:iCs/>
        </w:rPr>
        <w:t xml:space="preserve">The new approach derived </w:t>
      </w:r>
      <w:r w:rsidR="002F3595" w:rsidRPr="00287E9F">
        <w:rPr>
          <w:rFonts w:cs="Arial"/>
          <w:i w:val="0"/>
          <w:iCs/>
        </w:rPr>
        <w:t>using</w:t>
      </w:r>
      <w:r w:rsidR="00287E9F" w:rsidRPr="00287E9F">
        <w:rPr>
          <w:rFonts w:cs="Arial"/>
          <w:i w:val="0"/>
          <w:iCs/>
        </w:rPr>
        <w:t xml:space="preserve"> Unmanned Aerial Vehicles (UAVs) in combination with Deep Learning techniques is leading to a significant improvement in the management practices of agricultural systems. The aim of the study is the precise identification and the georeferencing of </w:t>
      </w:r>
      <w:r w:rsidR="007F1AD8" w:rsidRPr="00287E9F">
        <w:rPr>
          <w:rFonts w:cs="Arial"/>
          <w:i w:val="0"/>
          <w:iCs/>
        </w:rPr>
        <w:t>individual artichoke</w:t>
      </w:r>
      <w:r w:rsidR="00287E9F" w:rsidRPr="00287E9F">
        <w:rPr>
          <w:rFonts w:cs="Arial"/>
          <w:i w:val="0"/>
          <w:iCs/>
        </w:rPr>
        <w:t xml:space="preserve"> plants as a first step to develop an </w:t>
      </w:r>
      <w:r w:rsidR="007F1AD8" w:rsidRPr="00287E9F">
        <w:rPr>
          <w:rFonts w:cs="Arial"/>
          <w:i w:val="0"/>
          <w:iCs/>
        </w:rPr>
        <w:t>on-the-fly</w:t>
      </w:r>
      <w:r w:rsidR="00287E9F" w:rsidRPr="00287E9F">
        <w:rPr>
          <w:rFonts w:cs="Arial"/>
          <w:i w:val="0"/>
          <w:iCs/>
        </w:rPr>
        <w:t xml:space="preserve"> UAVs aerial spray treatment system. </w:t>
      </w:r>
      <w:r w:rsidR="007F1AD8" w:rsidRPr="00287E9F">
        <w:rPr>
          <w:rFonts w:cs="Arial"/>
          <w:i w:val="0"/>
          <w:iCs/>
        </w:rPr>
        <w:t>Furthermore,</w:t>
      </w:r>
      <w:r w:rsidR="00287E9F" w:rsidRPr="00287E9F">
        <w:rPr>
          <w:rFonts w:cs="Arial"/>
          <w:i w:val="0"/>
          <w:iCs/>
        </w:rPr>
        <w:t xml:space="preserve"> all the gathered information is used to monitor spatial and temporal crop development.</w:t>
      </w:r>
      <w:r w:rsidR="00C13F14">
        <w:rPr>
          <w:rFonts w:cs="Arial"/>
          <w:i w:val="0"/>
          <w:iCs/>
        </w:rPr>
        <w:t xml:space="preserve"> </w:t>
      </w:r>
      <w:r w:rsidR="00287E9F" w:rsidRPr="00287E9F">
        <w:rPr>
          <w:rFonts w:cs="Arial"/>
          <w:i w:val="0"/>
          <w:iCs/>
        </w:rPr>
        <w:t>During the 2021</w:t>
      </w:r>
      <w:r w:rsidR="003660F1">
        <w:rPr>
          <w:rFonts w:cs="Arial"/>
          <w:i w:val="0"/>
          <w:iCs/>
        </w:rPr>
        <w:t>-</w:t>
      </w:r>
      <w:r w:rsidR="00287E9F" w:rsidRPr="00287E9F">
        <w:rPr>
          <w:rFonts w:cs="Arial"/>
          <w:i w:val="0"/>
          <w:iCs/>
        </w:rPr>
        <w:t>2022 season</w:t>
      </w:r>
      <w:r w:rsidR="007F1AD8">
        <w:rPr>
          <w:rFonts w:cs="Arial"/>
          <w:i w:val="0"/>
          <w:iCs/>
        </w:rPr>
        <w:t>,</w:t>
      </w:r>
      <w:r w:rsidR="00287E9F" w:rsidRPr="00287E9F">
        <w:rPr>
          <w:rFonts w:cs="Arial"/>
          <w:i w:val="0"/>
          <w:iCs/>
        </w:rPr>
        <w:t xml:space="preserve"> a large number of images were acquired by an RGB sensor mounted on a</w:t>
      </w:r>
      <w:r w:rsidR="003660F1">
        <w:rPr>
          <w:rFonts w:cs="Arial"/>
          <w:i w:val="0"/>
          <w:iCs/>
        </w:rPr>
        <w:t xml:space="preserve"> DJI</w:t>
      </w:r>
      <w:r w:rsidR="00287E9F" w:rsidRPr="00287E9F">
        <w:rPr>
          <w:rFonts w:cs="Arial"/>
          <w:i w:val="0"/>
          <w:iCs/>
        </w:rPr>
        <w:t xml:space="preserve"> Phantom 4 </w:t>
      </w:r>
      <w:r w:rsidR="003660F1">
        <w:rPr>
          <w:rFonts w:cs="Arial"/>
          <w:i w:val="0"/>
          <w:iCs/>
        </w:rPr>
        <w:t>P</w:t>
      </w:r>
      <w:r w:rsidR="00287E9F" w:rsidRPr="00287E9F">
        <w:rPr>
          <w:rFonts w:cs="Arial"/>
          <w:i w:val="0"/>
          <w:iCs/>
        </w:rPr>
        <w:t>ro UAV within an artichoke field located in the countryside of Uri (Sard</w:t>
      </w:r>
      <w:r w:rsidR="007F1AD8">
        <w:rPr>
          <w:rFonts w:cs="Arial"/>
          <w:i w:val="0"/>
          <w:iCs/>
        </w:rPr>
        <w:t>inia</w:t>
      </w:r>
      <w:r w:rsidR="00287E9F" w:rsidRPr="00287E9F">
        <w:rPr>
          <w:rFonts w:cs="Arial"/>
          <w:i w:val="0"/>
          <w:iCs/>
        </w:rPr>
        <w:t xml:space="preserve">, Italy) in different growth stages of the crop. From the data collected in each mission, an orthophoto of the entire field </w:t>
      </w:r>
      <w:r w:rsidR="003660F1">
        <w:rPr>
          <w:rFonts w:cs="Arial"/>
          <w:i w:val="0"/>
          <w:iCs/>
        </w:rPr>
        <w:t>was</w:t>
      </w:r>
      <w:r w:rsidR="00287E9F" w:rsidRPr="00287E9F">
        <w:rPr>
          <w:rFonts w:cs="Arial"/>
          <w:i w:val="0"/>
          <w:iCs/>
        </w:rPr>
        <w:t xml:space="preserve"> generated and labeled to train an object detector </w:t>
      </w:r>
      <w:r w:rsidR="004E7E7C">
        <w:rPr>
          <w:rFonts w:cs="Arial"/>
          <w:i w:val="0"/>
          <w:iCs/>
        </w:rPr>
        <w:t>cap</w:t>
      </w:r>
      <w:r w:rsidR="00287E9F" w:rsidRPr="00287E9F">
        <w:rPr>
          <w:rFonts w:cs="Arial"/>
          <w:i w:val="0"/>
          <w:iCs/>
        </w:rPr>
        <w:t xml:space="preserve">able </w:t>
      </w:r>
      <w:r w:rsidR="00C86FA3">
        <w:rPr>
          <w:rFonts w:cs="Arial"/>
          <w:i w:val="0"/>
          <w:iCs/>
        </w:rPr>
        <w:t>of</w:t>
      </w:r>
      <w:r w:rsidR="00287E9F" w:rsidRPr="00287E9F">
        <w:rPr>
          <w:rFonts w:cs="Arial"/>
          <w:i w:val="0"/>
          <w:iCs/>
        </w:rPr>
        <w:t xml:space="preserve"> identif</w:t>
      </w:r>
      <w:r w:rsidR="00C86FA3">
        <w:rPr>
          <w:rFonts w:cs="Arial"/>
          <w:i w:val="0"/>
          <w:iCs/>
        </w:rPr>
        <w:t>ying</w:t>
      </w:r>
      <w:r w:rsidR="00287E9F" w:rsidRPr="00287E9F">
        <w:rPr>
          <w:rFonts w:cs="Arial"/>
          <w:i w:val="0"/>
          <w:iCs/>
        </w:rPr>
        <w:t xml:space="preserve"> artichokes inside the field. The </w:t>
      </w:r>
      <w:r w:rsidR="00A94314" w:rsidRPr="00287E9F">
        <w:rPr>
          <w:rFonts w:cs="Arial"/>
          <w:i w:val="0"/>
          <w:iCs/>
        </w:rPr>
        <w:t>trained SSD</w:t>
      </w:r>
      <w:r w:rsidR="00287E9F" w:rsidRPr="00287E9F">
        <w:rPr>
          <w:rFonts w:cs="Arial"/>
          <w:i w:val="0"/>
          <w:iCs/>
        </w:rPr>
        <w:t xml:space="preserve"> object detector </w:t>
      </w:r>
      <w:r w:rsidR="003660F1">
        <w:rPr>
          <w:rFonts w:cs="Arial"/>
          <w:i w:val="0"/>
          <w:iCs/>
        </w:rPr>
        <w:t>was</w:t>
      </w:r>
      <w:r w:rsidR="00287E9F" w:rsidRPr="00287E9F">
        <w:rPr>
          <w:rFonts w:cs="Arial"/>
          <w:i w:val="0"/>
          <w:iCs/>
        </w:rPr>
        <w:t xml:space="preserve"> developed from a Feature Pyramid Network structure, a type of convolutional neural network that is particularly efficient for dealing with multiscale features and detecting objects at different scales that allows the UAVs to fly at different heights without losing detection performance. The experimental results, computed at the different stages of the study, showed a high detection level with an average F1 score</w:t>
      </w:r>
      <w:r w:rsidR="004E7E7C">
        <w:rPr>
          <w:rFonts w:cs="Arial"/>
          <w:i w:val="0"/>
          <w:iCs/>
        </w:rPr>
        <w:t xml:space="preserve"> of</w:t>
      </w:r>
      <w:r w:rsidR="00287E9F" w:rsidRPr="00287E9F">
        <w:rPr>
          <w:rFonts w:cs="Arial"/>
          <w:i w:val="0"/>
          <w:iCs/>
        </w:rPr>
        <w:t xml:space="preserve"> around 90%. This value, a measure of accuracy, is widely used in the field of object detection. Furthermore, the evolution of the growing index </w:t>
      </w:r>
      <w:r w:rsidR="003660F1">
        <w:rPr>
          <w:rFonts w:cs="Arial"/>
          <w:i w:val="0"/>
          <w:iCs/>
        </w:rPr>
        <w:t>was</w:t>
      </w:r>
      <w:r w:rsidR="00287E9F" w:rsidRPr="00287E9F">
        <w:rPr>
          <w:rFonts w:cs="Arial"/>
          <w:i w:val="0"/>
          <w:iCs/>
        </w:rPr>
        <w:t xml:space="preserve"> evaluated</w:t>
      </w:r>
      <w:r w:rsidR="00C377E8">
        <w:rPr>
          <w:rFonts w:cs="Arial"/>
          <w:i w:val="0"/>
          <w:iCs/>
        </w:rPr>
        <w:t>,</w:t>
      </w:r>
      <w:r w:rsidR="00287E9F" w:rsidRPr="00287E9F">
        <w:rPr>
          <w:rFonts w:cs="Arial"/>
          <w:i w:val="0"/>
          <w:iCs/>
        </w:rPr>
        <w:t xml:space="preserve"> confirming, as expected, that the growing process is stronger during October, reaching the maximum at the beginning of December.</w:t>
      </w:r>
      <w:r w:rsidR="00C13F14">
        <w:rPr>
          <w:rFonts w:cs="Arial"/>
          <w:i w:val="0"/>
          <w:iCs/>
        </w:rPr>
        <w:t xml:space="preserve"> </w:t>
      </w:r>
      <w:r w:rsidR="00287E9F" w:rsidRPr="00287E9F">
        <w:rPr>
          <w:rFonts w:cs="Arial"/>
          <w:i w:val="0"/>
          <w:iCs/>
        </w:rPr>
        <w:t>The presented results highlight how the proposed approach contributes to designing reliable site-specific UAV prescription maps and can lead to a precise identification of critical zones.</w:t>
      </w:r>
    </w:p>
    <w:p w14:paraId="3D227C95" w14:textId="77777777" w:rsidR="00434EB6" w:rsidRDefault="00434EB6">
      <w:pPr>
        <w:pStyle w:val="Abstract"/>
        <w:rPr>
          <w:rFonts w:cs="Arial"/>
          <w:i w:val="0"/>
          <w:iCs/>
        </w:rPr>
      </w:pPr>
    </w:p>
    <w:sectPr w:rsidR="00434EB6">
      <w:headerReference w:type="default" r:id="rId8"/>
      <w:pgSz w:w="12240" w:h="15840" w:code="1"/>
      <w:pgMar w:top="1701" w:right="1701" w:bottom="1701" w:left="1701" w:header="720" w:footer="72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EE8CF" w14:textId="77777777" w:rsidR="0078535E" w:rsidRDefault="0078535E">
      <w:r>
        <w:separator/>
      </w:r>
    </w:p>
  </w:endnote>
  <w:endnote w:type="continuationSeparator" w:id="0">
    <w:p w14:paraId="48CB49AF" w14:textId="77777777" w:rsidR="0078535E" w:rsidRDefault="00785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2985C" w14:textId="77777777" w:rsidR="0078535E" w:rsidRDefault="0078535E">
      <w:r>
        <w:separator/>
      </w:r>
    </w:p>
  </w:footnote>
  <w:footnote w:type="continuationSeparator" w:id="0">
    <w:p w14:paraId="5FA30B9A" w14:textId="77777777" w:rsidR="0078535E" w:rsidRDefault="00785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26"/>
      <w:gridCol w:w="617"/>
      <w:gridCol w:w="7712"/>
    </w:tblGrid>
    <w:tr w:rsidR="00DA1D82" w14:paraId="5BE3FA2E" w14:textId="77777777" w:rsidTr="00181530">
      <w:trPr>
        <w:cantSplit/>
        <w:trHeight w:hRule="exact" w:val="911"/>
      </w:trPr>
      <w:tc>
        <w:tcPr>
          <w:tcW w:w="926" w:type="dxa"/>
          <w:vAlign w:val="center"/>
        </w:tcPr>
        <w:p w14:paraId="63AA02B9" w14:textId="77777777" w:rsidR="00DA1D82" w:rsidRDefault="00DA1D82" w:rsidP="00DA1D82">
          <w:pPr>
            <w:pStyle w:val="Header"/>
            <w:jc w:val="center"/>
            <w:rPr>
              <w:i/>
              <w:sz w:val="20"/>
              <w:lang w:val="en-GB"/>
            </w:rPr>
          </w:pPr>
          <w:r>
            <w:rPr>
              <w:i/>
              <w:noProof/>
              <w:sz w:val="20"/>
              <w:lang w:val="it-IT" w:eastAsia="it-IT"/>
            </w:rPr>
            <w:drawing>
              <wp:anchor distT="0" distB="0" distL="114300" distR="114300" simplePos="0" relativeHeight="251658240" behindDoc="0" locked="0" layoutInCell="1" allowOverlap="1" wp14:anchorId="4CDBAB13" wp14:editId="223EC8C1">
                <wp:simplePos x="0" y="0"/>
                <wp:positionH relativeFrom="column">
                  <wp:posOffset>-3810</wp:posOffset>
                </wp:positionH>
                <wp:positionV relativeFrom="paragraph">
                  <wp:posOffset>76200</wp:posOffset>
                </wp:positionV>
                <wp:extent cx="540000" cy="54000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I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margin">
                  <wp14:pctWidth>0</wp14:pctWidth>
                </wp14:sizeRelH>
                <wp14:sizeRelV relativeFrom="margin">
                  <wp14:pctHeight>0</wp14:pctHeight>
                </wp14:sizeRelV>
              </wp:anchor>
            </w:drawing>
          </w:r>
        </w:p>
      </w:tc>
      <w:tc>
        <w:tcPr>
          <w:tcW w:w="617" w:type="dxa"/>
        </w:tcPr>
        <w:p w14:paraId="0C375C2F" w14:textId="77777777" w:rsidR="00DA1D82" w:rsidRDefault="00DA1D82" w:rsidP="00DA1D82">
          <w:pPr>
            <w:pStyle w:val="Header"/>
            <w:rPr>
              <w:i/>
              <w:sz w:val="20"/>
              <w:lang w:val="en-GB"/>
            </w:rPr>
          </w:pPr>
        </w:p>
      </w:tc>
      <w:tc>
        <w:tcPr>
          <w:tcW w:w="7712" w:type="dxa"/>
          <w:vAlign w:val="center"/>
        </w:tcPr>
        <w:p w14:paraId="42D83CE8" w14:textId="77777777" w:rsidR="00DA1D82" w:rsidRDefault="00DA1D82" w:rsidP="00181530">
          <w:pPr>
            <w:pStyle w:val="Header"/>
            <w:spacing w:before="0"/>
            <w:rPr>
              <w:i/>
              <w:sz w:val="20"/>
              <w:lang w:val="en-GB"/>
            </w:rPr>
          </w:pPr>
          <w:r>
            <w:rPr>
              <w:i/>
              <w:sz w:val="20"/>
              <w:lang w:val="en-GB"/>
            </w:rPr>
            <w:t>1</w:t>
          </w:r>
          <w:r w:rsidR="00181530">
            <w:rPr>
              <w:i/>
              <w:sz w:val="20"/>
              <w:lang w:val="en-GB"/>
            </w:rPr>
            <w:t>2</w:t>
          </w:r>
          <w:r w:rsidRPr="00C5511F">
            <w:rPr>
              <w:i/>
              <w:sz w:val="20"/>
              <w:vertAlign w:val="superscript"/>
              <w:lang w:val="en-GB"/>
            </w:rPr>
            <w:t>th</w:t>
          </w:r>
          <w:r>
            <w:rPr>
              <w:i/>
              <w:sz w:val="20"/>
              <w:lang w:val="en-GB"/>
            </w:rPr>
            <w:t xml:space="preserve"> International AIIA Conference: </w:t>
          </w:r>
          <w:r w:rsidR="00181530">
            <w:rPr>
              <w:i/>
              <w:sz w:val="20"/>
              <w:lang w:val="en-GB"/>
            </w:rPr>
            <w:t>September</w:t>
          </w:r>
          <w:r>
            <w:rPr>
              <w:i/>
              <w:sz w:val="20"/>
              <w:lang w:val="en-GB"/>
            </w:rPr>
            <w:t xml:space="preserve"> </w:t>
          </w:r>
          <w:r w:rsidR="00181530">
            <w:rPr>
              <w:i/>
              <w:sz w:val="20"/>
              <w:lang w:val="en-GB"/>
            </w:rPr>
            <w:t>19</w:t>
          </w:r>
          <w:r w:rsidRPr="00405293">
            <w:rPr>
              <w:i/>
              <w:sz w:val="20"/>
              <w:lang w:val="en-GB"/>
            </w:rPr>
            <w:t>-</w:t>
          </w:r>
          <w:r w:rsidR="00181530">
            <w:rPr>
              <w:i/>
              <w:sz w:val="20"/>
              <w:lang w:val="en-GB"/>
            </w:rPr>
            <w:t>22</w:t>
          </w:r>
          <w:r>
            <w:rPr>
              <w:i/>
              <w:sz w:val="20"/>
              <w:lang w:val="en-GB"/>
            </w:rPr>
            <w:t xml:space="preserve">, </w:t>
          </w:r>
          <w:proofErr w:type="gramStart"/>
          <w:r>
            <w:rPr>
              <w:i/>
              <w:sz w:val="20"/>
              <w:lang w:val="en-GB"/>
            </w:rPr>
            <w:t>20</w:t>
          </w:r>
          <w:r w:rsidR="005A41BF">
            <w:rPr>
              <w:i/>
              <w:sz w:val="20"/>
              <w:lang w:val="en-GB"/>
            </w:rPr>
            <w:t>22</w:t>
          </w:r>
          <w:proofErr w:type="gramEnd"/>
          <w:r>
            <w:rPr>
              <w:i/>
              <w:sz w:val="20"/>
              <w:lang w:val="en-GB"/>
            </w:rPr>
            <w:t xml:space="preserve"> </w:t>
          </w:r>
          <w:r w:rsidR="005A41BF">
            <w:rPr>
              <w:i/>
              <w:sz w:val="20"/>
              <w:lang w:val="en-GB"/>
            </w:rPr>
            <w:t>Palermo</w:t>
          </w:r>
          <w:r>
            <w:rPr>
              <w:i/>
              <w:sz w:val="20"/>
              <w:lang w:val="en-GB"/>
            </w:rPr>
            <w:t xml:space="preserve"> -</w:t>
          </w:r>
          <w:r w:rsidRPr="00454270">
            <w:rPr>
              <w:i/>
              <w:sz w:val="20"/>
              <w:lang w:val="en-GB"/>
            </w:rPr>
            <w:t xml:space="preserve"> </w:t>
          </w:r>
          <w:r>
            <w:rPr>
              <w:i/>
              <w:sz w:val="20"/>
              <w:lang w:val="en-GB"/>
            </w:rPr>
            <w:t>Ital</w:t>
          </w:r>
          <w:r w:rsidRPr="00405293">
            <w:rPr>
              <w:i/>
              <w:sz w:val="20"/>
              <w:lang w:val="en-GB"/>
            </w:rPr>
            <w:t>y</w:t>
          </w:r>
        </w:p>
        <w:p w14:paraId="7CA57535" w14:textId="77777777" w:rsidR="00181530" w:rsidRDefault="00DA1D82" w:rsidP="00181530">
          <w:pPr>
            <w:pStyle w:val="Header"/>
            <w:rPr>
              <w:i/>
              <w:sz w:val="20"/>
              <w:lang w:val="en-GB"/>
            </w:rPr>
          </w:pPr>
          <w:r w:rsidRPr="00405293">
            <w:rPr>
              <w:i/>
              <w:sz w:val="20"/>
              <w:lang w:val="en-GB"/>
            </w:rPr>
            <w:t>“</w:t>
          </w:r>
          <w:r>
            <w:rPr>
              <w:i/>
              <w:sz w:val="20"/>
              <w:lang w:val="en-GB"/>
            </w:rPr>
            <w:t xml:space="preserve">Biosystems Engineering </w:t>
          </w:r>
          <w:r w:rsidR="00181530">
            <w:rPr>
              <w:i/>
              <w:sz w:val="20"/>
              <w:lang w:val="en-GB"/>
            </w:rPr>
            <w:t>towards the Green Deal</w:t>
          </w:r>
          <w:r w:rsidRPr="00405293">
            <w:rPr>
              <w:i/>
              <w:sz w:val="20"/>
              <w:lang w:val="en-GB"/>
            </w:rPr>
            <w:t>”</w:t>
          </w:r>
          <w:r w:rsidR="00181530">
            <w:rPr>
              <w:i/>
              <w:sz w:val="20"/>
              <w:lang w:val="en-GB"/>
            </w:rPr>
            <w:t xml:space="preserve"> </w:t>
          </w:r>
        </w:p>
        <w:p w14:paraId="728E65CA" w14:textId="77777777" w:rsidR="00DA1D82" w:rsidRDefault="00181530" w:rsidP="00181530">
          <w:pPr>
            <w:pStyle w:val="Header"/>
            <w:spacing w:before="0"/>
            <w:rPr>
              <w:i/>
              <w:sz w:val="20"/>
              <w:lang w:val="en-GB"/>
            </w:rPr>
          </w:pPr>
          <w:r w:rsidRPr="00181530">
            <w:rPr>
              <w:i/>
              <w:sz w:val="20"/>
              <w:lang w:val="en-GB"/>
            </w:rPr>
            <w:t xml:space="preserve">Improving the resilience of agriculture, </w:t>
          </w:r>
          <w:proofErr w:type="gramStart"/>
          <w:r w:rsidRPr="00181530">
            <w:rPr>
              <w:i/>
              <w:sz w:val="20"/>
              <w:lang w:val="en-GB"/>
            </w:rPr>
            <w:t>forestry</w:t>
          </w:r>
          <w:proofErr w:type="gramEnd"/>
          <w:r w:rsidRPr="00181530">
            <w:rPr>
              <w:i/>
              <w:sz w:val="20"/>
              <w:lang w:val="en-GB"/>
            </w:rPr>
            <w:t xml:space="preserve"> and food systems in the post-Covid era</w:t>
          </w:r>
        </w:p>
      </w:tc>
    </w:tr>
  </w:tbl>
  <w:p w14:paraId="5401A408" w14:textId="77777777" w:rsidR="003931B4" w:rsidRDefault="003931B4" w:rsidP="003931B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B421D80"/>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DF789A5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C3C652E"/>
    <w:multiLevelType w:val="multilevel"/>
    <w:tmpl w:val="D9C87E10"/>
    <w:lvl w:ilvl="0">
      <w:start w:val="1"/>
      <w:numFmt w:val="decimal"/>
      <w:lvlText w:val="%1."/>
      <w:lvlJc w:val="left"/>
      <w:pPr>
        <w:tabs>
          <w:tab w:val="num" w:pos="432"/>
        </w:tabs>
        <w:ind w:left="432" w:hanging="432"/>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7AB41F4D"/>
    <w:multiLevelType w:val="hybridMultilevel"/>
    <w:tmpl w:val="7BB6961A"/>
    <w:lvl w:ilvl="0" w:tplc="F8E040CC">
      <w:start w:val="12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C7C"/>
    <w:rsid w:val="00003E7A"/>
    <w:rsid w:val="000F6FF4"/>
    <w:rsid w:val="00181530"/>
    <w:rsid w:val="00287E9F"/>
    <w:rsid w:val="002E19A7"/>
    <w:rsid w:val="002F3595"/>
    <w:rsid w:val="00314D72"/>
    <w:rsid w:val="003660F1"/>
    <w:rsid w:val="00387BD9"/>
    <w:rsid w:val="003931B4"/>
    <w:rsid w:val="00434EB6"/>
    <w:rsid w:val="004D3858"/>
    <w:rsid w:val="004D3C88"/>
    <w:rsid w:val="004E7E7C"/>
    <w:rsid w:val="0058471E"/>
    <w:rsid w:val="005A41BF"/>
    <w:rsid w:val="005D3192"/>
    <w:rsid w:val="006C2472"/>
    <w:rsid w:val="007348F9"/>
    <w:rsid w:val="00782C7C"/>
    <w:rsid w:val="00782E9A"/>
    <w:rsid w:val="0078535E"/>
    <w:rsid w:val="007F1AD8"/>
    <w:rsid w:val="00844B88"/>
    <w:rsid w:val="008F7CDD"/>
    <w:rsid w:val="009306EC"/>
    <w:rsid w:val="009862FA"/>
    <w:rsid w:val="009A0D62"/>
    <w:rsid w:val="009F69ED"/>
    <w:rsid w:val="00A94314"/>
    <w:rsid w:val="00B1453C"/>
    <w:rsid w:val="00B22A57"/>
    <w:rsid w:val="00B430D3"/>
    <w:rsid w:val="00BC4CDC"/>
    <w:rsid w:val="00C13F14"/>
    <w:rsid w:val="00C377E8"/>
    <w:rsid w:val="00C86FA3"/>
    <w:rsid w:val="00D50D2C"/>
    <w:rsid w:val="00D76187"/>
    <w:rsid w:val="00D91BC2"/>
    <w:rsid w:val="00D93DE3"/>
    <w:rsid w:val="00DA1D82"/>
    <w:rsid w:val="00DF66FD"/>
    <w:rsid w:val="00F16C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C0DE2D"/>
  <w15:docId w15:val="{870F4C03-50D3-432A-9C8D-C8D3F7FF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pPr>
    <w:rPr>
      <w:rFonts w:ascii="Arial" w:hAnsi="Arial"/>
      <w:sz w:val="22"/>
      <w:lang w:val="en-US"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240" w:after="6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Author"/>
    <w:qFormat/>
    <w:pPr>
      <w:spacing w:before="360" w:after="360"/>
      <w:ind w:left="720" w:right="720"/>
      <w:jc w:val="center"/>
      <w:outlineLvl w:val="0"/>
    </w:pPr>
    <w:rPr>
      <w:b/>
      <w:kern w:val="28"/>
      <w:sz w:val="32"/>
    </w:rPr>
  </w:style>
  <w:style w:type="paragraph" w:customStyle="1" w:styleId="Author">
    <w:name w:val="Author"/>
    <w:basedOn w:val="Normal"/>
    <w:next w:val="Normal"/>
    <w:pPr>
      <w:ind w:left="720" w:hanging="720"/>
    </w:pPr>
    <w:rPr>
      <w:b/>
      <w:sz w:val="24"/>
    </w:rPr>
  </w:style>
  <w:style w:type="paragraph" w:customStyle="1" w:styleId="Address">
    <w:name w:val="Address"/>
    <w:basedOn w:val="Normal"/>
    <w:next w:val="Author"/>
    <w:pPr>
      <w:spacing w:after="60"/>
      <w:ind w:left="720"/>
    </w:pPr>
  </w:style>
  <w:style w:type="paragraph" w:customStyle="1" w:styleId="ConfName">
    <w:name w:val="ConfName"/>
    <w:basedOn w:val="Normal"/>
    <w:next w:val="ConfLocation"/>
    <w:pPr>
      <w:spacing w:before="240"/>
      <w:ind w:left="720" w:right="720"/>
      <w:jc w:val="center"/>
      <w:outlineLvl w:val="0"/>
    </w:pPr>
    <w:rPr>
      <w:b/>
      <w:kern w:val="28"/>
      <w:sz w:val="24"/>
    </w:rPr>
  </w:style>
  <w:style w:type="paragraph" w:customStyle="1" w:styleId="ConfLocation">
    <w:name w:val="ConfLocation"/>
    <w:basedOn w:val="ConfName"/>
    <w:next w:val="ConfDate"/>
    <w:pPr>
      <w:spacing w:before="0"/>
    </w:pPr>
  </w:style>
  <w:style w:type="paragraph" w:customStyle="1" w:styleId="ConfDate">
    <w:name w:val="ConfDate"/>
    <w:basedOn w:val="ConfLocation"/>
    <w:next w:val="ConfSponsor"/>
  </w:style>
  <w:style w:type="paragraph" w:customStyle="1" w:styleId="ConfSponsor">
    <w:name w:val="ConfSponsor"/>
    <w:basedOn w:val="ConfDate"/>
    <w:next w:val="Normal"/>
  </w:style>
  <w:style w:type="paragraph" w:customStyle="1" w:styleId="Keywords">
    <w:name w:val="Keywords"/>
    <w:basedOn w:val="Normal"/>
    <w:next w:val="Introduction"/>
    <w:pPr>
      <w:spacing w:after="240"/>
      <w:outlineLvl w:val="0"/>
    </w:pPr>
    <w:rPr>
      <w:kern w:val="28"/>
    </w:rPr>
  </w:style>
  <w:style w:type="paragraph" w:customStyle="1" w:styleId="Introduction">
    <w:name w:val="Introduction"/>
    <w:basedOn w:val="Heading1"/>
    <w:next w:val="Normal"/>
  </w:style>
  <w:style w:type="paragraph" w:customStyle="1" w:styleId="Disclaimer">
    <w:name w:val="Disclaimer"/>
    <w:basedOn w:val="Normal"/>
    <w:pPr>
      <w:pBdr>
        <w:top w:val="single" w:sz="4" w:space="1" w:color="auto"/>
      </w:pBdr>
      <w:spacing w:before="60"/>
      <w:jc w:val="both"/>
    </w:pPr>
    <w:rPr>
      <w:kern w:val="28"/>
      <w:sz w:val="16"/>
    </w:rPr>
  </w:style>
  <w:style w:type="paragraph" w:customStyle="1" w:styleId="Conclusion">
    <w:name w:val="Conclusion"/>
    <w:basedOn w:val="Heading1"/>
    <w:next w:val="Normal"/>
  </w:style>
  <w:style w:type="paragraph" w:customStyle="1" w:styleId="Figure">
    <w:name w:val="Figure"/>
    <w:basedOn w:val="Normal"/>
    <w:next w:val="Normal"/>
    <w:pPr>
      <w:spacing w:after="60"/>
      <w:jc w:val="center"/>
    </w:pPr>
    <w:rPr>
      <w:kern w:val="28"/>
      <w:sz w:val="24"/>
    </w:rPr>
  </w:style>
  <w:style w:type="paragraph" w:customStyle="1" w:styleId="RefTitle">
    <w:name w:val="Ref Title"/>
    <w:basedOn w:val="Heading1"/>
    <w:next w:val="RefListing"/>
  </w:style>
  <w:style w:type="paragraph" w:customStyle="1" w:styleId="RefListing">
    <w:name w:val="RefListing"/>
    <w:basedOn w:val="Normal"/>
    <w:pPr>
      <w:spacing w:before="60"/>
      <w:ind w:left="720" w:hanging="720"/>
    </w:pPr>
    <w:rPr>
      <w:kern w:val="28"/>
    </w:rPr>
  </w:style>
  <w:style w:type="paragraph" w:customStyle="1" w:styleId="PaperNumber">
    <w:name w:val="PaperNumber"/>
    <w:next w:val="Normal"/>
    <w:pPr>
      <w:widowControl w:val="0"/>
      <w:jc w:val="right"/>
    </w:pPr>
    <w:rPr>
      <w:rFonts w:ascii="Arial" w:hAnsi="Arial"/>
      <w:snapToGrid w:val="0"/>
      <w:sz w:val="24"/>
      <w:lang w:val="en-US" w:eastAsia="en-US"/>
    </w:rPr>
  </w:style>
  <w:style w:type="paragraph" w:customStyle="1" w:styleId="History">
    <w:name w:val="History"/>
    <w:basedOn w:val="Normal"/>
    <w:pPr>
      <w:widowControl w:val="0"/>
      <w:spacing w:after="240"/>
      <w:ind w:left="720" w:right="720"/>
      <w:jc w:val="center"/>
    </w:pPr>
    <w:rPr>
      <w:snapToGrid w:val="0"/>
      <w:kern w:val="28"/>
      <w:sz w:val="20"/>
    </w:rPr>
  </w:style>
  <w:style w:type="paragraph" w:customStyle="1" w:styleId="TableCaption">
    <w:name w:val="Table Caption"/>
    <w:basedOn w:val="Normal"/>
    <w:next w:val="Normal"/>
    <w:pPr>
      <w:widowControl w:val="0"/>
      <w:spacing w:after="60"/>
    </w:pPr>
    <w:rPr>
      <w:snapToGrid w:val="0"/>
      <w:kern w:val="28"/>
    </w:rPr>
  </w:style>
  <w:style w:type="paragraph" w:customStyle="1" w:styleId="FigureCaption">
    <w:name w:val="Figure Caption"/>
    <w:basedOn w:val="Normal"/>
    <w:pPr>
      <w:spacing w:before="60" w:after="60"/>
      <w:jc w:val="center"/>
    </w:pPr>
    <w:rPr>
      <w:kern w:val="28"/>
    </w:rPr>
  </w:style>
  <w:style w:type="character" w:styleId="PageNumber">
    <w:name w:val="page number"/>
    <w:basedOn w:val="DefaultParagraphFont"/>
    <w:semiHidden/>
  </w:style>
  <w:style w:type="paragraph" w:customStyle="1" w:styleId="Abstract">
    <w:name w:val="Abstract"/>
    <w:basedOn w:val="Normal"/>
    <w:rPr>
      <w:i/>
    </w:rPr>
  </w:style>
  <w:style w:type="paragraph" w:customStyle="1" w:styleId="Appendix">
    <w:name w:val="Appendix"/>
    <w:basedOn w:val="Heading1"/>
    <w:next w:val="Heading1"/>
  </w:style>
  <w:style w:type="paragraph" w:styleId="Header">
    <w:name w:val="header"/>
    <w:basedOn w:val="Normal"/>
    <w:pPr>
      <w:tabs>
        <w:tab w:val="center" w:pos="4320"/>
        <w:tab w:val="right" w:pos="8640"/>
      </w:tabs>
    </w:pPr>
    <w:rPr>
      <w:sz w:val="24"/>
    </w:rPr>
  </w:style>
  <w:style w:type="paragraph" w:styleId="Footer">
    <w:name w:val="footer"/>
    <w:basedOn w:val="Normal"/>
    <w:semiHidden/>
    <w:pPr>
      <w:tabs>
        <w:tab w:val="center" w:pos="4320"/>
        <w:tab w:val="right" w:pos="8640"/>
      </w:tabs>
    </w:pPr>
    <w:rPr>
      <w:sz w:val="24"/>
    </w:rPr>
  </w:style>
  <w:style w:type="paragraph" w:customStyle="1" w:styleId="ListStart">
    <w:name w:val="List Start"/>
    <w:basedOn w:val="Normal"/>
    <w:next w:val="ListBullet"/>
    <w:pPr>
      <w:spacing w:before="60" w:after="60"/>
    </w:pPr>
    <w:rPr>
      <w:kern w:val="28"/>
    </w:rPr>
  </w:style>
  <w:style w:type="paragraph" w:styleId="ListBullet">
    <w:name w:val="List Bullet"/>
    <w:basedOn w:val="Normal"/>
    <w:semiHidden/>
    <w:pPr>
      <w:numPr>
        <w:numId w:val="1"/>
      </w:numPr>
      <w:tabs>
        <w:tab w:val="clear" w:pos="360"/>
      </w:tabs>
      <w:spacing w:before="60" w:after="60"/>
    </w:pPr>
    <w:rPr>
      <w:kern w:val="28"/>
    </w:rPr>
  </w:style>
  <w:style w:type="paragraph" w:styleId="ListNumber">
    <w:name w:val="List Number"/>
    <w:basedOn w:val="Normal"/>
    <w:semiHidden/>
    <w:pPr>
      <w:numPr>
        <w:numId w:val="2"/>
      </w:numPr>
      <w:spacing w:before="60" w:after="60"/>
    </w:pPr>
    <w:rPr>
      <w:kern w:val="28"/>
    </w:rPr>
  </w:style>
  <w:style w:type="paragraph" w:styleId="BodyText">
    <w:name w:val="Body Text"/>
    <w:basedOn w:val="Normal"/>
    <w:semiHidden/>
    <w:pPr>
      <w:spacing w:before="0"/>
    </w:pPr>
    <w:rPr>
      <w:rFonts w:ascii="Times New Roman" w:hAnsi="Times New Roman"/>
    </w:rPr>
  </w:style>
  <w:style w:type="paragraph" w:customStyle="1" w:styleId="Tablecontents">
    <w:name w:val="Table contents"/>
    <w:basedOn w:val="Normal"/>
    <w:pPr>
      <w:spacing w:before="0"/>
    </w:pPr>
  </w:style>
  <w:style w:type="paragraph" w:customStyle="1" w:styleId="Authors">
    <w:name w:val="Authors"/>
    <w:basedOn w:val="Title"/>
    <w:next w:val="Affiliation"/>
    <w:pPr>
      <w:keepNext/>
      <w:suppressAutoHyphens/>
      <w:spacing w:before="240"/>
      <w:ind w:left="0" w:right="0"/>
    </w:pPr>
    <w:rPr>
      <w:rFonts w:ascii="Times New Roman" w:hAnsi="Times New Roman"/>
      <w:kern w:val="24"/>
      <w:sz w:val="24"/>
    </w:rPr>
  </w:style>
  <w:style w:type="paragraph" w:customStyle="1" w:styleId="Affiliation">
    <w:name w:val="Affiliation"/>
    <w:basedOn w:val="Title"/>
    <w:next w:val="PubInfo"/>
    <w:pPr>
      <w:keepNext/>
      <w:suppressAutoHyphens/>
      <w:spacing w:before="240"/>
      <w:ind w:left="0" w:right="0"/>
    </w:pPr>
    <w:rPr>
      <w:rFonts w:ascii="Times New Roman" w:hAnsi="Times New Roman"/>
      <w:kern w:val="24"/>
      <w:sz w:val="24"/>
    </w:rPr>
  </w:style>
  <w:style w:type="paragraph" w:customStyle="1" w:styleId="PubInfo">
    <w:name w:val="PubInfo"/>
    <w:basedOn w:val="Affiliation"/>
    <w:next w:val="Title"/>
  </w:style>
  <w:style w:type="character" w:styleId="Emphasis">
    <w:name w:val="Emphasis"/>
    <w:qFormat/>
    <w:rPr>
      <w:i/>
      <w:iCs/>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2">
    <w:name w:val="Body Text 2"/>
    <w:basedOn w:val="Normal"/>
    <w:semiHidden/>
    <w:pPr>
      <w:spacing w:before="0"/>
      <w:ind w:right="226"/>
      <w:jc w:val="both"/>
    </w:pPr>
    <w:rPr>
      <w:rFonts w:ascii="Times New Roman" w:eastAsia="Times New Roman" w:hAnsi="Times New Roman"/>
      <w:sz w:val="20"/>
      <w:szCs w:val="24"/>
      <w:lang w:val="en-GB" w:eastAsia="it-IT"/>
    </w:rPr>
  </w:style>
  <w:style w:type="paragraph" w:styleId="PlainText">
    <w:name w:val="Plain Text"/>
    <w:basedOn w:val="Normal"/>
    <w:semiHidden/>
    <w:pPr>
      <w:spacing w:before="0"/>
    </w:pPr>
    <w:rPr>
      <w:rFonts w:ascii="Courier New" w:eastAsia="Times New Roman" w:hAnsi="Courier New" w:cs="Courier New"/>
      <w:sz w:val="20"/>
      <w:lang w:eastAsia="it-IT"/>
    </w:rPr>
  </w:style>
  <w:style w:type="character" w:customStyle="1" w:styleId="Menzionenonrisolta1">
    <w:name w:val="Menzione non risolta1"/>
    <w:basedOn w:val="DefaultParagraphFont"/>
    <w:uiPriority w:val="99"/>
    <w:semiHidden/>
    <w:unhideWhenUsed/>
    <w:rsid w:val="006C2472"/>
    <w:rPr>
      <w:color w:val="605E5C"/>
      <w:shd w:val="clear" w:color="auto" w:fill="E1DFDD"/>
    </w:rPr>
  </w:style>
  <w:style w:type="table" w:styleId="TableGrid">
    <w:name w:val="Table Grid"/>
    <w:basedOn w:val="TableNormal"/>
    <w:rsid w:val="00DA1D8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F7CDD"/>
    <w:rPr>
      <w:color w:val="605E5C"/>
      <w:shd w:val="clear" w:color="auto" w:fill="E1DFDD"/>
    </w:rPr>
  </w:style>
  <w:style w:type="paragraph" w:styleId="NormalWeb">
    <w:name w:val="Normal (Web)"/>
    <w:basedOn w:val="Normal"/>
    <w:uiPriority w:val="99"/>
    <w:semiHidden/>
    <w:unhideWhenUsed/>
    <w:rsid w:val="00287E9F"/>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89053">
      <w:bodyDiv w:val="1"/>
      <w:marLeft w:val="0"/>
      <w:marRight w:val="0"/>
      <w:marTop w:val="0"/>
      <w:marBottom w:val="0"/>
      <w:divBdr>
        <w:top w:val="none" w:sz="0" w:space="0" w:color="auto"/>
        <w:left w:val="none" w:sz="0" w:space="0" w:color="auto"/>
        <w:bottom w:val="none" w:sz="0" w:space="0" w:color="auto"/>
        <w:right w:val="none" w:sz="0" w:space="0" w:color="auto"/>
      </w:divBdr>
    </w:div>
    <w:div w:id="1807699927">
      <w:bodyDiv w:val="1"/>
      <w:marLeft w:val="0"/>
      <w:marRight w:val="0"/>
      <w:marTop w:val="0"/>
      <w:marBottom w:val="0"/>
      <w:divBdr>
        <w:top w:val="none" w:sz="0" w:space="0" w:color="auto"/>
        <w:left w:val="none" w:sz="0" w:space="0" w:color="auto"/>
        <w:bottom w:val="none" w:sz="0" w:space="0" w:color="auto"/>
        <w:right w:val="none" w:sz="0" w:space="0" w:color="auto"/>
      </w:divBdr>
    </w:div>
    <w:div w:id="183009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sassu@uniss.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cann\application%20data\microsoft\templates\BroadVision\asae-tp.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asae-tp.dot</Template>
  <TotalTime>88</TotalTime>
  <Pages>1</Pages>
  <Words>427</Words>
  <Characters>2436</Characters>
  <Application>Microsoft Office Word</Application>
  <DocSecurity>0</DocSecurity>
  <Lines>20</Lines>
  <Paragraphs>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Paper No: 200000</vt:lpstr>
      <vt:lpstr>Paper No: 200000</vt:lpstr>
    </vt:vector>
  </TitlesOfParts>
  <Company>ASAE</Company>
  <LinksUpToDate>false</LinksUpToDate>
  <CharactersWithSpaces>2858</CharactersWithSpaces>
  <SharedDoc>false</SharedDoc>
  <HLinks>
    <vt:vector size="6" baseType="variant">
      <vt:variant>
        <vt:i4>4522016</vt:i4>
      </vt:variant>
      <vt:variant>
        <vt:i4>0</vt:i4>
      </vt:variant>
      <vt:variant>
        <vt:i4>0</vt:i4>
      </vt:variant>
      <vt:variant>
        <vt:i4>5</vt:i4>
      </vt:variant>
      <vt:variant>
        <vt:lpwstr>mailto:3cigr@aidic.it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No: 200000</dc:title>
  <dc:creator>ASAE</dc:creator>
  <cp:lastModifiedBy>Alberto Sassu</cp:lastModifiedBy>
  <cp:revision>22</cp:revision>
  <cp:lastPrinted>2003-12-04T08:59:00Z</cp:lastPrinted>
  <dcterms:created xsi:type="dcterms:W3CDTF">2022-01-19T15:55:00Z</dcterms:created>
  <dcterms:modified xsi:type="dcterms:W3CDTF">2022-02-26T11:19:00Z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DOCTYPE">
    <vt:lpwstr>tp</vt:lpwstr>
  </property>
  <property fmtid="{D5CDD505-2E9C-101B-9397-08002B2CF9AE}" pid="3" name="BRTRANSID">
    <vt:lpwstr>0</vt:lpwstr>
  </property>
</Properties>
</file>