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86A9" w14:textId="38A9814E" w:rsidR="00434EB6" w:rsidRDefault="00B647D7">
      <w:pPr>
        <w:pStyle w:val="Titolo"/>
        <w:ind w:left="0" w:right="49"/>
        <w:rPr>
          <w:sz w:val="28"/>
        </w:rPr>
      </w:pPr>
      <w:r>
        <w:t xml:space="preserve">Precision Livestock Farming as mitigating technique for the environmental sustainability of dairy cattle </w:t>
      </w:r>
      <w:r w:rsidR="00F91D53">
        <w:t>farms</w:t>
      </w:r>
    </w:p>
    <w:p w14:paraId="1AA7FC6E" w14:textId="624077BB" w:rsidR="00434EB6" w:rsidRPr="00F24446" w:rsidRDefault="00F91D53">
      <w:pPr>
        <w:pStyle w:val="Author"/>
        <w:jc w:val="center"/>
        <w:rPr>
          <w:lang w:val="it-IT"/>
        </w:rPr>
      </w:pPr>
      <w:r w:rsidRPr="00F24446">
        <w:rPr>
          <w:lang w:val="it-IT"/>
        </w:rPr>
        <w:t>Daniela Lovarelli</w:t>
      </w:r>
      <w:r w:rsidR="00B1125D" w:rsidRPr="00F24446">
        <w:rPr>
          <w:vertAlign w:val="superscript"/>
          <w:lang w:val="it-IT"/>
        </w:rPr>
        <w:t xml:space="preserve">1, </w:t>
      </w:r>
      <w:r w:rsidRPr="00F24446">
        <w:rPr>
          <w:lang w:val="it-IT"/>
        </w:rPr>
        <w:t>*,</w:t>
      </w:r>
      <w:r w:rsidR="00F24446" w:rsidRPr="00F24446">
        <w:rPr>
          <w:lang w:val="it-IT"/>
        </w:rPr>
        <w:t xml:space="preserve"> </w:t>
      </w:r>
      <w:r w:rsidR="00C72BB5">
        <w:rPr>
          <w:lang w:val="it-IT"/>
        </w:rPr>
        <w:t>Matteo Barbari</w:t>
      </w:r>
      <w:r w:rsidR="00B67388">
        <w:rPr>
          <w:vertAlign w:val="superscript"/>
          <w:lang w:val="it-IT"/>
        </w:rPr>
        <w:t>2</w:t>
      </w:r>
      <w:r w:rsidR="00C72BB5">
        <w:rPr>
          <w:lang w:val="it-IT"/>
        </w:rPr>
        <w:t xml:space="preserve">, </w:t>
      </w:r>
      <w:r w:rsidR="006D61F2">
        <w:rPr>
          <w:lang w:val="it-IT"/>
        </w:rPr>
        <w:t>Marco Bovo</w:t>
      </w:r>
      <w:r w:rsidR="00B67388">
        <w:rPr>
          <w:vertAlign w:val="superscript"/>
          <w:lang w:val="it-IT"/>
        </w:rPr>
        <w:t>3</w:t>
      </w:r>
      <w:r w:rsidR="006D61F2">
        <w:rPr>
          <w:lang w:val="it-IT"/>
        </w:rPr>
        <w:t xml:space="preserve">, </w:t>
      </w:r>
      <w:r w:rsidR="00F24446" w:rsidRPr="00F24446">
        <w:rPr>
          <w:lang w:val="it-IT"/>
        </w:rPr>
        <w:t>Lore</w:t>
      </w:r>
      <w:r w:rsidR="00F24446">
        <w:rPr>
          <w:lang w:val="it-IT"/>
        </w:rPr>
        <w:t>nzo Leso</w:t>
      </w:r>
      <w:r w:rsidR="00B67388">
        <w:rPr>
          <w:vertAlign w:val="superscript"/>
          <w:lang w:val="it-IT"/>
        </w:rPr>
        <w:t>2</w:t>
      </w:r>
      <w:r w:rsidR="00F24446">
        <w:rPr>
          <w:lang w:val="it-IT"/>
        </w:rPr>
        <w:t xml:space="preserve">, </w:t>
      </w:r>
      <w:r w:rsidR="00C72BB5">
        <w:rPr>
          <w:lang w:val="it-IT"/>
        </w:rPr>
        <w:t>Simona Porto</w:t>
      </w:r>
      <w:r w:rsidR="00B67388">
        <w:rPr>
          <w:vertAlign w:val="superscript"/>
          <w:lang w:val="it-IT"/>
        </w:rPr>
        <w:t>4</w:t>
      </w:r>
      <w:r w:rsidR="00C72BB5">
        <w:rPr>
          <w:lang w:val="it-IT"/>
        </w:rPr>
        <w:t xml:space="preserve">, </w:t>
      </w:r>
      <w:r w:rsidR="006D61F2">
        <w:rPr>
          <w:lang w:val="it-IT"/>
        </w:rPr>
        <w:t>Patrizia Tassinari</w:t>
      </w:r>
      <w:r w:rsidR="00B67388">
        <w:rPr>
          <w:vertAlign w:val="superscript"/>
          <w:lang w:val="it-IT"/>
        </w:rPr>
        <w:t>3</w:t>
      </w:r>
      <w:r w:rsidR="006D61F2">
        <w:rPr>
          <w:lang w:val="it-IT"/>
        </w:rPr>
        <w:t xml:space="preserve">, </w:t>
      </w:r>
      <w:r w:rsidR="00C72BB5" w:rsidRPr="00F24446">
        <w:rPr>
          <w:lang w:val="it-IT"/>
        </w:rPr>
        <w:t>Francesca Valenti</w:t>
      </w:r>
      <w:r w:rsidR="00B67388">
        <w:rPr>
          <w:vertAlign w:val="superscript"/>
          <w:lang w:val="it-IT"/>
        </w:rPr>
        <w:t>4</w:t>
      </w:r>
      <w:r w:rsidR="00C72BB5" w:rsidRPr="00F24446">
        <w:rPr>
          <w:lang w:val="it-IT"/>
        </w:rPr>
        <w:t xml:space="preserve">, </w:t>
      </w:r>
      <w:r w:rsidRPr="00F24446">
        <w:rPr>
          <w:lang w:val="it-IT"/>
        </w:rPr>
        <w:t>Marcella Guarino</w:t>
      </w:r>
      <w:r w:rsidR="00B1125D" w:rsidRPr="00F24446">
        <w:rPr>
          <w:vertAlign w:val="superscript"/>
          <w:lang w:val="it-IT"/>
        </w:rPr>
        <w:t>1</w:t>
      </w:r>
    </w:p>
    <w:p w14:paraId="54F19B86" w14:textId="7DE2D1F1" w:rsidR="004D3C02" w:rsidRDefault="00B1125D" w:rsidP="00BA49F3">
      <w:pPr>
        <w:pStyle w:val="Address"/>
        <w:ind w:left="0"/>
        <w:jc w:val="both"/>
        <w:rPr>
          <w:rFonts w:cs="Arial"/>
          <w:szCs w:val="22"/>
          <w:lang w:val="it-IT"/>
        </w:rPr>
      </w:pPr>
      <w:r w:rsidRPr="00CF724E">
        <w:rPr>
          <w:rFonts w:cs="Arial"/>
          <w:szCs w:val="22"/>
          <w:vertAlign w:val="superscript"/>
          <w:lang w:val="it-IT"/>
        </w:rPr>
        <w:t>1</w:t>
      </w:r>
      <w:r w:rsidR="003F0802" w:rsidRPr="00CF724E">
        <w:rPr>
          <w:rFonts w:cs="Arial"/>
          <w:szCs w:val="22"/>
          <w:lang w:val="it-IT"/>
        </w:rPr>
        <w:t>D</w:t>
      </w:r>
      <w:r w:rsidR="00CF724E" w:rsidRPr="00CF724E">
        <w:rPr>
          <w:rFonts w:cs="Arial"/>
          <w:szCs w:val="22"/>
          <w:lang w:val="it-IT"/>
        </w:rPr>
        <w:t>ipartimento di Scienze e Politiche A</w:t>
      </w:r>
      <w:r w:rsidR="00CF724E">
        <w:rPr>
          <w:rFonts w:cs="Arial"/>
          <w:szCs w:val="22"/>
          <w:lang w:val="it-IT"/>
        </w:rPr>
        <w:t>m</w:t>
      </w:r>
      <w:r w:rsidR="00CF724E" w:rsidRPr="00CF724E">
        <w:rPr>
          <w:rFonts w:cs="Arial"/>
          <w:szCs w:val="22"/>
          <w:lang w:val="it-IT"/>
        </w:rPr>
        <w:t>bientali,</w:t>
      </w:r>
      <w:r w:rsidR="00CF724E">
        <w:rPr>
          <w:rFonts w:cs="Arial"/>
          <w:szCs w:val="22"/>
          <w:lang w:val="it-IT"/>
        </w:rPr>
        <w:t xml:space="preserve"> Università degli Studi di Milano</w:t>
      </w:r>
      <w:r w:rsidR="003F0802" w:rsidRPr="00CF724E">
        <w:rPr>
          <w:rFonts w:cs="Arial"/>
          <w:szCs w:val="22"/>
          <w:lang w:val="it-IT"/>
        </w:rPr>
        <w:t>, via G. Celoria 2, 20133, Milan</w:t>
      </w:r>
      <w:r w:rsidR="00CF724E">
        <w:rPr>
          <w:rFonts w:cs="Arial"/>
          <w:szCs w:val="22"/>
          <w:lang w:val="it-IT"/>
        </w:rPr>
        <w:t>o</w:t>
      </w:r>
      <w:r w:rsidR="008C4AA7">
        <w:rPr>
          <w:rFonts w:cs="Arial"/>
          <w:szCs w:val="22"/>
          <w:lang w:val="it-IT"/>
        </w:rPr>
        <w:t>.</w:t>
      </w:r>
      <w:r w:rsidR="00E041BA" w:rsidRPr="00E041BA">
        <w:rPr>
          <w:rFonts w:cs="Arial"/>
          <w:szCs w:val="22"/>
          <w:lang w:val="it-IT"/>
        </w:rPr>
        <w:t xml:space="preserve"> </w:t>
      </w:r>
      <w:r w:rsidR="00B67388">
        <w:rPr>
          <w:rFonts w:cs="Arial"/>
          <w:szCs w:val="22"/>
          <w:vertAlign w:val="superscript"/>
          <w:lang w:val="it-IT"/>
        </w:rPr>
        <w:t>2</w:t>
      </w:r>
      <w:r w:rsidR="00B67388">
        <w:rPr>
          <w:rFonts w:cs="Arial"/>
          <w:szCs w:val="22"/>
          <w:lang w:val="it-IT"/>
        </w:rPr>
        <w:t>Dipartimento di S</w:t>
      </w:r>
      <w:r w:rsidR="00B67388" w:rsidRPr="00D21252">
        <w:rPr>
          <w:rFonts w:cs="Arial"/>
          <w:szCs w:val="22"/>
          <w:lang w:val="it-IT"/>
        </w:rPr>
        <w:t xml:space="preserve">cienze e Tecnologie Agrarie, Alimentari, Ambientali e Forestali, </w:t>
      </w:r>
      <w:r w:rsidR="00B67388">
        <w:rPr>
          <w:rFonts w:cs="Arial"/>
          <w:szCs w:val="22"/>
          <w:lang w:val="it-IT"/>
        </w:rPr>
        <w:t xml:space="preserve">Università degli Studi di Firenze, </w:t>
      </w:r>
      <w:r w:rsidR="00B67388" w:rsidRPr="00D21252">
        <w:rPr>
          <w:rFonts w:cs="Arial"/>
          <w:szCs w:val="22"/>
          <w:lang w:val="it-IT"/>
        </w:rPr>
        <w:t>Via San Bonaventura, 13, 50145 Firenze</w:t>
      </w:r>
      <w:r w:rsidR="00B67388">
        <w:rPr>
          <w:rFonts w:cs="Arial"/>
          <w:szCs w:val="22"/>
          <w:lang w:val="it-IT"/>
        </w:rPr>
        <w:t xml:space="preserve">. </w:t>
      </w:r>
      <w:r w:rsidR="00B67388">
        <w:rPr>
          <w:rFonts w:cs="Arial"/>
          <w:szCs w:val="22"/>
          <w:vertAlign w:val="superscript"/>
          <w:lang w:val="it-IT"/>
        </w:rPr>
        <w:t>3</w:t>
      </w:r>
      <w:r w:rsidR="00B67388">
        <w:rPr>
          <w:rFonts w:cs="Arial"/>
          <w:szCs w:val="22"/>
          <w:lang w:val="it-IT"/>
        </w:rPr>
        <w:t>Dipartimento di S</w:t>
      </w:r>
      <w:r w:rsidR="00B67388" w:rsidRPr="00D21252">
        <w:rPr>
          <w:rFonts w:cs="Arial"/>
          <w:szCs w:val="22"/>
          <w:lang w:val="it-IT"/>
        </w:rPr>
        <w:t xml:space="preserve">cienze e Tecnologie </w:t>
      </w:r>
      <w:r w:rsidR="00B67388">
        <w:rPr>
          <w:rFonts w:cs="Arial"/>
          <w:szCs w:val="22"/>
          <w:lang w:val="it-IT"/>
        </w:rPr>
        <w:t>Agro-alimentari</w:t>
      </w:r>
      <w:r w:rsidR="00B67388" w:rsidRPr="00D21252">
        <w:rPr>
          <w:rFonts w:cs="Arial"/>
          <w:szCs w:val="22"/>
          <w:lang w:val="it-IT"/>
        </w:rPr>
        <w:t xml:space="preserve">, </w:t>
      </w:r>
      <w:r w:rsidR="00B67388">
        <w:rPr>
          <w:rFonts w:cs="Arial"/>
          <w:szCs w:val="22"/>
          <w:lang w:val="it-IT"/>
        </w:rPr>
        <w:t xml:space="preserve">Università di Bologna, </w:t>
      </w:r>
      <w:r w:rsidR="00B67388" w:rsidRPr="00BA49F3">
        <w:rPr>
          <w:rFonts w:cs="Arial"/>
          <w:szCs w:val="22"/>
          <w:lang w:val="it-IT"/>
        </w:rPr>
        <w:t>Viale G. Fanin, 48</w:t>
      </w:r>
      <w:r w:rsidR="00B67388">
        <w:rPr>
          <w:rFonts w:cs="Arial"/>
          <w:szCs w:val="22"/>
          <w:lang w:val="it-IT"/>
        </w:rPr>
        <w:t xml:space="preserve">, </w:t>
      </w:r>
      <w:r w:rsidR="00B67388" w:rsidRPr="00BA49F3">
        <w:rPr>
          <w:rFonts w:cs="Arial"/>
          <w:szCs w:val="22"/>
          <w:lang w:val="it-IT"/>
        </w:rPr>
        <w:t>40127</w:t>
      </w:r>
      <w:r w:rsidR="0051584F">
        <w:rPr>
          <w:rFonts w:cs="Arial"/>
          <w:szCs w:val="22"/>
          <w:lang w:val="it-IT"/>
        </w:rPr>
        <w:t xml:space="preserve"> </w:t>
      </w:r>
      <w:r w:rsidR="00B67388">
        <w:rPr>
          <w:rFonts w:cs="Arial"/>
          <w:szCs w:val="22"/>
          <w:lang w:val="it-IT"/>
        </w:rPr>
        <w:t xml:space="preserve">Bologna. </w:t>
      </w:r>
      <w:r w:rsidR="00B67388">
        <w:rPr>
          <w:rFonts w:cs="Arial"/>
          <w:szCs w:val="22"/>
          <w:vertAlign w:val="superscript"/>
          <w:lang w:val="it-IT"/>
        </w:rPr>
        <w:t>4</w:t>
      </w:r>
      <w:r w:rsidR="00F82D1D" w:rsidRPr="00CF724E">
        <w:rPr>
          <w:rFonts w:cs="Arial"/>
          <w:szCs w:val="22"/>
          <w:lang w:val="it-IT"/>
        </w:rPr>
        <w:t>D</w:t>
      </w:r>
      <w:r w:rsidR="00CF724E" w:rsidRPr="00CF724E">
        <w:rPr>
          <w:rFonts w:cs="Arial"/>
          <w:szCs w:val="22"/>
          <w:lang w:val="it-IT"/>
        </w:rPr>
        <w:t>ipartimento di Agricolt</w:t>
      </w:r>
      <w:r w:rsidR="00CF724E">
        <w:rPr>
          <w:rFonts w:cs="Arial"/>
          <w:szCs w:val="22"/>
          <w:lang w:val="it-IT"/>
        </w:rPr>
        <w:t>ura, Alimentazione e Ambiente</w:t>
      </w:r>
      <w:r w:rsidR="00F82D1D" w:rsidRPr="00CF724E">
        <w:rPr>
          <w:rFonts w:cs="Arial"/>
          <w:szCs w:val="22"/>
          <w:lang w:val="it-IT"/>
        </w:rPr>
        <w:t>, Universit</w:t>
      </w:r>
      <w:r w:rsidR="00CF724E">
        <w:rPr>
          <w:rFonts w:cs="Arial"/>
          <w:szCs w:val="22"/>
          <w:lang w:val="it-IT"/>
        </w:rPr>
        <w:t>à</w:t>
      </w:r>
      <w:r w:rsidR="00F82D1D" w:rsidRPr="00CF724E">
        <w:rPr>
          <w:rFonts w:cs="Arial"/>
          <w:szCs w:val="22"/>
          <w:lang w:val="it-IT"/>
        </w:rPr>
        <w:t xml:space="preserve"> </w:t>
      </w:r>
      <w:r w:rsidR="00E37BE6">
        <w:rPr>
          <w:rFonts w:cs="Arial"/>
          <w:szCs w:val="22"/>
          <w:lang w:val="it-IT"/>
        </w:rPr>
        <w:t xml:space="preserve">degli Studi </w:t>
      </w:r>
      <w:r w:rsidR="00CF724E">
        <w:rPr>
          <w:rFonts w:cs="Arial"/>
          <w:szCs w:val="22"/>
          <w:lang w:val="it-IT"/>
        </w:rPr>
        <w:t xml:space="preserve">di </w:t>
      </w:r>
      <w:r w:rsidR="00EA2B08" w:rsidRPr="00CF724E">
        <w:rPr>
          <w:rFonts w:cs="Arial"/>
          <w:szCs w:val="22"/>
          <w:lang w:val="it-IT"/>
        </w:rPr>
        <w:t>Catania</w:t>
      </w:r>
      <w:r w:rsidR="00F82D1D" w:rsidRPr="00CF724E">
        <w:rPr>
          <w:rFonts w:cs="Arial"/>
          <w:szCs w:val="22"/>
          <w:lang w:val="it-IT"/>
        </w:rPr>
        <w:t xml:space="preserve">, </w:t>
      </w:r>
      <w:r w:rsidR="00CD4C55" w:rsidRPr="00CF724E">
        <w:rPr>
          <w:rFonts w:cs="Arial"/>
          <w:szCs w:val="22"/>
          <w:lang w:val="it-IT"/>
        </w:rPr>
        <w:t>Via S. Sofia, 100</w:t>
      </w:r>
      <w:r w:rsidR="004D3C02" w:rsidRPr="00CF724E">
        <w:rPr>
          <w:rFonts w:cs="Arial"/>
          <w:szCs w:val="22"/>
          <w:lang w:val="it-IT"/>
        </w:rPr>
        <w:t xml:space="preserve">, </w:t>
      </w:r>
      <w:r w:rsidR="00CD4C55" w:rsidRPr="00CD4C55">
        <w:rPr>
          <w:rFonts w:cs="Arial"/>
          <w:szCs w:val="22"/>
          <w:lang w:val="it-IT"/>
        </w:rPr>
        <w:t>95123</w:t>
      </w:r>
      <w:r w:rsidR="00F82D1D" w:rsidRPr="00CF724E">
        <w:rPr>
          <w:rFonts w:cs="Arial"/>
          <w:szCs w:val="22"/>
          <w:lang w:val="it-IT"/>
        </w:rPr>
        <w:t xml:space="preserve">, </w:t>
      </w:r>
      <w:r w:rsidR="00EA2B08" w:rsidRPr="00CF724E">
        <w:rPr>
          <w:rFonts w:cs="Arial"/>
          <w:szCs w:val="22"/>
          <w:lang w:val="it-IT"/>
        </w:rPr>
        <w:t>Catania</w:t>
      </w:r>
      <w:r w:rsidR="00E041BA">
        <w:rPr>
          <w:rFonts w:cs="Arial"/>
          <w:szCs w:val="22"/>
          <w:lang w:val="it-IT"/>
        </w:rPr>
        <w:t>.</w:t>
      </w:r>
      <w:r w:rsidR="00C72BB5">
        <w:rPr>
          <w:rFonts w:cs="Arial"/>
          <w:szCs w:val="22"/>
          <w:lang w:val="it-IT"/>
        </w:rPr>
        <w:t xml:space="preserve"> </w:t>
      </w:r>
    </w:p>
    <w:p w14:paraId="3BE45F4F" w14:textId="323855E2" w:rsidR="00AA24C4" w:rsidRPr="00AA24C4" w:rsidRDefault="00AA24C4" w:rsidP="00AA24C4">
      <w:pPr>
        <w:pStyle w:val="Author"/>
        <w:jc w:val="center"/>
        <w:rPr>
          <w:b w:val="0"/>
          <w:bCs/>
          <w:sz w:val="22"/>
          <w:szCs w:val="18"/>
        </w:rPr>
      </w:pPr>
      <w:r w:rsidRPr="00AA24C4">
        <w:rPr>
          <w:b w:val="0"/>
          <w:bCs/>
          <w:sz w:val="22"/>
          <w:szCs w:val="18"/>
        </w:rPr>
        <w:t>*</w:t>
      </w:r>
      <w:proofErr w:type="gramStart"/>
      <w:r w:rsidRPr="00AA24C4">
        <w:rPr>
          <w:b w:val="0"/>
          <w:bCs/>
          <w:sz w:val="22"/>
          <w:szCs w:val="18"/>
        </w:rPr>
        <w:t>phone</w:t>
      </w:r>
      <w:proofErr w:type="gramEnd"/>
      <w:r w:rsidRPr="00AA24C4">
        <w:rPr>
          <w:b w:val="0"/>
          <w:bCs/>
          <w:sz w:val="22"/>
          <w:szCs w:val="18"/>
        </w:rPr>
        <w:t>: +39 0250317992; email: daniela.lovarelli@unimi.it</w:t>
      </w:r>
    </w:p>
    <w:p w14:paraId="363E2D99" w14:textId="5E7167E9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B1125D">
        <w:t xml:space="preserve">Life Cycle Assessment, dairy cows, </w:t>
      </w:r>
      <w:r w:rsidR="00490C70">
        <w:t>monitoring tools,</w:t>
      </w:r>
      <w:r w:rsidR="005D7D91">
        <w:t xml:space="preserve"> </w:t>
      </w:r>
      <w:r w:rsidR="00F10D34">
        <w:t>smart farming</w:t>
      </w:r>
      <w:r w:rsidR="00490C70">
        <w:t xml:space="preserve"> </w:t>
      </w:r>
    </w:p>
    <w:p w14:paraId="5FD9E3C8" w14:textId="0DBFF3E2" w:rsidR="00434EB6" w:rsidRDefault="00434EB6" w:rsidP="00AA24C4">
      <w:pPr>
        <w:pStyle w:val="Abstract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037567">
        <w:rPr>
          <w:rFonts w:cs="Arial"/>
          <w:i w:val="0"/>
          <w:iCs/>
          <w:lang w:val="en-GB"/>
        </w:rPr>
        <w:t>T</w:t>
      </w:r>
      <w:r w:rsidR="00BA0C37" w:rsidRPr="00BA0C37">
        <w:rPr>
          <w:rFonts w:cs="Arial"/>
          <w:i w:val="0"/>
          <w:iCs/>
          <w:lang w:val="en-GB"/>
        </w:rPr>
        <w:t xml:space="preserve">he livestock sector has both positive and negative impacts on the environment, </w:t>
      </w:r>
      <w:r w:rsidR="00C74DBE">
        <w:rPr>
          <w:rFonts w:cs="Arial"/>
          <w:i w:val="0"/>
          <w:iCs/>
          <w:lang w:val="en-GB"/>
        </w:rPr>
        <w:t>similarly to</w:t>
      </w:r>
      <w:r w:rsidR="003C0F3D">
        <w:rPr>
          <w:rFonts w:cs="Arial"/>
          <w:i w:val="0"/>
          <w:iCs/>
          <w:lang w:val="en-GB"/>
        </w:rPr>
        <w:t xml:space="preserve"> other production sectors</w:t>
      </w:r>
      <w:r w:rsidR="00565391">
        <w:rPr>
          <w:rFonts w:cs="Arial"/>
          <w:i w:val="0"/>
          <w:iCs/>
          <w:lang w:val="en-GB"/>
        </w:rPr>
        <w:t xml:space="preserve">. The positive </w:t>
      </w:r>
      <w:r w:rsidR="00C74DBE">
        <w:rPr>
          <w:rFonts w:cs="Arial"/>
          <w:i w:val="0"/>
          <w:iCs/>
          <w:lang w:val="en-GB"/>
        </w:rPr>
        <w:t>aspects include</w:t>
      </w:r>
      <w:r w:rsidR="00565391">
        <w:rPr>
          <w:rFonts w:cs="Arial"/>
          <w:i w:val="0"/>
          <w:iCs/>
          <w:lang w:val="en-GB"/>
        </w:rPr>
        <w:t xml:space="preserve"> food production and preservation of the territory and biodiversity, while the negative ones are mostly </w:t>
      </w:r>
      <w:r w:rsidR="00BA0C37" w:rsidRPr="00BA0C37">
        <w:rPr>
          <w:rFonts w:cs="Arial"/>
          <w:i w:val="0"/>
          <w:iCs/>
          <w:lang w:val="en-GB"/>
        </w:rPr>
        <w:t xml:space="preserve">related </w:t>
      </w:r>
      <w:r w:rsidR="00510ABE">
        <w:rPr>
          <w:rFonts w:cs="Arial"/>
          <w:i w:val="0"/>
          <w:iCs/>
          <w:lang w:val="en-GB"/>
        </w:rPr>
        <w:t>to emissions to the environment</w:t>
      </w:r>
      <w:r w:rsidR="00BA0C37">
        <w:rPr>
          <w:rFonts w:cs="Arial"/>
          <w:i w:val="0"/>
          <w:iCs/>
          <w:lang w:val="en-GB"/>
        </w:rPr>
        <w:t>.</w:t>
      </w:r>
      <w:r w:rsidR="000F548D">
        <w:rPr>
          <w:rFonts w:cs="Arial"/>
          <w:i w:val="0"/>
          <w:iCs/>
          <w:lang w:val="en-GB"/>
        </w:rPr>
        <w:t xml:space="preserve"> </w:t>
      </w:r>
      <w:r w:rsidR="0055014A">
        <w:rPr>
          <w:rFonts w:cs="Arial"/>
          <w:i w:val="0"/>
          <w:iCs/>
          <w:lang w:val="en-GB"/>
        </w:rPr>
        <w:t>T</w:t>
      </w:r>
      <w:r w:rsidR="000F548D">
        <w:rPr>
          <w:rFonts w:cs="Arial"/>
          <w:i w:val="0"/>
          <w:iCs/>
          <w:lang w:val="en-GB"/>
        </w:rPr>
        <w:t xml:space="preserve">he adoption of the Life Cycle Assessment (LCA) method is </w:t>
      </w:r>
      <w:r w:rsidR="00F84AB1">
        <w:rPr>
          <w:rFonts w:cs="Arial"/>
          <w:i w:val="0"/>
          <w:iCs/>
          <w:lang w:val="en-GB"/>
        </w:rPr>
        <w:t>very important</w:t>
      </w:r>
      <w:r w:rsidR="007C0654">
        <w:rPr>
          <w:rFonts w:cs="Arial"/>
          <w:i w:val="0"/>
          <w:iCs/>
          <w:lang w:val="en-GB"/>
        </w:rPr>
        <w:t xml:space="preserve"> because it is</w:t>
      </w:r>
      <w:r w:rsidR="00F84AB1">
        <w:rPr>
          <w:rFonts w:cs="Arial"/>
          <w:i w:val="0"/>
          <w:iCs/>
          <w:lang w:val="en-GB"/>
        </w:rPr>
        <w:t xml:space="preserve"> a method globally used and standardized </w:t>
      </w:r>
      <w:r w:rsidR="007C0654">
        <w:rPr>
          <w:rFonts w:cs="Arial"/>
          <w:i w:val="0"/>
          <w:iCs/>
          <w:lang w:val="en-GB"/>
        </w:rPr>
        <w:t xml:space="preserve">that permits to quantify </w:t>
      </w:r>
      <w:r w:rsidR="00F84AB1">
        <w:rPr>
          <w:rFonts w:cs="Arial"/>
          <w:i w:val="0"/>
          <w:iCs/>
          <w:lang w:val="en-GB"/>
        </w:rPr>
        <w:t xml:space="preserve">the potential environmental impact of different </w:t>
      </w:r>
      <w:r w:rsidR="007C0654">
        <w:rPr>
          <w:rFonts w:cs="Arial"/>
          <w:i w:val="0"/>
          <w:iCs/>
          <w:lang w:val="en-GB"/>
        </w:rPr>
        <w:t xml:space="preserve">products, </w:t>
      </w:r>
      <w:r w:rsidR="00B2232C">
        <w:rPr>
          <w:rFonts w:cs="Arial"/>
          <w:i w:val="0"/>
          <w:iCs/>
          <w:lang w:val="en-GB"/>
        </w:rPr>
        <w:t>such as</w:t>
      </w:r>
      <w:r w:rsidR="007C0654">
        <w:rPr>
          <w:rFonts w:cs="Arial"/>
          <w:i w:val="0"/>
          <w:iCs/>
          <w:lang w:val="en-GB"/>
        </w:rPr>
        <w:t xml:space="preserve"> milk</w:t>
      </w:r>
      <w:r w:rsidR="00F84AB1">
        <w:rPr>
          <w:rFonts w:cs="Arial"/>
          <w:i w:val="0"/>
          <w:iCs/>
          <w:lang w:val="en-GB"/>
        </w:rPr>
        <w:t xml:space="preserve">. </w:t>
      </w:r>
      <w:r w:rsidR="006456D5">
        <w:rPr>
          <w:rFonts w:cs="Arial"/>
          <w:i w:val="0"/>
          <w:iCs/>
          <w:lang w:val="en-GB"/>
        </w:rPr>
        <w:t xml:space="preserve">The main environmental hotspots of milk production are </w:t>
      </w:r>
      <w:r w:rsidR="004E1202">
        <w:rPr>
          <w:rFonts w:cs="Arial"/>
          <w:i w:val="0"/>
          <w:iCs/>
          <w:lang w:val="en-GB"/>
        </w:rPr>
        <w:t>emissions from rumen activity</w:t>
      </w:r>
      <w:r w:rsidR="00712BA8">
        <w:rPr>
          <w:rFonts w:cs="Arial"/>
          <w:i w:val="0"/>
          <w:iCs/>
          <w:lang w:val="en-GB"/>
        </w:rPr>
        <w:t xml:space="preserve">, storage and field application </w:t>
      </w:r>
      <w:r w:rsidR="004E1202">
        <w:rPr>
          <w:rFonts w:cs="Arial"/>
          <w:i w:val="0"/>
          <w:iCs/>
          <w:lang w:val="en-GB"/>
        </w:rPr>
        <w:t xml:space="preserve">of </w:t>
      </w:r>
      <w:r w:rsidR="00712BA8">
        <w:rPr>
          <w:rFonts w:cs="Arial"/>
          <w:i w:val="0"/>
          <w:iCs/>
          <w:lang w:val="en-GB"/>
        </w:rPr>
        <w:t>manure</w:t>
      </w:r>
      <w:r w:rsidR="004E1202">
        <w:rPr>
          <w:rFonts w:cs="Arial"/>
          <w:i w:val="0"/>
          <w:iCs/>
          <w:lang w:val="en-GB"/>
        </w:rPr>
        <w:t>/</w:t>
      </w:r>
      <w:r w:rsidR="00712BA8">
        <w:rPr>
          <w:rFonts w:cs="Arial"/>
          <w:i w:val="0"/>
          <w:iCs/>
          <w:lang w:val="en-GB"/>
        </w:rPr>
        <w:t>slurry,</w:t>
      </w:r>
      <w:r w:rsidR="00ED196D">
        <w:rPr>
          <w:rFonts w:cs="Arial"/>
          <w:i w:val="0"/>
          <w:iCs/>
          <w:lang w:val="en-GB"/>
        </w:rPr>
        <w:t xml:space="preserve"> </w:t>
      </w:r>
      <w:r w:rsidR="00F24CFD">
        <w:rPr>
          <w:rFonts w:cs="Arial"/>
          <w:i w:val="0"/>
          <w:iCs/>
          <w:lang w:val="en-GB"/>
        </w:rPr>
        <w:t xml:space="preserve">and </w:t>
      </w:r>
      <w:r w:rsidR="00ED196D">
        <w:rPr>
          <w:rFonts w:cs="Arial"/>
          <w:i w:val="0"/>
          <w:iCs/>
          <w:lang w:val="en-GB"/>
        </w:rPr>
        <w:t xml:space="preserve">feed </w:t>
      </w:r>
      <w:r w:rsidR="00F24CFD">
        <w:rPr>
          <w:rFonts w:cs="Arial"/>
          <w:i w:val="0"/>
          <w:iCs/>
          <w:lang w:val="en-GB"/>
        </w:rPr>
        <w:t xml:space="preserve">and energy </w:t>
      </w:r>
      <w:r w:rsidR="00ED196D">
        <w:rPr>
          <w:rFonts w:cs="Arial"/>
          <w:i w:val="0"/>
          <w:iCs/>
          <w:lang w:val="en-GB"/>
        </w:rPr>
        <w:t>production</w:t>
      </w:r>
      <w:r w:rsidR="00F24CFD">
        <w:rPr>
          <w:rFonts w:cs="Arial"/>
          <w:i w:val="0"/>
          <w:iCs/>
          <w:lang w:val="en-GB"/>
        </w:rPr>
        <w:t xml:space="preserve"> and</w:t>
      </w:r>
      <w:r w:rsidR="006456D5">
        <w:rPr>
          <w:rFonts w:cs="Arial"/>
          <w:i w:val="0"/>
          <w:iCs/>
          <w:lang w:val="en-GB"/>
        </w:rPr>
        <w:t xml:space="preserve"> </w:t>
      </w:r>
      <w:r w:rsidR="00ED196D">
        <w:rPr>
          <w:rFonts w:cs="Arial"/>
          <w:i w:val="0"/>
          <w:iCs/>
          <w:lang w:val="en-GB"/>
        </w:rPr>
        <w:t xml:space="preserve">use. </w:t>
      </w:r>
      <w:r w:rsidR="00D11A82">
        <w:rPr>
          <w:rFonts w:cs="Arial"/>
          <w:i w:val="0"/>
          <w:iCs/>
          <w:lang w:val="en-GB"/>
        </w:rPr>
        <w:t>In this context,</w:t>
      </w:r>
      <w:r w:rsidR="00A15947">
        <w:rPr>
          <w:rFonts w:cs="Arial"/>
          <w:i w:val="0"/>
          <w:iCs/>
          <w:lang w:val="en-GB"/>
        </w:rPr>
        <w:t xml:space="preserve"> </w:t>
      </w:r>
      <w:r w:rsidR="001452FD">
        <w:rPr>
          <w:rFonts w:cs="Arial"/>
          <w:i w:val="0"/>
          <w:iCs/>
          <w:lang w:val="en-GB"/>
        </w:rPr>
        <w:t xml:space="preserve">the </w:t>
      </w:r>
      <w:r w:rsidR="00DF4C79">
        <w:rPr>
          <w:rFonts w:cs="Arial"/>
          <w:i w:val="0"/>
          <w:iCs/>
          <w:lang w:val="en-GB"/>
        </w:rPr>
        <w:t xml:space="preserve">adoption of Precision Livestock Farming (PLF) techniques </w:t>
      </w:r>
      <w:r w:rsidR="00827305">
        <w:rPr>
          <w:rFonts w:cs="Arial"/>
          <w:i w:val="0"/>
          <w:iCs/>
          <w:lang w:val="en-GB"/>
        </w:rPr>
        <w:t xml:space="preserve">can </w:t>
      </w:r>
      <w:r w:rsidR="00DF4C79">
        <w:rPr>
          <w:rFonts w:cs="Arial"/>
          <w:i w:val="0"/>
          <w:iCs/>
          <w:lang w:val="en-GB"/>
        </w:rPr>
        <w:t xml:space="preserve">be a valid way to monitor the health and welfare of farmed animals, </w:t>
      </w:r>
      <w:r w:rsidR="005B0B65">
        <w:rPr>
          <w:rFonts w:cs="Arial"/>
          <w:i w:val="0"/>
          <w:iCs/>
          <w:lang w:val="en-GB"/>
        </w:rPr>
        <w:t xml:space="preserve">finally supporting the farmer with </w:t>
      </w:r>
      <w:r w:rsidR="00827305">
        <w:rPr>
          <w:rFonts w:cs="Arial"/>
          <w:i w:val="0"/>
          <w:iCs/>
          <w:lang w:val="en-GB"/>
        </w:rPr>
        <w:t>the decision-making process</w:t>
      </w:r>
      <w:r w:rsidR="0033549A">
        <w:rPr>
          <w:rFonts w:cs="Arial"/>
          <w:i w:val="0"/>
          <w:iCs/>
          <w:lang w:val="en-GB"/>
        </w:rPr>
        <w:t xml:space="preserve">. </w:t>
      </w:r>
      <w:r w:rsidR="00D10F67">
        <w:rPr>
          <w:rFonts w:cs="Arial"/>
          <w:i w:val="0"/>
          <w:iCs/>
          <w:lang w:val="en-GB"/>
        </w:rPr>
        <w:t xml:space="preserve">Enabling livestock to be more efficient, PLF can </w:t>
      </w:r>
      <w:r w:rsidR="00F83BEE">
        <w:rPr>
          <w:rFonts w:cs="Arial"/>
          <w:i w:val="0"/>
          <w:iCs/>
          <w:lang w:val="en-GB"/>
        </w:rPr>
        <w:t>lead</w:t>
      </w:r>
      <w:r w:rsidR="00D10F67">
        <w:rPr>
          <w:rFonts w:cs="Arial"/>
          <w:i w:val="0"/>
          <w:iCs/>
          <w:lang w:val="en-GB"/>
        </w:rPr>
        <w:t xml:space="preserve"> also to sustainability improvements related to environmental, economic</w:t>
      </w:r>
      <w:r w:rsidR="008D0B20">
        <w:rPr>
          <w:rFonts w:cs="Arial"/>
          <w:i w:val="0"/>
          <w:iCs/>
          <w:lang w:val="en-GB"/>
        </w:rPr>
        <w:t>,</w:t>
      </w:r>
      <w:r w:rsidR="00D10F67">
        <w:rPr>
          <w:rFonts w:cs="Arial"/>
          <w:i w:val="0"/>
          <w:iCs/>
          <w:lang w:val="en-GB"/>
        </w:rPr>
        <w:t xml:space="preserve"> and social aspects. </w:t>
      </w:r>
      <w:r w:rsidR="00F83BEE">
        <w:rPr>
          <w:rFonts w:cs="Arial"/>
          <w:i w:val="0"/>
          <w:iCs/>
          <w:lang w:val="en-GB"/>
        </w:rPr>
        <w:t>The aim of this study was</w:t>
      </w:r>
      <w:r w:rsidR="00034D93">
        <w:rPr>
          <w:rFonts w:cs="Arial"/>
          <w:i w:val="0"/>
          <w:iCs/>
          <w:lang w:val="en-GB"/>
        </w:rPr>
        <w:t xml:space="preserve"> </w:t>
      </w:r>
      <w:r w:rsidR="00F83BEE">
        <w:rPr>
          <w:rFonts w:cs="Arial"/>
          <w:i w:val="0"/>
          <w:iCs/>
          <w:lang w:val="en-GB"/>
        </w:rPr>
        <w:t xml:space="preserve">to </w:t>
      </w:r>
      <w:r w:rsidR="008D0B20">
        <w:rPr>
          <w:rFonts w:cs="Arial"/>
          <w:i w:val="0"/>
          <w:iCs/>
          <w:lang w:val="en-GB"/>
        </w:rPr>
        <w:t>quantify the environmental impact through LCA of the milk production on</w:t>
      </w:r>
      <w:r w:rsidR="00F83BEE">
        <w:rPr>
          <w:rFonts w:cs="Arial"/>
          <w:i w:val="0"/>
          <w:iCs/>
          <w:lang w:val="en-GB"/>
        </w:rPr>
        <w:t xml:space="preserve"> </w:t>
      </w:r>
      <w:r w:rsidR="008D0B20">
        <w:rPr>
          <w:rFonts w:cs="Arial"/>
          <w:i w:val="0"/>
          <w:iCs/>
          <w:lang w:val="en-GB"/>
        </w:rPr>
        <w:t>farm</w:t>
      </w:r>
      <w:r w:rsidR="00E97CE2">
        <w:rPr>
          <w:rFonts w:cs="Arial"/>
          <w:i w:val="0"/>
          <w:iCs/>
          <w:lang w:val="en-GB"/>
        </w:rPr>
        <w:t xml:space="preserve">s </w:t>
      </w:r>
      <w:r w:rsidR="00F83BEE">
        <w:rPr>
          <w:rFonts w:cs="Arial"/>
          <w:i w:val="0"/>
          <w:iCs/>
          <w:lang w:val="en-GB"/>
        </w:rPr>
        <w:t xml:space="preserve">that adopted </w:t>
      </w:r>
      <w:r w:rsidR="00E97CE2">
        <w:rPr>
          <w:rFonts w:cs="Arial"/>
          <w:i w:val="0"/>
          <w:iCs/>
          <w:lang w:val="en-GB"/>
        </w:rPr>
        <w:t>PLF techniques</w:t>
      </w:r>
      <w:r w:rsidR="00EE39A9">
        <w:rPr>
          <w:rFonts w:cs="Arial"/>
          <w:i w:val="0"/>
          <w:iCs/>
          <w:lang w:val="en-GB"/>
        </w:rPr>
        <w:t xml:space="preserve"> within </w:t>
      </w:r>
      <w:r w:rsidR="00C55787">
        <w:rPr>
          <w:rFonts w:cs="Arial"/>
          <w:i w:val="0"/>
          <w:iCs/>
          <w:lang w:val="en-GB"/>
        </w:rPr>
        <w:t xml:space="preserve">the Project “Smart Dairy </w:t>
      </w:r>
      <w:r w:rsidR="007276D0">
        <w:rPr>
          <w:rFonts w:cs="Arial"/>
          <w:i w:val="0"/>
          <w:iCs/>
          <w:lang w:val="en-GB"/>
        </w:rPr>
        <w:t xml:space="preserve">Farming: Innovative Solutions to Improve Herd </w:t>
      </w:r>
      <w:r w:rsidR="00620201">
        <w:rPr>
          <w:rFonts w:cs="Arial"/>
          <w:i w:val="0"/>
          <w:iCs/>
          <w:lang w:val="en-GB"/>
        </w:rPr>
        <w:t>Productivity</w:t>
      </w:r>
      <w:r w:rsidR="007276D0">
        <w:rPr>
          <w:rFonts w:cs="Arial"/>
          <w:i w:val="0"/>
          <w:iCs/>
          <w:lang w:val="en-GB"/>
        </w:rPr>
        <w:t>”</w:t>
      </w:r>
      <w:r w:rsidR="00EE39A9">
        <w:rPr>
          <w:rFonts w:cs="Arial"/>
          <w:i w:val="0"/>
          <w:iCs/>
          <w:lang w:val="en-GB"/>
        </w:rPr>
        <w:t>.</w:t>
      </w:r>
      <w:r w:rsidR="004000B6">
        <w:rPr>
          <w:rFonts w:cs="Arial"/>
          <w:i w:val="0"/>
          <w:iCs/>
          <w:lang w:val="en-GB"/>
        </w:rPr>
        <w:t xml:space="preserve"> </w:t>
      </w:r>
      <w:r w:rsidR="00331642">
        <w:rPr>
          <w:rFonts w:cs="Arial"/>
          <w:i w:val="0"/>
          <w:iCs/>
          <w:lang w:val="en-GB"/>
        </w:rPr>
        <w:t>D</w:t>
      </w:r>
      <w:r w:rsidR="007803DA">
        <w:rPr>
          <w:rFonts w:cs="Arial"/>
          <w:i w:val="0"/>
          <w:iCs/>
          <w:lang w:val="en-GB"/>
        </w:rPr>
        <w:t xml:space="preserve">ata were collected from 2 dairy cattle farms </w:t>
      </w:r>
      <w:r w:rsidR="00331642">
        <w:rPr>
          <w:rFonts w:cs="Arial"/>
          <w:i w:val="0"/>
          <w:iCs/>
          <w:lang w:val="en-GB"/>
        </w:rPr>
        <w:t xml:space="preserve">before and after the introduction of </w:t>
      </w:r>
      <w:r w:rsidR="005116E4">
        <w:rPr>
          <w:rFonts w:cs="Arial"/>
          <w:i w:val="0"/>
          <w:iCs/>
          <w:lang w:val="en-GB"/>
        </w:rPr>
        <w:t>PLF tools</w:t>
      </w:r>
      <w:r w:rsidR="003060FD">
        <w:rPr>
          <w:rFonts w:cs="Arial"/>
          <w:i w:val="0"/>
          <w:iCs/>
          <w:lang w:val="en-GB"/>
        </w:rPr>
        <w:t>. In the first farm were adopted pedometers</w:t>
      </w:r>
      <w:r w:rsidR="005116E4">
        <w:rPr>
          <w:rFonts w:cs="Arial"/>
          <w:i w:val="0"/>
          <w:iCs/>
          <w:lang w:val="en-GB"/>
        </w:rPr>
        <w:t xml:space="preserve"> to improve the oestrus detection </w:t>
      </w:r>
      <w:r w:rsidR="003F3A4E">
        <w:rPr>
          <w:rFonts w:cs="Arial"/>
          <w:i w:val="0"/>
          <w:iCs/>
          <w:lang w:val="en-GB"/>
        </w:rPr>
        <w:t>capabilities</w:t>
      </w:r>
      <w:r w:rsidR="003060FD">
        <w:rPr>
          <w:rFonts w:cs="Arial"/>
          <w:i w:val="0"/>
          <w:iCs/>
          <w:lang w:val="en-GB"/>
        </w:rPr>
        <w:t>, while in the second were adopted cameras</w:t>
      </w:r>
      <w:r w:rsidR="003F3A4E">
        <w:rPr>
          <w:rFonts w:cs="Arial"/>
          <w:i w:val="0"/>
          <w:iCs/>
          <w:lang w:val="en-GB"/>
        </w:rPr>
        <w:t xml:space="preserve"> </w:t>
      </w:r>
      <w:r w:rsidR="00E4189E">
        <w:rPr>
          <w:rFonts w:cs="Arial"/>
          <w:i w:val="0"/>
          <w:iCs/>
          <w:lang w:val="en-GB"/>
        </w:rPr>
        <w:t xml:space="preserve">to monitor </w:t>
      </w:r>
      <w:r w:rsidR="003F3A4E">
        <w:rPr>
          <w:rFonts w:cs="Arial"/>
          <w:i w:val="0"/>
          <w:iCs/>
          <w:lang w:val="en-GB"/>
        </w:rPr>
        <w:t xml:space="preserve">the </w:t>
      </w:r>
      <w:r w:rsidR="00B8528D">
        <w:rPr>
          <w:rFonts w:cs="Arial"/>
          <w:i w:val="0"/>
          <w:iCs/>
          <w:lang w:val="en-GB"/>
        </w:rPr>
        <w:t>daily access to pasture</w:t>
      </w:r>
      <w:r w:rsidR="002D189A">
        <w:rPr>
          <w:rFonts w:cs="Arial"/>
          <w:i w:val="0"/>
          <w:iCs/>
          <w:lang w:val="en-GB"/>
        </w:rPr>
        <w:t xml:space="preserve"> and recording systems for milk production</w:t>
      </w:r>
      <w:r w:rsidR="00B8528D">
        <w:rPr>
          <w:rFonts w:cs="Arial"/>
          <w:i w:val="0"/>
          <w:iCs/>
          <w:lang w:val="en-GB"/>
        </w:rPr>
        <w:t xml:space="preserve">. </w:t>
      </w:r>
      <w:r w:rsidR="005A2B29">
        <w:rPr>
          <w:rFonts w:cs="Arial"/>
          <w:i w:val="0"/>
          <w:iCs/>
          <w:lang w:val="en-GB"/>
        </w:rPr>
        <w:t>Both techniques allowed to achieve, directly or indirectly, some improvements on the environmental sustainability</w:t>
      </w:r>
      <w:r w:rsidR="00D75FE7">
        <w:rPr>
          <w:rFonts w:cs="Arial"/>
          <w:i w:val="0"/>
          <w:iCs/>
          <w:lang w:val="en-GB"/>
        </w:rPr>
        <w:t xml:space="preserve">. </w:t>
      </w:r>
      <w:r w:rsidR="00BA333E">
        <w:rPr>
          <w:rFonts w:cs="Arial"/>
          <w:i w:val="0"/>
          <w:iCs/>
          <w:lang w:val="en-GB"/>
        </w:rPr>
        <w:t xml:space="preserve">In fact, even </w:t>
      </w:r>
      <w:r w:rsidR="00EA33EE">
        <w:rPr>
          <w:rFonts w:cs="Arial"/>
          <w:i w:val="0"/>
          <w:iCs/>
          <w:lang w:val="en-GB"/>
        </w:rPr>
        <w:t xml:space="preserve">small </w:t>
      </w:r>
      <w:r w:rsidR="00EC115F">
        <w:rPr>
          <w:rFonts w:cs="Arial"/>
          <w:i w:val="0"/>
          <w:iCs/>
          <w:lang w:val="en-GB"/>
        </w:rPr>
        <w:t>enhancements</w:t>
      </w:r>
      <w:r w:rsidR="00380AEE">
        <w:rPr>
          <w:rFonts w:cs="Arial"/>
          <w:i w:val="0"/>
          <w:iCs/>
          <w:lang w:val="en-GB"/>
        </w:rPr>
        <w:t xml:space="preserve"> that permit to </w:t>
      </w:r>
      <w:r w:rsidR="002F71EC">
        <w:rPr>
          <w:rFonts w:cs="Arial"/>
          <w:i w:val="0"/>
          <w:iCs/>
          <w:lang w:val="en-GB"/>
        </w:rPr>
        <w:t xml:space="preserve">use target inputs </w:t>
      </w:r>
      <w:r w:rsidR="00FF729C">
        <w:rPr>
          <w:rFonts w:cs="Arial"/>
          <w:i w:val="0"/>
          <w:iCs/>
          <w:lang w:val="en-GB"/>
        </w:rPr>
        <w:t xml:space="preserve">result in increased efficient </w:t>
      </w:r>
      <w:r w:rsidR="002F71EC">
        <w:rPr>
          <w:rFonts w:cs="Arial"/>
          <w:i w:val="0"/>
          <w:iCs/>
          <w:lang w:val="en-GB"/>
        </w:rPr>
        <w:t>production</w:t>
      </w:r>
      <w:r w:rsidR="00A754BD">
        <w:rPr>
          <w:rFonts w:cs="Arial"/>
          <w:i w:val="0"/>
          <w:iCs/>
          <w:lang w:val="en-GB"/>
        </w:rPr>
        <w:t>,</w:t>
      </w:r>
      <w:r w:rsidR="002F71EC">
        <w:rPr>
          <w:rFonts w:cs="Arial"/>
          <w:i w:val="0"/>
          <w:iCs/>
          <w:lang w:val="en-GB"/>
        </w:rPr>
        <w:t xml:space="preserve"> improve</w:t>
      </w:r>
      <w:r w:rsidR="00FF729C">
        <w:rPr>
          <w:rFonts w:cs="Arial"/>
          <w:i w:val="0"/>
          <w:iCs/>
          <w:lang w:val="en-GB"/>
        </w:rPr>
        <w:t>d</w:t>
      </w:r>
      <w:r w:rsidR="002F71EC">
        <w:rPr>
          <w:rFonts w:cs="Arial"/>
          <w:i w:val="0"/>
          <w:iCs/>
          <w:lang w:val="en-GB"/>
        </w:rPr>
        <w:t xml:space="preserve"> animals’ </w:t>
      </w:r>
      <w:proofErr w:type="gramStart"/>
      <w:r w:rsidR="002F71EC">
        <w:rPr>
          <w:rFonts w:cs="Arial"/>
          <w:i w:val="0"/>
          <w:iCs/>
          <w:lang w:val="en-GB"/>
        </w:rPr>
        <w:t>health</w:t>
      </w:r>
      <w:proofErr w:type="gramEnd"/>
      <w:r w:rsidR="002F71EC">
        <w:rPr>
          <w:rFonts w:cs="Arial"/>
          <w:i w:val="0"/>
          <w:iCs/>
          <w:lang w:val="en-GB"/>
        </w:rPr>
        <w:t xml:space="preserve"> and welfare</w:t>
      </w:r>
      <w:r w:rsidR="00A94C47">
        <w:rPr>
          <w:rFonts w:cs="Arial"/>
          <w:i w:val="0"/>
          <w:iCs/>
          <w:lang w:val="en-GB"/>
        </w:rPr>
        <w:t>,</w:t>
      </w:r>
      <w:r w:rsidR="00FF729C">
        <w:rPr>
          <w:rFonts w:cs="Arial"/>
          <w:i w:val="0"/>
          <w:iCs/>
          <w:lang w:val="en-GB"/>
        </w:rPr>
        <w:t xml:space="preserve"> and</w:t>
      </w:r>
      <w:r w:rsidR="00A94C47">
        <w:rPr>
          <w:rFonts w:cs="Arial"/>
          <w:i w:val="0"/>
          <w:iCs/>
          <w:lang w:val="en-GB"/>
        </w:rPr>
        <w:t xml:space="preserve"> finally lead to improved environmental sustainability.</w:t>
      </w:r>
      <w:r w:rsidR="00592C19">
        <w:rPr>
          <w:rFonts w:cs="Arial"/>
          <w:i w:val="0"/>
          <w:iCs/>
          <w:lang w:val="en-GB"/>
        </w:rPr>
        <w:t xml:space="preserve"> The use of pedometers allowed to reduce the environmental impact of milk production </w:t>
      </w:r>
      <w:r w:rsidR="00F25BD5">
        <w:rPr>
          <w:rFonts w:cs="Arial"/>
          <w:i w:val="0"/>
          <w:iCs/>
          <w:lang w:val="en-GB"/>
        </w:rPr>
        <w:t xml:space="preserve">in the category of Climate Change </w:t>
      </w:r>
      <w:r w:rsidR="00592C19">
        <w:rPr>
          <w:rFonts w:cs="Arial"/>
          <w:i w:val="0"/>
          <w:iCs/>
          <w:lang w:val="en-GB"/>
        </w:rPr>
        <w:t xml:space="preserve">by </w:t>
      </w:r>
      <w:r w:rsidR="00F25BD5">
        <w:rPr>
          <w:rFonts w:cs="Arial"/>
          <w:i w:val="0"/>
          <w:iCs/>
          <w:lang w:val="en-GB"/>
        </w:rPr>
        <w:t xml:space="preserve">5.4%, simply by properly identifying the oestrus and </w:t>
      </w:r>
      <w:r w:rsidR="00B47B87">
        <w:rPr>
          <w:rFonts w:cs="Arial"/>
          <w:i w:val="0"/>
          <w:iCs/>
          <w:lang w:val="en-GB"/>
        </w:rPr>
        <w:t xml:space="preserve">inseminating cows when needed. </w:t>
      </w:r>
      <w:r w:rsidR="00F214A8">
        <w:rPr>
          <w:rFonts w:cs="Arial"/>
          <w:i w:val="0"/>
          <w:iCs/>
          <w:lang w:val="en-GB"/>
        </w:rPr>
        <w:t xml:space="preserve">Instead, </w:t>
      </w:r>
      <w:r w:rsidR="00B71CED">
        <w:rPr>
          <w:rFonts w:cs="Arial"/>
          <w:i w:val="0"/>
          <w:iCs/>
          <w:lang w:val="en-GB"/>
        </w:rPr>
        <w:t>making</w:t>
      </w:r>
      <w:r w:rsidR="00CE582E">
        <w:rPr>
          <w:rFonts w:cs="Arial"/>
          <w:i w:val="0"/>
          <w:iCs/>
          <w:lang w:val="en-GB"/>
        </w:rPr>
        <w:t xml:space="preserve"> cows access to pasture allowed to achieve an increase of </w:t>
      </w:r>
      <w:r w:rsidR="00CE4F69">
        <w:rPr>
          <w:rFonts w:cs="Arial"/>
          <w:i w:val="0"/>
          <w:iCs/>
          <w:lang w:val="en-GB"/>
        </w:rPr>
        <w:t>4.1</w:t>
      </w:r>
      <w:r w:rsidR="006B604D">
        <w:rPr>
          <w:rFonts w:cs="Arial"/>
          <w:i w:val="0"/>
          <w:iCs/>
          <w:lang w:val="en-GB"/>
        </w:rPr>
        <w:t>% in milk production</w:t>
      </w:r>
      <w:r w:rsidR="00AE60B6">
        <w:rPr>
          <w:rFonts w:cs="Arial"/>
          <w:i w:val="0"/>
          <w:iCs/>
          <w:lang w:val="en-GB"/>
        </w:rPr>
        <w:t xml:space="preserve"> and a reduction in health problems</w:t>
      </w:r>
      <w:r w:rsidR="006B604D">
        <w:rPr>
          <w:rFonts w:cs="Arial"/>
          <w:i w:val="0"/>
          <w:iCs/>
          <w:lang w:val="en-GB"/>
        </w:rPr>
        <w:t>, which involves a direct reduction of the environmental impact on Climate Change.</w:t>
      </w:r>
    </w:p>
    <w:sectPr w:rsidR="00434EB6">
      <w:headerReference w:type="default" r:id="rId7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277C" w14:textId="77777777" w:rsidR="00751261" w:rsidRDefault="00751261">
      <w:r>
        <w:separator/>
      </w:r>
    </w:p>
  </w:endnote>
  <w:endnote w:type="continuationSeparator" w:id="0">
    <w:p w14:paraId="2838D5EE" w14:textId="77777777" w:rsidR="00751261" w:rsidRDefault="0075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DA51" w14:textId="77777777" w:rsidR="00751261" w:rsidRDefault="00751261">
      <w:r>
        <w:separator/>
      </w:r>
    </w:p>
  </w:footnote>
  <w:footnote w:type="continuationSeparator" w:id="0">
    <w:p w14:paraId="11732A12" w14:textId="77777777" w:rsidR="00751261" w:rsidRDefault="00751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1A5D04A2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4E352987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23DB44AE" wp14:editId="2DE6949D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6886ECC4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1B361B68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, </w:t>
          </w:r>
          <w:proofErr w:type="gramStart"/>
          <w:r>
            <w:rPr>
              <w:i/>
              <w:sz w:val="20"/>
              <w:lang w:val="en-GB"/>
            </w:rPr>
            <w:t>20</w:t>
          </w:r>
          <w:r w:rsidR="005A41BF">
            <w:rPr>
              <w:i/>
              <w:sz w:val="20"/>
              <w:lang w:val="en-GB"/>
            </w:rPr>
            <w:t>22</w:t>
          </w:r>
          <w:proofErr w:type="gramEnd"/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05C63675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2023D988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 xml:space="preserve">Improving the resilience of agriculture, </w:t>
          </w:r>
          <w:proofErr w:type="gramStart"/>
          <w:r w:rsidRPr="00181530">
            <w:rPr>
              <w:i/>
              <w:sz w:val="20"/>
              <w:lang w:val="en-GB"/>
            </w:rPr>
            <w:t>forestry</w:t>
          </w:r>
          <w:proofErr w:type="gramEnd"/>
          <w:r w:rsidRPr="00181530">
            <w:rPr>
              <w:i/>
              <w:sz w:val="20"/>
              <w:lang w:val="en-GB"/>
            </w:rPr>
            <w:t xml:space="preserve"> and food systems in the post-Covid era</w:t>
          </w:r>
        </w:p>
      </w:tc>
    </w:tr>
  </w:tbl>
  <w:p w14:paraId="7D87869A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752949"/>
    <w:multiLevelType w:val="hybridMultilevel"/>
    <w:tmpl w:val="2AF4282E"/>
    <w:lvl w:ilvl="0" w:tplc="22F430A8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09B9"/>
    <w:rsid w:val="00003E7A"/>
    <w:rsid w:val="00034D93"/>
    <w:rsid w:val="00037567"/>
    <w:rsid w:val="00072234"/>
    <w:rsid w:val="00076ABF"/>
    <w:rsid w:val="0008413A"/>
    <w:rsid w:val="00095373"/>
    <w:rsid w:val="000A12A9"/>
    <w:rsid w:val="000A1750"/>
    <w:rsid w:val="000E2AFD"/>
    <w:rsid w:val="000F548D"/>
    <w:rsid w:val="000F6FF4"/>
    <w:rsid w:val="001452FD"/>
    <w:rsid w:val="00181530"/>
    <w:rsid w:val="001919C6"/>
    <w:rsid w:val="001F4598"/>
    <w:rsid w:val="001F7C34"/>
    <w:rsid w:val="00230954"/>
    <w:rsid w:val="002B186B"/>
    <w:rsid w:val="002B3062"/>
    <w:rsid w:val="002C740D"/>
    <w:rsid w:val="002D189A"/>
    <w:rsid w:val="002F3767"/>
    <w:rsid w:val="002F71EC"/>
    <w:rsid w:val="003060FD"/>
    <w:rsid w:val="00331642"/>
    <w:rsid w:val="0033549A"/>
    <w:rsid w:val="00361538"/>
    <w:rsid w:val="00380AEE"/>
    <w:rsid w:val="00387BD9"/>
    <w:rsid w:val="003931B4"/>
    <w:rsid w:val="003C0F3D"/>
    <w:rsid w:val="003F0802"/>
    <w:rsid w:val="003F3A4E"/>
    <w:rsid w:val="004000B6"/>
    <w:rsid w:val="004176E2"/>
    <w:rsid w:val="00434EB6"/>
    <w:rsid w:val="00490C70"/>
    <w:rsid w:val="004A4616"/>
    <w:rsid w:val="004B5C37"/>
    <w:rsid w:val="004D3C02"/>
    <w:rsid w:val="004E1202"/>
    <w:rsid w:val="00510ABE"/>
    <w:rsid w:val="005116E4"/>
    <w:rsid w:val="0051584F"/>
    <w:rsid w:val="0055014A"/>
    <w:rsid w:val="0055430D"/>
    <w:rsid w:val="00565391"/>
    <w:rsid w:val="00577908"/>
    <w:rsid w:val="0058471E"/>
    <w:rsid w:val="00592C19"/>
    <w:rsid w:val="005A2B29"/>
    <w:rsid w:val="005A41BF"/>
    <w:rsid w:val="005A6F4B"/>
    <w:rsid w:val="005B0B65"/>
    <w:rsid w:val="005D3192"/>
    <w:rsid w:val="005D7D91"/>
    <w:rsid w:val="00620201"/>
    <w:rsid w:val="006456D5"/>
    <w:rsid w:val="0065322E"/>
    <w:rsid w:val="006B604D"/>
    <w:rsid w:val="006C2472"/>
    <w:rsid w:val="006D61F2"/>
    <w:rsid w:val="0070466D"/>
    <w:rsid w:val="00712BA8"/>
    <w:rsid w:val="0071363C"/>
    <w:rsid w:val="007276D0"/>
    <w:rsid w:val="007348F9"/>
    <w:rsid w:val="00751261"/>
    <w:rsid w:val="007803DA"/>
    <w:rsid w:val="00782C7C"/>
    <w:rsid w:val="00796D3A"/>
    <w:rsid w:val="007C0654"/>
    <w:rsid w:val="007C7958"/>
    <w:rsid w:val="007E7480"/>
    <w:rsid w:val="007F0730"/>
    <w:rsid w:val="00802EDF"/>
    <w:rsid w:val="00827305"/>
    <w:rsid w:val="00846C7E"/>
    <w:rsid w:val="00871232"/>
    <w:rsid w:val="008B1D8A"/>
    <w:rsid w:val="008C4AA7"/>
    <w:rsid w:val="008D0B20"/>
    <w:rsid w:val="008D6FA7"/>
    <w:rsid w:val="008F7CDD"/>
    <w:rsid w:val="009862FA"/>
    <w:rsid w:val="009A1D99"/>
    <w:rsid w:val="009A6EC3"/>
    <w:rsid w:val="009B7117"/>
    <w:rsid w:val="009B75E0"/>
    <w:rsid w:val="009D50EC"/>
    <w:rsid w:val="00A15947"/>
    <w:rsid w:val="00A53F47"/>
    <w:rsid w:val="00A754BD"/>
    <w:rsid w:val="00A861BE"/>
    <w:rsid w:val="00A94C47"/>
    <w:rsid w:val="00AA24C4"/>
    <w:rsid w:val="00AE470E"/>
    <w:rsid w:val="00AE60B6"/>
    <w:rsid w:val="00B1125D"/>
    <w:rsid w:val="00B1172F"/>
    <w:rsid w:val="00B2232C"/>
    <w:rsid w:val="00B430D3"/>
    <w:rsid w:val="00B47B87"/>
    <w:rsid w:val="00B647D7"/>
    <w:rsid w:val="00B67388"/>
    <w:rsid w:val="00B71CED"/>
    <w:rsid w:val="00B82D24"/>
    <w:rsid w:val="00B8528D"/>
    <w:rsid w:val="00BA0C37"/>
    <w:rsid w:val="00BA333E"/>
    <w:rsid w:val="00BA49F3"/>
    <w:rsid w:val="00BB6BAC"/>
    <w:rsid w:val="00BC4CDC"/>
    <w:rsid w:val="00C55787"/>
    <w:rsid w:val="00C62134"/>
    <w:rsid w:val="00C64A68"/>
    <w:rsid w:val="00C72BB5"/>
    <w:rsid w:val="00C74DBE"/>
    <w:rsid w:val="00C84D26"/>
    <w:rsid w:val="00C93A3D"/>
    <w:rsid w:val="00CD4C55"/>
    <w:rsid w:val="00CE4F69"/>
    <w:rsid w:val="00CE582E"/>
    <w:rsid w:val="00CF724E"/>
    <w:rsid w:val="00D10F67"/>
    <w:rsid w:val="00D11A82"/>
    <w:rsid w:val="00D21252"/>
    <w:rsid w:val="00D32A25"/>
    <w:rsid w:val="00D50D2C"/>
    <w:rsid w:val="00D63E1A"/>
    <w:rsid w:val="00D75905"/>
    <w:rsid w:val="00D75FE7"/>
    <w:rsid w:val="00D76187"/>
    <w:rsid w:val="00D90CB3"/>
    <w:rsid w:val="00D91BC2"/>
    <w:rsid w:val="00DA1D82"/>
    <w:rsid w:val="00DD3458"/>
    <w:rsid w:val="00DF4C79"/>
    <w:rsid w:val="00DF66FD"/>
    <w:rsid w:val="00E041BA"/>
    <w:rsid w:val="00E114D2"/>
    <w:rsid w:val="00E37BE6"/>
    <w:rsid w:val="00E4189E"/>
    <w:rsid w:val="00E52423"/>
    <w:rsid w:val="00E97CE2"/>
    <w:rsid w:val="00EA2B08"/>
    <w:rsid w:val="00EA33EE"/>
    <w:rsid w:val="00EC115F"/>
    <w:rsid w:val="00ED196D"/>
    <w:rsid w:val="00EE39A9"/>
    <w:rsid w:val="00F10D34"/>
    <w:rsid w:val="00F214A8"/>
    <w:rsid w:val="00F24446"/>
    <w:rsid w:val="00F24CFD"/>
    <w:rsid w:val="00F25BD5"/>
    <w:rsid w:val="00F25CFB"/>
    <w:rsid w:val="00F82D1D"/>
    <w:rsid w:val="00F83BEE"/>
    <w:rsid w:val="00F84AB1"/>
    <w:rsid w:val="00F91D53"/>
    <w:rsid w:val="00F93E12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D9EF3C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161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3230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Daniela Lovarelli</cp:lastModifiedBy>
  <cp:revision>142</cp:revision>
  <cp:lastPrinted>2003-12-04T08:59:00Z</cp:lastPrinted>
  <dcterms:created xsi:type="dcterms:W3CDTF">2022-02-09T15:40:00Z</dcterms:created>
  <dcterms:modified xsi:type="dcterms:W3CDTF">2022-02-25T14:10:00Z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