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FA4" w14:textId="002CE49D" w:rsidR="00434EB6" w:rsidRPr="00B12639" w:rsidRDefault="004C368A">
      <w:pPr>
        <w:pStyle w:val="Titolo"/>
        <w:ind w:left="0" w:right="49"/>
        <w:rPr>
          <w:sz w:val="28"/>
          <w:lang w:val="en-GB"/>
        </w:rPr>
      </w:pPr>
      <w:r w:rsidRPr="00B12639">
        <w:rPr>
          <w:lang w:val="en-GB"/>
        </w:rPr>
        <w:t xml:space="preserve">Fine-tuning the </w:t>
      </w:r>
      <w:r w:rsidR="00914371" w:rsidRPr="00B12639">
        <w:rPr>
          <w:lang w:val="en-GB"/>
        </w:rPr>
        <w:t>s</w:t>
      </w:r>
      <w:r w:rsidR="00B765B1" w:rsidRPr="00B12639">
        <w:rPr>
          <w:lang w:val="en-GB"/>
        </w:rPr>
        <w:t xml:space="preserve">et-up of </w:t>
      </w:r>
      <w:r w:rsidR="00C014F1" w:rsidRPr="00B12639">
        <w:rPr>
          <w:lang w:val="en-GB"/>
        </w:rPr>
        <w:t>a</w:t>
      </w:r>
      <w:r w:rsidR="00914371" w:rsidRPr="00B12639">
        <w:rPr>
          <w:lang w:val="en-GB"/>
        </w:rPr>
        <w:t xml:space="preserve"> </w:t>
      </w:r>
      <w:r w:rsidR="00C014F1" w:rsidRPr="00B12639">
        <w:rPr>
          <w:lang w:val="en-GB"/>
        </w:rPr>
        <w:t xml:space="preserve">photo-acoustic </w:t>
      </w:r>
      <w:proofErr w:type="spellStart"/>
      <w:r w:rsidR="00C014F1" w:rsidRPr="00B12639">
        <w:rPr>
          <w:lang w:val="en-GB"/>
        </w:rPr>
        <w:t>multigas</w:t>
      </w:r>
      <w:proofErr w:type="spellEnd"/>
      <w:r w:rsidR="00C014F1" w:rsidRPr="00B12639">
        <w:rPr>
          <w:lang w:val="en-GB"/>
        </w:rPr>
        <w:t xml:space="preserve"> analyser</w:t>
      </w:r>
      <w:r w:rsidR="00B765B1" w:rsidRPr="00B12639">
        <w:rPr>
          <w:lang w:val="en-GB"/>
        </w:rPr>
        <w:t xml:space="preserve"> for gas monitoring in an open dairy barn</w:t>
      </w:r>
    </w:p>
    <w:p w14:paraId="645B4CE3" w14:textId="2211ACED" w:rsidR="00434EB6" w:rsidRPr="00B12639" w:rsidRDefault="00CF50AE">
      <w:pPr>
        <w:pStyle w:val="Author"/>
        <w:jc w:val="center"/>
        <w:rPr>
          <w:lang w:val="it-IT"/>
        </w:rPr>
      </w:pPr>
      <w:r w:rsidRPr="00B12639">
        <w:rPr>
          <w:lang w:val="it-IT"/>
        </w:rPr>
        <w:t>D’Urso Provvidenza Rita</w:t>
      </w:r>
      <w:r w:rsidR="00DF3DD1" w:rsidRPr="00DF3DD1">
        <w:rPr>
          <w:vertAlign w:val="superscript"/>
          <w:lang w:val="it-IT"/>
        </w:rPr>
        <w:t>1</w:t>
      </w:r>
      <w:r w:rsidR="00914371" w:rsidRPr="00B12639">
        <w:rPr>
          <w:lang w:val="it-IT"/>
        </w:rPr>
        <w:t xml:space="preserve">, </w:t>
      </w:r>
      <w:r w:rsidR="00DF3DD1" w:rsidRPr="00B12639">
        <w:rPr>
          <w:lang w:val="it-IT"/>
        </w:rPr>
        <w:t>Arcidiacono Claudia</w:t>
      </w:r>
      <w:r w:rsidR="00DF3DD1" w:rsidRPr="00DF3DD1">
        <w:rPr>
          <w:vertAlign w:val="superscript"/>
          <w:lang w:val="it-IT"/>
        </w:rPr>
        <w:t xml:space="preserve"> 1</w:t>
      </w:r>
      <w:r w:rsidR="00DF3DD1" w:rsidRPr="00B12639">
        <w:rPr>
          <w:lang w:val="it-IT"/>
        </w:rPr>
        <w:t>*</w:t>
      </w:r>
      <w:r w:rsidR="00DF3DD1">
        <w:rPr>
          <w:lang w:val="it-IT"/>
        </w:rPr>
        <w:t xml:space="preserve">, </w:t>
      </w:r>
      <w:r w:rsidR="00914371" w:rsidRPr="00B12639">
        <w:rPr>
          <w:lang w:val="it-IT"/>
        </w:rPr>
        <w:t>Cascone Giovanni</w:t>
      </w:r>
      <w:r w:rsidR="00DF3DD1" w:rsidRPr="00DF3DD1">
        <w:rPr>
          <w:vertAlign w:val="superscript"/>
          <w:lang w:val="it-IT"/>
        </w:rPr>
        <w:t>1</w:t>
      </w:r>
      <w:r w:rsidRPr="00DF3DD1">
        <w:rPr>
          <w:vertAlign w:val="superscript"/>
          <w:lang w:val="it-IT"/>
        </w:rPr>
        <w:t xml:space="preserve"> </w:t>
      </w:r>
    </w:p>
    <w:p w14:paraId="6B8377CC" w14:textId="1B23CA94" w:rsidR="00CF50AE" w:rsidRPr="00B12639" w:rsidRDefault="00DF3DD1">
      <w:pPr>
        <w:pStyle w:val="Address"/>
        <w:jc w:val="center"/>
      </w:pPr>
      <w:r w:rsidRPr="00DF3DD1">
        <w:rPr>
          <w:vertAlign w:val="superscript"/>
        </w:rPr>
        <w:t>1</w:t>
      </w:r>
      <w:r w:rsidR="00CF50AE" w:rsidRPr="00B12639">
        <w:t>Department of Agriculture, Food and Environment (Di3A)</w:t>
      </w:r>
      <w:r w:rsidR="00434EB6" w:rsidRPr="00B12639">
        <w:t xml:space="preserve">, </w:t>
      </w:r>
      <w:r w:rsidR="00CF50AE" w:rsidRPr="00B12639">
        <w:t>Building and Land Engineering Section, University of Catania, via Santa Sofia 100, 95123 Catania, Italy</w:t>
      </w:r>
    </w:p>
    <w:p w14:paraId="55E164AB" w14:textId="77777777" w:rsidR="00B12639" w:rsidRDefault="00434EB6">
      <w:pPr>
        <w:pStyle w:val="Address"/>
        <w:jc w:val="center"/>
      </w:pPr>
      <w:r w:rsidRPr="00B12639">
        <w:t xml:space="preserve"> *</w:t>
      </w:r>
      <w:r w:rsidR="00CF50AE" w:rsidRPr="00B12639">
        <w:t xml:space="preserve">Correspondence: </w:t>
      </w:r>
      <w:hyperlink r:id="rId7" w:history="1">
        <w:r w:rsidR="00A660D3" w:rsidRPr="00B12639">
          <w:rPr>
            <w:rStyle w:val="Collegamentoipertestuale"/>
            <w:color w:val="auto"/>
          </w:rPr>
          <w:t>provvidenza.durso@phd.unict.it</w:t>
        </w:r>
      </w:hyperlink>
      <w:r w:rsidR="00B12639">
        <w:t>;</w:t>
      </w:r>
    </w:p>
    <w:p w14:paraId="1DA19967" w14:textId="2DBD653B" w:rsidR="00434EB6" w:rsidRPr="00B12639" w:rsidRDefault="00A660D3">
      <w:pPr>
        <w:pStyle w:val="Address"/>
        <w:jc w:val="center"/>
      </w:pPr>
      <w:proofErr w:type="gramStart"/>
      <w:r w:rsidRPr="00B12639">
        <w:t>phone:+</w:t>
      </w:r>
      <w:proofErr w:type="gramEnd"/>
      <w:r w:rsidRPr="00B12639">
        <w:t>390957147576; fax:</w:t>
      </w:r>
      <w:r w:rsidR="005E6F8C" w:rsidRPr="00B12639">
        <w:t>+390957147605</w:t>
      </w:r>
    </w:p>
    <w:p w14:paraId="5B86BE56" w14:textId="77777777" w:rsidR="00434EB6" w:rsidRPr="00B12639" w:rsidRDefault="00434EB6"/>
    <w:p w14:paraId="5B40D2BD" w14:textId="51F63FFF" w:rsidR="00434EB6" w:rsidRPr="00B12639" w:rsidRDefault="00434EB6">
      <w:pPr>
        <w:pStyle w:val="Keywords"/>
        <w:jc w:val="both"/>
      </w:pPr>
      <w:r w:rsidRPr="00B12639">
        <w:rPr>
          <w:b/>
        </w:rPr>
        <w:t>Keywords.</w:t>
      </w:r>
      <w:r w:rsidRPr="00B12639">
        <w:t xml:space="preserve"> </w:t>
      </w:r>
      <w:r w:rsidR="002527C3" w:rsidRPr="00B12639">
        <w:t>Repetitions, gas concentrations, open dairy barn, measurement set-up</w:t>
      </w:r>
      <w:r w:rsidRPr="00B12639">
        <w:t xml:space="preserve">. </w:t>
      </w:r>
    </w:p>
    <w:p w14:paraId="651F5C4A" w14:textId="77777777" w:rsidR="00B62152" w:rsidRPr="002527C3" w:rsidRDefault="00434EB6" w:rsidP="00B62152">
      <w:pPr>
        <w:pStyle w:val="Abstract"/>
        <w:jc w:val="both"/>
        <w:rPr>
          <w:rFonts w:cs="Arial"/>
          <w:i w:val="0"/>
          <w:iCs/>
          <w:lang w:val="en-GB"/>
        </w:rPr>
      </w:pPr>
      <w:r w:rsidRPr="002527C3">
        <w:rPr>
          <w:b/>
          <w:lang w:val="en-GB"/>
        </w:rPr>
        <w:t>Abstract.</w:t>
      </w:r>
      <w:r w:rsidRPr="002527C3">
        <w:rPr>
          <w:rFonts w:cs="Arial"/>
          <w:i w:val="0"/>
          <w:iCs/>
          <w:lang w:val="en-GB"/>
        </w:rPr>
        <w:t xml:space="preserve"> </w:t>
      </w:r>
    </w:p>
    <w:p w14:paraId="7E960F68" w14:textId="69320B34" w:rsidR="002527C3" w:rsidRPr="002527C3" w:rsidRDefault="002527C3" w:rsidP="002527C3">
      <w:pPr>
        <w:spacing w:before="120"/>
        <w:jc w:val="both"/>
        <w:rPr>
          <w:rFonts w:eastAsiaTheme="minorHAnsi" w:cs="Arial"/>
          <w:szCs w:val="22"/>
          <w:lang w:val="en-GB"/>
        </w:rPr>
      </w:pPr>
      <w:bookmarkStart w:id="0" w:name="_Hlk50408579"/>
      <w:r w:rsidRPr="002527C3">
        <w:rPr>
          <w:rFonts w:eastAsiaTheme="minorHAnsi" w:cs="Arial"/>
          <w:szCs w:val="22"/>
          <w:lang w:val="en-GB" w:eastAsia="it-IT"/>
        </w:rPr>
        <w:t>The estimation of emission rate of ammonia and greenhouse gases from livestock buildings requires measurements of gas concentrations</w:t>
      </w:r>
      <w:bookmarkEnd w:id="0"/>
      <w:r w:rsidRPr="002527C3">
        <w:rPr>
          <w:rFonts w:eastAsiaTheme="minorHAnsi" w:cs="Arial"/>
          <w:szCs w:val="22"/>
          <w:lang w:val="en-GB" w:eastAsia="it-IT"/>
        </w:rPr>
        <w:t>.</w:t>
      </w:r>
      <w:r w:rsidRPr="002527C3">
        <w:rPr>
          <w:rFonts w:eastAsiaTheme="minorHAnsi" w:cs="Arial"/>
          <w:szCs w:val="22"/>
          <w:lang w:val="en-GB"/>
        </w:rPr>
        <w:t xml:space="preserve"> </w:t>
      </w:r>
      <w:r w:rsidR="00DE1900">
        <w:rPr>
          <w:rFonts w:eastAsiaTheme="minorHAnsi" w:cs="Arial"/>
          <w:szCs w:val="22"/>
          <w:lang w:val="en-GB"/>
        </w:rPr>
        <w:t xml:space="preserve">Research studies on </w:t>
      </w:r>
      <w:r w:rsidRPr="002527C3">
        <w:rPr>
          <w:rFonts w:eastAsiaTheme="minorHAnsi" w:cs="Arial"/>
          <w:szCs w:val="22"/>
          <w:lang w:val="en-GB"/>
        </w:rPr>
        <w:t>how to collect data and obtain reliable measurements</w:t>
      </w:r>
      <w:r w:rsidR="00DE1900">
        <w:rPr>
          <w:rFonts w:eastAsiaTheme="minorHAnsi" w:cs="Arial"/>
          <w:szCs w:val="22"/>
          <w:lang w:val="en-GB"/>
        </w:rPr>
        <w:t xml:space="preserve"> can optimise the strategy for gas monitoring</w:t>
      </w:r>
      <w:r w:rsidRPr="002527C3">
        <w:rPr>
          <w:rFonts w:eastAsiaTheme="minorHAnsi" w:cs="Arial"/>
          <w:szCs w:val="22"/>
          <w:lang w:val="en-GB"/>
        </w:rPr>
        <w:t xml:space="preserve"> in open and semi-open dairy houses.</w:t>
      </w:r>
    </w:p>
    <w:p w14:paraId="1518778A" w14:textId="1998C445" w:rsidR="00A959E6" w:rsidRDefault="00DE1900" w:rsidP="002527C3">
      <w:pPr>
        <w:spacing w:before="120"/>
        <w:jc w:val="both"/>
        <w:rPr>
          <w:rFonts w:eastAsiaTheme="minorHAnsi" w:cs="Arial"/>
          <w:szCs w:val="22"/>
          <w:lang w:val="en-GB"/>
        </w:rPr>
      </w:pPr>
      <w:r>
        <w:rPr>
          <w:rFonts w:eastAsiaTheme="minorHAnsi" w:cs="Arial"/>
          <w:szCs w:val="22"/>
          <w:lang w:val="en-GB"/>
        </w:rPr>
        <w:t xml:space="preserve">Since the </w:t>
      </w:r>
      <w:r w:rsidRPr="002527C3">
        <w:rPr>
          <w:rFonts w:eastAsiaTheme="minorHAnsi" w:cs="Arial"/>
          <w:szCs w:val="22"/>
          <w:lang w:val="en-GB"/>
        </w:rPr>
        <w:t xml:space="preserve">photo-acoustic spectroscopy system (INNOVA by </w:t>
      </w:r>
      <w:proofErr w:type="spellStart"/>
      <w:r w:rsidRPr="002527C3">
        <w:rPr>
          <w:rFonts w:eastAsiaTheme="minorHAnsi" w:cs="Arial"/>
          <w:szCs w:val="22"/>
          <w:lang w:val="en-GB"/>
        </w:rPr>
        <w:t>LumaSense</w:t>
      </w:r>
      <w:proofErr w:type="spellEnd"/>
      <w:r w:rsidRPr="002527C3">
        <w:rPr>
          <w:rFonts w:eastAsiaTheme="minorHAnsi" w:cs="Arial"/>
          <w:szCs w:val="22"/>
          <w:lang w:val="en-GB"/>
        </w:rPr>
        <w:t xml:space="preserve"> Technologies A/S, Denmark) </w:t>
      </w:r>
      <w:r>
        <w:rPr>
          <w:rFonts w:eastAsiaTheme="minorHAnsi" w:cs="Arial"/>
          <w:szCs w:val="22"/>
          <w:lang w:val="en-GB"/>
        </w:rPr>
        <w:t xml:space="preserve">is </w:t>
      </w:r>
      <w:r w:rsidRPr="002527C3">
        <w:rPr>
          <w:rFonts w:eastAsiaTheme="minorHAnsi" w:cs="Arial"/>
          <w:szCs w:val="22"/>
          <w:lang w:val="en-GB"/>
        </w:rPr>
        <w:t>widely used for scientific purposes</w:t>
      </w:r>
      <w:r>
        <w:rPr>
          <w:rFonts w:eastAsiaTheme="minorHAnsi" w:cs="Arial"/>
          <w:szCs w:val="22"/>
          <w:lang w:val="en-GB"/>
        </w:rPr>
        <w:t>, especially in livestock building,</w:t>
      </w:r>
      <w:r w:rsidRPr="002527C3">
        <w:rPr>
          <w:rFonts w:eastAsiaTheme="minorHAnsi" w:cs="Arial"/>
          <w:szCs w:val="22"/>
          <w:lang w:val="en-GB"/>
        </w:rPr>
        <w:t xml:space="preserve"> </w:t>
      </w:r>
      <w:r w:rsidR="002527C3" w:rsidRPr="002527C3">
        <w:rPr>
          <w:rFonts w:eastAsiaTheme="minorHAnsi" w:cs="Arial"/>
          <w:szCs w:val="22"/>
          <w:lang w:val="en-GB"/>
        </w:rPr>
        <w:t>the present study</w:t>
      </w:r>
      <w:r>
        <w:rPr>
          <w:rFonts w:eastAsiaTheme="minorHAnsi" w:cs="Arial"/>
          <w:szCs w:val="22"/>
          <w:lang w:val="en-GB"/>
        </w:rPr>
        <w:t xml:space="preserve"> aims at improving knowledge on the measurement set-up of the instrument</w:t>
      </w:r>
      <w:r w:rsidR="006012EB">
        <w:rPr>
          <w:rFonts w:eastAsiaTheme="minorHAnsi" w:cs="Arial"/>
          <w:szCs w:val="22"/>
          <w:lang w:val="en-GB"/>
        </w:rPr>
        <w:t xml:space="preserve"> with in-field experiment</w:t>
      </w:r>
      <w:r>
        <w:rPr>
          <w:rFonts w:eastAsiaTheme="minorHAnsi" w:cs="Arial"/>
          <w:szCs w:val="22"/>
          <w:lang w:val="en-GB"/>
        </w:rPr>
        <w:t>. M</w:t>
      </w:r>
      <w:r w:rsidR="002527C3" w:rsidRPr="002527C3">
        <w:rPr>
          <w:rFonts w:eastAsiaTheme="minorHAnsi" w:cs="Arial"/>
          <w:szCs w:val="22"/>
          <w:lang w:val="en-GB"/>
        </w:rPr>
        <w:t xml:space="preserve">easurements of gas concentrations </w:t>
      </w:r>
      <w:bookmarkStart w:id="1" w:name="_Hlk50408646"/>
      <w:r w:rsidR="002527C3" w:rsidRPr="002527C3">
        <w:rPr>
          <w:rFonts w:eastAsiaTheme="minorHAnsi" w:cs="Arial"/>
          <w:szCs w:val="22"/>
          <w:lang w:val="en-GB"/>
        </w:rPr>
        <w:t>(NH</w:t>
      </w:r>
      <w:r w:rsidR="002527C3" w:rsidRPr="002527C3">
        <w:rPr>
          <w:rFonts w:eastAsiaTheme="minorHAnsi" w:cs="Arial"/>
          <w:szCs w:val="22"/>
          <w:vertAlign w:val="subscript"/>
          <w:lang w:val="en-GB"/>
        </w:rPr>
        <w:t>3</w:t>
      </w:r>
      <w:r w:rsidR="002527C3" w:rsidRPr="002527C3">
        <w:rPr>
          <w:rFonts w:eastAsiaTheme="minorHAnsi" w:cs="Arial"/>
          <w:szCs w:val="22"/>
          <w:lang w:val="en-GB"/>
        </w:rPr>
        <w:t>, CH</w:t>
      </w:r>
      <w:r w:rsidR="002527C3" w:rsidRPr="002527C3">
        <w:rPr>
          <w:rFonts w:eastAsiaTheme="minorHAnsi" w:cs="Arial"/>
          <w:szCs w:val="22"/>
          <w:vertAlign w:val="subscript"/>
          <w:lang w:val="en-GB"/>
        </w:rPr>
        <w:t>4</w:t>
      </w:r>
      <w:r w:rsidR="002527C3" w:rsidRPr="002527C3">
        <w:rPr>
          <w:rFonts w:eastAsiaTheme="minorHAnsi" w:cs="Arial"/>
          <w:szCs w:val="22"/>
          <w:lang w:val="en-GB"/>
        </w:rPr>
        <w:t>, and CO</w:t>
      </w:r>
      <w:r w:rsidR="002527C3" w:rsidRPr="002527C3">
        <w:rPr>
          <w:rFonts w:eastAsiaTheme="minorHAnsi" w:cs="Arial"/>
          <w:szCs w:val="22"/>
          <w:vertAlign w:val="subscript"/>
          <w:lang w:val="en-GB"/>
        </w:rPr>
        <w:t>2</w:t>
      </w:r>
      <w:r w:rsidR="002527C3" w:rsidRPr="002527C3">
        <w:rPr>
          <w:rFonts w:eastAsiaTheme="minorHAnsi" w:cs="Arial"/>
          <w:szCs w:val="22"/>
          <w:lang w:val="en-GB"/>
        </w:rPr>
        <w:t xml:space="preserve">) at different </w:t>
      </w:r>
      <w:r w:rsidR="006012EB">
        <w:rPr>
          <w:rFonts w:eastAsiaTheme="minorHAnsi" w:cs="Arial"/>
          <w:szCs w:val="22"/>
          <w:lang w:val="en-GB"/>
        </w:rPr>
        <w:t xml:space="preserve">sampling </w:t>
      </w:r>
      <w:r w:rsidR="002527C3" w:rsidRPr="002527C3">
        <w:rPr>
          <w:rFonts w:eastAsiaTheme="minorHAnsi" w:cs="Arial"/>
          <w:szCs w:val="22"/>
          <w:lang w:val="en-GB"/>
        </w:rPr>
        <w:t xml:space="preserve">locations </w:t>
      </w:r>
      <w:bookmarkEnd w:id="1"/>
      <w:r w:rsidR="006012EB">
        <w:rPr>
          <w:rFonts w:eastAsiaTheme="minorHAnsi" w:cs="Arial"/>
          <w:szCs w:val="22"/>
          <w:lang w:val="en-GB"/>
        </w:rPr>
        <w:t xml:space="preserve">(SLs) </w:t>
      </w:r>
      <w:r w:rsidR="002527C3" w:rsidRPr="002527C3">
        <w:rPr>
          <w:rFonts w:eastAsiaTheme="minorHAnsi" w:cs="Arial"/>
          <w:szCs w:val="22"/>
          <w:lang w:val="en-GB"/>
        </w:rPr>
        <w:t>and set-up were carried out in a semi-open dairy barn</w:t>
      </w:r>
      <w:r>
        <w:rPr>
          <w:rFonts w:eastAsiaTheme="minorHAnsi" w:cs="Arial"/>
          <w:szCs w:val="22"/>
          <w:lang w:val="en-GB"/>
        </w:rPr>
        <w:t>.</w:t>
      </w:r>
      <w:r w:rsidR="002527C3" w:rsidRPr="002527C3">
        <w:rPr>
          <w:rFonts w:eastAsiaTheme="minorHAnsi" w:cs="Arial"/>
          <w:szCs w:val="22"/>
          <w:lang w:val="en-GB"/>
        </w:rPr>
        <w:t xml:space="preserve"> Starting from </w:t>
      </w:r>
      <w:r w:rsidR="004B6899">
        <w:rPr>
          <w:rFonts w:eastAsiaTheme="minorHAnsi" w:cs="Arial"/>
          <w:szCs w:val="22"/>
          <w:lang w:val="en-GB"/>
        </w:rPr>
        <w:t>a continuous monitoring of the gases</w:t>
      </w:r>
      <w:r w:rsidR="002527C3" w:rsidRPr="002527C3">
        <w:rPr>
          <w:rFonts w:eastAsiaTheme="minorHAnsi" w:cs="Arial"/>
          <w:szCs w:val="22"/>
          <w:lang w:val="en-GB"/>
        </w:rPr>
        <w:t xml:space="preserve">, </w:t>
      </w:r>
      <w:r w:rsidR="00A959E6">
        <w:rPr>
          <w:rFonts w:eastAsiaTheme="minorHAnsi" w:cs="Arial"/>
          <w:szCs w:val="22"/>
          <w:lang w:val="en-GB"/>
        </w:rPr>
        <w:t>two</w:t>
      </w:r>
      <w:r w:rsidR="002527C3" w:rsidRPr="002527C3">
        <w:rPr>
          <w:rFonts w:eastAsiaTheme="minorHAnsi" w:cs="Arial"/>
          <w:szCs w:val="22"/>
          <w:lang w:val="en-GB"/>
        </w:rPr>
        <w:t xml:space="preserve"> datasets were selected to </w:t>
      </w:r>
      <w:r w:rsidR="00A959E6">
        <w:rPr>
          <w:rFonts w:eastAsiaTheme="minorHAnsi" w:cs="Arial"/>
          <w:szCs w:val="22"/>
          <w:lang w:val="en-GB"/>
        </w:rPr>
        <w:t xml:space="preserve">compute the error associated to different set-up of the instrument related to the Sample Integration Time (SIT) and the number of repetitions for each SLS. Then, the </w:t>
      </w:r>
      <w:r w:rsidR="002527C3" w:rsidRPr="002527C3">
        <w:rPr>
          <w:rFonts w:eastAsiaTheme="minorHAnsi" w:cs="Arial"/>
          <w:szCs w:val="22"/>
          <w:lang w:val="en-GB"/>
        </w:rPr>
        <w:t>one-way analyses of variance</w:t>
      </w:r>
      <w:r w:rsidR="00A959E6">
        <w:rPr>
          <w:rFonts w:eastAsiaTheme="minorHAnsi" w:cs="Arial"/>
          <w:szCs w:val="22"/>
          <w:lang w:val="en-GB"/>
        </w:rPr>
        <w:t xml:space="preserve"> w</w:t>
      </w:r>
      <w:r w:rsidR="006012EB">
        <w:rPr>
          <w:rFonts w:eastAsiaTheme="minorHAnsi" w:cs="Arial"/>
          <w:szCs w:val="22"/>
          <w:lang w:val="en-GB"/>
        </w:rPr>
        <w:t>ere</w:t>
      </w:r>
      <w:r w:rsidR="00A959E6">
        <w:rPr>
          <w:rFonts w:eastAsiaTheme="minorHAnsi" w:cs="Arial"/>
          <w:szCs w:val="22"/>
          <w:lang w:val="en-GB"/>
        </w:rPr>
        <w:t xml:space="preserve"> applied to assess significant differences </w:t>
      </w:r>
      <w:r w:rsidR="002527C3" w:rsidRPr="002527C3">
        <w:rPr>
          <w:rFonts w:eastAsiaTheme="minorHAnsi" w:cs="Arial"/>
          <w:szCs w:val="22"/>
          <w:lang w:val="en-GB"/>
        </w:rPr>
        <w:t xml:space="preserve">for groups of data. </w:t>
      </w:r>
    </w:p>
    <w:p w14:paraId="63ADFAFA" w14:textId="1F75C958" w:rsidR="002527C3" w:rsidRPr="002527C3" w:rsidRDefault="002527C3" w:rsidP="002527C3">
      <w:pPr>
        <w:spacing w:before="120"/>
        <w:jc w:val="both"/>
        <w:rPr>
          <w:rFonts w:eastAsiaTheme="minorHAnsi" w:cs="Arial"/>
          <w:szCs w:val="22"/>
          <w:lang w:val="en-GB"/>
        </w:rPr>
      </w:pPr>
      <w:r w:rsidRPr="002527C3">
        <w:rPr>
          <w:rFonts w:eastAsiaTheme="minorHAnsi" w:cs="Arial"/>
          <w:szCs w:val="22"/>
          <w:lang w:val="en-GB"/>
        </w:rPr>
        <w:t>The results showed that the INNOVA set-up affected the measurement strategy as well as the localisation of sampling locations (SLs).</w:t>
      </w:r>
      <w:r w:rsidR="00A959E6">
        <w:rPr>
          <w:rFonts w:eastAsiaTheme="minorHAnsi" w:cs="Arial"/>
          <w:szCs w:val="22"/>
          <w:lang w:val="en-GB"/>
        </w:rPr>
        <w:t xml:space="preserve"> In detail, t</w:t>
      </w:r>
      <w:r w:rsidRPr="002527C3">
        <w:rPr>
          <w:rFonts w:eastAsiaTheme="minorHAnsi" w:cs="Arial"/>
          <w:szCs w:val="22"/>
          <w:lang w:val="en-GB"/>
        </w:rPr>
        <w:t xml:space="preserve">he Sample Integration Time (SIT) set-up of INNOVA influences the duration of a measurement cycle by the device. </w:t>
      </w:r>
      <w:r w:rsidRPr="002527C3">
        <w:rPr>
          <w:rFonts w:eastAsiaTheme="minorHAnsi" w:cs="Arial"/>
          <w:bCs/>
          <w:szCs w:val="22"/>
          <w:lang w:val="en-GB"/>
        </w:rPr>
        <w:t xml:space="preserve">Since there was not a significant difference between the errors on concentrations with SIT5 and SIT20 (P&gt;0.05), </w:t>
      </w:r>
      <w:r w:rsidRPr="002527C3">
        <w:rPr>
          <w:rFonts w:eastAsiaTheme="minorHAnsi" w:cs="Arial"/>
          <w:szCs w:val="22"/>
          <w:lang w:val="en-GB"/>
        </w:rPr>
        <w:t xml:space="preserve">the set-up with SIT5 is more suitable than SIT20 because it allowed to complete a measurement cycle in less than one hour with 12 SLs and 3 repetitions. The number of repetitions performed for each measurement had a significant influence on </w:t>
      </w:r>
      <w:r w:rsidR="005E6F8C">
        <w:rPr>
          <w:rFonts w:eastAsiaTheme="minorHAnsi" w:cs="Arial"/>
          <w:szCs w:val="22"/>
          <w:lang w:val="en-GB"/>
        </w:rPr>
        <w:t>the design of the measurement campaign</w:t>
      </w:r>
      <w:r w:rsidR="00B32BB9">
        <w:rPr>
          <w:rFonts w:eastAsiaTheme="minorHAnsi" w:cs="Arial"/>
          <w:szCs w:val="22"/>
          <w:lang w:val="en-GB"/>
        </w:rPr>
        <w:t xml:space="preserve">. </w:t>
      </w:r>
      <w:bookmarkStart w:id="2" w:name="_Hlk48995125"/>
    </w:p>
    <w:bookmarkEnd w:id="2"/>
    <w:p w14:paraId="53A4813F" w14:textId="77777777" w:rsidR="009010D6" w:rsidRPr="004B6899" w:rsidRDefault="009010D6" w:rsidP="00B62152">
      <w:pPr>
        <w:pStyle w:val="Abstract"/>
        <w:spacing w:before="120"/>
        <w:jc w:val="both"/>
        <w:rPr>
          <w:rFonts w:cs="Arial"/>
          <w:i w:val="0"/>
          <w:lang w:val="en-GB"/>
        </w:rPr>
      </w:pPr>
    </w:p>
    <w:p w14:paraId="51B8D33A" w14:textId="082D2AE0" w:rsidR="00B62152" w:rsidRPr="004B6899" w:rsidRDefault="00B62152" w:rsidP="00676284">
      <w:pPr>
        <w:pStyle w:val="Abstract"/>
        <w:spacing w:before="120"/>
        <w:jc w:val="center"/>
        <w:rPr>
          <w:rFonts w:cs="Arial"/>
          <w:i w:val="0"/>
          <w:lang w:val="en-GB"/>
        </w:rPr>
      </w:pPr>
    </w:p>
    <w:p w14:paraId="7096104B" w14:textId="225FA057" w:rsidR="00675994" w:rsidRPr="00DF3DD1" w:rsidRDefault="00675994" w:rsidP="00B62152">
      <w:pPr>
        <w:pStyle w:val="Abstract"/>
        <w:spacing w:before="120"/>
        <w:jc w:val="both"/>
        <w:rPr>
          <w:rFonts w:cs="Arial"/>
          <w:i w:val="0"/>
          <w:lang w:val="en-GB"/>
        </w:rPr>
      </w:pPr>
    </w:p>
    <w:sectPr w:rsidR="00675994" w:rsidRPr="00DF3DD1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00EC" w14:textId="77777777" w:rsidR="00854252" w:rsidRDefault="00854252">
      <w:r>
        <w:separator/>
      </w:r>
    </w:p>
  </w:endnote>
  <w:endnote w:type="continuationSeparator" w:id="0">
    <w:p w14:paraId="20AA0D09" w14:textId="77777777" w:rsidR="00854252" w:rsidRDefault="0085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F7C2" w14:textId="77777777" w:rsidR="00854252" w:rsidRDefault="00854252">
      <w:r>
        <w:separator/>
      </w:r>
    </w:p>
  </w:footnote>
  <w:footnote w:type="continuationSeparator" w:id="0">
    <w:p w14:paraId="6C8FF92F" w14:textId="77777777" w:rsidR="00854252" w:rsidRDefault="0085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5E4434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72AC7F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66BCD82" wp14:editId="10B7BA5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F46B07E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5ED901E" w14:textId="77777777" w:rsidR="00DA1D82" w:rsidRDefault="00DA1D82" w:rsidP="00181530">
          <w:pPr>
            <w:pStyle w:val="Intestazione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5BE872C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9546646" w14:textId="77777777" w:rsidR="00DA1D82" w:rsidRDefault="00181530" w:rsidP="00181530">
          <w:pPr>
            <w:pStyle w:val="Intestazione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0F4D474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22C44"/>
    <w:rsid w:val="00181530"/>
    <w:rsid w:val="002362EA"/>
    <w:rsid w:val="002527C3"/>
    <w:rsid w:val="00387BD9"/>
    <w:rsid w:val="003931B4"/>
    <w:rsid w:val="00434EB6"/>
    <w:rsid w:val="004B6899"/>
    <w:rsid w:val="004C368A"/>
    <w:rsid w:val="0058471E"/>
    <w:rsid w:val="005A41BF"/>
    <w:rsid w:val="005B0502"/>
    <w:rsid w:val="005D3192"/>
    <w:rsid w:val="005E6F8C"/>
    <w:rsid w:val="006012EB"/>
    <w:rsid w:val="00675994"/>
    <w:rsid w:val="00676284"/>
    <w:rsid w:val="006C2472"/>
    <w:rsid w:val="007348F9"/>
    <w:rsid w:val="00782C7C"/>
    <w:rsid w:val="00854252"/>
    <w:rsid w:val="008F7CDD"/>
    <w:rsid w:val="009010D6"/>
    <w:rsid w:val="00914371"/>
    <w:rsid w:val="00964E3B"/>
    <w:rsid w:val="009862FA"/>
    <w:rsid w:val="00A660D3"/>
    <w:rsid w:val="00A94D2F"/>
    <w:rsid w:val="00A959E6"/>
    <w:rsid w:val="00B07337"/>
    <w:rsid w:val="00B12639"/>
    <w:rsid w:val="00B32BB9"/>
    <w:rsid w:val="00B430D3"/>
    <w:rsid w:val="00B62152"/>
    <w:rsid w:val="00B64BA6"/>
    <w:rsid w:val="00B765B1"/>
    <w:rsid w:val="00BC4CDC"/>
    <w:rsid w:val="00C014F1"/>
    <w:rsid w:val="00C108EE"/>
    <w:rsid w:val="00CF50AE"/>
    <w:rsid w:val="00D50D2C"/>
    <w:rsid w:val="00D51985"/>
    <w:rsid w:val="00D76187"/>
    <w:rsid w:val="00D91BC2"/>
    <w:rsid w:val="00DA1D82"/>
    <w:rsid w:val="00DE1900"/>
    <w:rsid w:val="00DF3DD1"/>
    <w:rsid w:val="00DF66FD"/>
    <w:rsid w:val="00EF7EF9"/>
    <w:rsid w:val="00F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01BF9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Pr>
      <w:rFonts w:ascii="Times New Roman" w:hAnsi="Times New Roman"/>
    </w:rPr>
  </w:style>
  <w:style w:type="paragraph" w:customStyle="1" w:styleId="Tablecontents">
    <w:name w:val="Table contents"/>
    <w:basedOn w:val="Normale"/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27C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27C3"/>
    <w:rPr>
      <w:rFonts w:ascii="Arial" w:hAnsi="Arial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527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videnza.durso@phd.uni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190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2282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PROVVIDENZA RITA D'URSO</cp:lastModifiedBy>
  <cp:revision>10</cp:revision>
  <cp:lastPrinted>2003-12-04T08:59:00Z</cp:lastPrinted>
  <dcterms:created xsi:type="dcterms:W3CDTF">2022-02-18T11:09:00Z</dcterms:created>
  <dcterms:modified xsi:type="dcterms:W3CDTF">2022-02-28T21:27:00Z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