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3EA8" w14:textId="1019F586" w:rsidR="00FE0A0F" w:rsidRDefault="00C5221C" w:rsidP="00FE0A0F">
      <w:pPr>
        <w:pStyle w:val="Author"/>
        <w:ind w:left="0" w:firstLine="0"/>
        <w:jc w:val="center"/>
        <w:rPr>
          <w:kern w:val="28"/>
          <w:sz w:val="32"/>
        </w:rPr>
      </w:pPr>
      <w:r>
        <w:rPr>
          <w:kern w:val="28"/>
          <w:sz w:val="32"/>
        </w:rPr>
        <w:t xml:space="preserve">Quality </w:t>
      </w:r>
      <w:r w:rsidR="00FE0A0F">
        <w:rPr>
          <w:kern w:val="28"/>
          <w:sz w:val="32"/>
        </w:rPr>
        <w:t>e</w:t>
      </w:r>
      <w:r w:rsidR="00FE0A0F" w:rsidRPr="00FE0A0F">
        <w:rPr>
          <w:kern w:val="28"/>
          <w:sz w:val="32"/>
        </w:rPr>
        <w:t>valuation of filled and covered wafers</w:t>
      </w:r>
      <w:r>
        <w:rPr>
          <w:kern w:val="28"/>
          <w:sz w:val="32"/>
        </w:rPr>
        <w:t xml:space="preserve"> during storage</w:t>
      </w:r>
      <w:r w:rsidR="00FE0A0F" w:rsidRPr="00FE0A0F">
        <w:rPr>
          <w:kern w:val="28"/>
          <w:sz w:val="32"/>
        </w:rPr>
        <w:t>: destructive, spectroscopic, and hyperspectral methods</w:t>
      </w:r>
    </w:p>
    <w:p w14:paraId="76D638C1" w14:textId="77777777" w:rsidR="00FE0A0F" w:rsidRDefault="00FE0A0F" w:rsidP="00FE0A0F">
      <w:pPr>
        <w:pStyle w:val="Author"/>
        <w:jc w:val="center"/>
        <w:rPr>
          <w:lang w:val="en-GB"/>
        </w:rPr>
      </w:pPr>
    </w:p>
    <w:p w14:paraId="2A285F81" w14:textId="3C3A14B0" w:rsidR="00561088" w:rsidRPr="00FE0A0F" w:rsidRDefault="00561088" w:rsidP="00F36A2B">
      <w:pPr>
        <w:pStyle w:val="Author"/>
        <w:jc w:val="center"/>
        <w:rPr>
          <w:lang w:val="en-GB"/>
        </w:rPr>
      </w:pPr>
      <w:r w:rsidRPr="00FE0A0F">
        <w:rPr>
          <w:lang w:val="en-GB"/>
        </w:rPr>
        <w:t xml:space="preserve">Chiara Cevoli, Angelo </w:t>
      </w:r>
      <w:proofErr w:type="spellStart"/>
      <w:r w:rsidRPr="00FE0A0F">
        <w:rPr>
          <w:lang w:val="en-GB"/>
        </w:rPr>
        <w:t>Fabbri</w:t>
      </w:r>
      <w:proofErr w:type="spellEnd"/>
    </w:p>
    <w:p w14:paraId="68023375" w14:textId="5EBA29EF" w:rsidR="008D6E9E" w:rsidRDefault="008D6E9E" w:rsidP="00F36A2B">
      <w:pPr>
        <w:pStyle w:val="Address"/>
        <w:ind w:left="0"/>
      </w:pPr>
      <w:r>
        <w:t xml:space="preserve">Department of Agricultural and Food Sciences, University of Bologna, </w:t>
      </w:r>
      <w:proofErr w:type="spellStart"/>
      <w:r>
        <w:t>P.zza</w:t>
      </w:r>
      <w:proofErr w:type="spellEnd"/>
      <w:r>
        <w:t xml:space="preserve"> </w:t>
      </w:r>
      <w:proofErr w:type="spellStart"/>
      <w:r>
        <w:t>Goidanich</w:t>
      </w:r>
      <w:proofErr w:type="spellEnd"/>
      <w:r>
        <w:t xml:space="preserve"> 60, 47521, Cesena, FC, Italy </w:t>
      </w:r>
    </w:p>
    <w:p w14:paraId="3D3B0A4B" w14:textId="77777777" w:rsidR="00434EB6" w:rsidRPr="00561088" w:rsidRDefault="00434EB6">
      <w:pPr>
        <w:rPr>
          <w:lang w:val="en-GB"/>
        </w:rPr>
      </w:pPr>
    </w:p>
    <w:p w14:paraId="1D06A2E9" w14:textId="4EA60D8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E0A0F">
        <w:t>confectionary, hyperspectral image, NIR, chemometric, packaging.</w:t>
      </w:r>
    </w:p>
    <w:p w14:paraId="6595C4D4" w14:textId="00C88642" w:rsidR="006901AF" w:rsidRDefault="00434EB6" w:rsidP="00FE469D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D938B4">
        <w:rPr>
          <w:rFonts w:cs="Arial"/>
          <w:i w:val="0"/>
          <w:iCs/>
        </w:rPr>
        <w:t xml:space="preserve">The aim of this study was to evaluate the </w:t>
      </w:r>
      <w:r w:rsidR="00C5221C">
        <w:rPr>
          <w:rFonts w:cs="Arial"/>
          <w:i w:val="0"/>
          <w:iCs/>
        </w:rPr>
        <w:t>quality</w:t>
      </w:r>
      <w:r w:rsidR="00D938B4">
        <w:rPr>
          <w:rFonts w:cs="Arial"/>
          <w:i w:val="0"/>
          <w:iCs/>
        </w:rPr>
        <w:t xml:space="preserve"> of a </w:t>
      </w:r>
      <w:r w:rsidR="00D938B4" w:rsidRPr="00D938B4">
        <w:rPr>
          <w:rFonts w:cs="Arial"/>
          <w:i w:val="0"/>
          <w:iCs/>
        </w:rPr>
        <w:t>wafer based sweet product</w:t>
      </w:r>
      <w:r w:rsidR="00D938B4">
        <w:rPr>
          <w:rFonts w:cs="Arial"/>
          <w:i w:val="0"/>
          <w:iCs/>
        </w:rPr>
        <w:t xml:space="preserve"> </w:t>
      </w:r>
      <w:r w:rsidR="00C5221C">
        <w:rPr>
          <w:rFonts w:cs="Arial"/>
          <w:i w:val="0"/>
          <w:iCs/>
        </w:rPr>
        <w:t xml:space="preserve">during storage </w:t>
      </w:r>
      <w:r w:rsidR="00D938B4">
        <w:rPr>
          <w:rFonts w:cs="Arial"/>
          <w:i w:val="0"/>
          <w:iCs/>
        </w:rPr>
        <w:t xml:space="preserve">by using destructive, spectroscopic, and hyperspectral methods. Two packaging types were compared. </w:t>
      </w:r>
      <w:r w:rsidR="00FE0A0F" w:rsidRPr="00FE0A0F">
        <w:rPr>
          <w:rFonts w:cs="Arial"/>
          <w:i w:val="0"/>
          <w:iCs/>
        </w:rPr>
        <w:t xml:space="preserve">The samples were vanilla cream-filled wafers (three layers) covered by a thin layer </w:t>
      </w:r>
      <w:bookmarkStart w:id="0" w:name="_Hlk96334292"/>
      <w:r w:rsidR="00FE0A0F" w:rsidRPr="00FE0A0F">
        <w:rPr>
          <w:rFonts w:cs="Arial"/>
          <w:i w:val="0"/>
          <w:iCs/>
        </w:rPr>
        <w:t xml:space="preserve">of dark chocolate </w:t>
      </w:r>
      <w:bookmarkEnd w:id="0"/>
      <w:r w:rsidR="00505D98" w:rsidRPr="00505D98">
        <w:rPr>
          <w:rFonts w:cs="Arial"/>
          <w:i w:val="0"/>
          <w:iCs/>
        </w:rPr>
        <w:t>packaged by using the</w:t>
      </w:r>
      <w:r w:rsidR="00C5221C" w:rsidRPr="00505D98">
        <w:rPr>
          <w:rFonts w:cs="Arial"/>
          <w:i w:val="0"/>
          <w:iCs/>
        </w:rPr>
        <w:t xml:space="preserve"> packaging</w:t>
      </w:r>
      <w:r w:rsidR="00505D98" w:rsidRPr="00505D98">
        <w:rPr>
          <w:rFonts w:cs="Arial"/>
          <w:i w:val="0"/>
          <w:iCs/>
        </w:rPr>
        <w:t xml:space="preserve"> </w:t>
      </w:r>
      <w:r w:rsidR="008E0DB2" w:rsidRPr="00505D98">
        <w:rPr>
          <w:rFonts w:cs="Arial"/>
          <w:i w:val="0"/>
          <w:iCs/>
        </w:rPr>
        <w:t xml:space="preserve">standard </w:t>
      </w:r>
      <w:r w:rsidR="008E0DB2">
        <w:rPr>
          <w:rFonts w:cs="Arial"/>
          <w:i w:val="0"/>
          <w:iCs/>
        </w:rPr>
        <w:t>adopted</w:t>
      </w:r>
      <w:r w:rsidR="00505D98" w:rsidRPr="00505D98">
        <w:rPr>
          <w:rFonts w:cs="Arial"/>
          <w:i w:val="0"/>
          <w:iCs/>
        </w:rPr>
        <w:t xml:space="preserve"> by the </w:t>
      </w:r>
      <w:r w:rsidR="00AA0761">
        <w:rPr>
          <w:rFonts w:cs="Arial"/>
          <w:i w:val="0"/>
          <w:iCs/>
        </w:rPr>
        <w:t xml:space="preserve">involved </w:t>
      </w:r>
      <w:r w:rsidR="00505D98" w:rsidRPr="00505D98">
        <w:rPr>
          <w:rFonts w:cs="Arial"/>
          <w:i w:val="0"/>
          <w:iCs/>
        </w:rPr>
        <w:t>company</w:t>
      </w:r>
      <w:r w:rsidR="00301B8B">
        <w:rPr>
          <w:rFonts w:cs="Arial"/>
          <w:i w:val="0"/>
          <w:iCs/>
        </w:rPr>
        <w:t xml:space="preserve"> </w:t>
      </w:r>
      <w:r w:rsidR="00AA0761">
        <w:rPr>
          <w:rFonts w:cs="Arial"/>
          <w:i w:val="0"/>
          <w:iCs/>
        </w:rPr>
        <w:t>and</w:t>
      </w:r>
      <w:r w:rsidR="00AA0761" w:rsidRPr="00505D98">
        <w:rPr>
          <w:rFonts w:cs="Arial"/>
          <w:i w:val="0"/>
          <w:iCs/>
        </w:rPr>
        <w:t xml:space="preserve"> </w:t>
      </w:r>
      <w:r w:rsidR="00505D98" w:rsidRPr="00505D98">
        <w:rPr>
          <w:rFonts w:cs="Arial"/>
          <w:i w:val="0"/>
          <w:iCs/>
        </w:rPr>
        <w:t xml:space="preserve">vacuum-pack </w:t>
      </w:r>
      <w:r w:rsidR="00AA0761">
        <w:rPr>
          <w:rFonts w:cs="Arial"/>
          <w:i w:val="0"/>
          <w:iCs/>
        </w:rPr>
        <w:t xml:space="preserve">made by </w:t>
      </w:r>
      <w:r w:rsidR="00505D98" w:rsidRPr="00505D98">
        <w:rPr>
          <w:rFonts w:cs="Arial"/>
          <w:i w:val="0"/>
          <w:iCs/>
        </w:rPr>
        <w:t xml:space="preserve">multi-material layer (PET and aluminum). </w:t>
      </w:r>
      <w:r w:rsidR="00505D98">
        <w:rPr>
          <w:rFonts w:cs="Arial"/>
          <w:i w:val="0"/>
          <w:iCs/>
        </w:rPr>
        <w:t>T</w:t>
      </w:r>
      <w:r w:rsidR="00505D98" w:rsidRPr="00505D98">
        <w:rPr>
          <w:rFonts w:cs="Arial"/>
          <w:i w:val="0"/>
          <w:iCs/>
        </w:rPr>
        <w:t xml:space="preserve">he samples were stored at 18°C </w:t>
      </w:r>
      <w:r w:rsidR="00505D98">
        <w:rPr>
          <w:rFonts w:cs="Arial"/>
          <w:i w:val="0"/>
          <w:iCs/>
        </w:rPr>
        <w:t>(RH=</w:t>
      </w:r>
      <w:r w:rsidR="00505D98" w:rsidRPr="00505D98">
        <w:rPr>
          <w:rFonts w:cs="Arial"/>
          <w:i w:val="0"/>
          <w:iCs/>
        </w:rPr>
        <w:t>50%</w:t>
      </w:r>
      <w:r w:rsidR="00505D98">
        <w:rPr>
          <w:rFonts w:cs="Arial"/>
          <w:i w:val="0"/>
          <w:iCs/>
        </w:rPr>
        <w:t xml:space="preserve">) </w:t>
      </w:r>
      <w:r w:rsidR="00505D98" w:rsidRPr="00505D98">
        <w:rPr>
          <w:rFonts w:cs="Arial"/>
          <w:i w:val="0"/>
          <w:iCs/>
        </w:rPr>
        <w:t xml:space="preserve">and analyzed after 2, 4, 5, 6, 7 and 8 months of storage. </w:t>
      </w:r>
      <w:r w:rsidR="00A0792C">
        <w:rPr>
          <w:rFonts w:cs="Arial"/>
          <w:i w:val="0"/>
          <w:iCs/>
        </w:rPr>
        <w:t>Concerning the destructive analyses, t</w:t>
      </w:r>
      <w:r w:rsidR="00505D98" w:rsidRPr="00505D98">
        <w:rPr>
          <w:rFonts w:cs="Arial"/>
          <w:i w:val="0"/>
          <w:iCs/>
        </w:rPr>
        <w:t>hree-point bending test were used to evaluate the mechanical properties</w:t>
      </w:r>
      <w:r w:rsidR="00505D98">
        <w:rPr>
          <w:rFonts w:cs="Arial"/>
          <w:i w:val="0"/>
          <w:iCs/>
        </w:rPr>
        <w:t xml:space="preserve">, while the water activity was </w:t>
      </w:r>
      <w:r w:rsidR="00A0792C">
        <w:rPr>
          <w:rFonts w:cs="Arial"/>
          <w:i w:val="0"/>
          <w:iCs/>
        </w:rPr>
        <w:t xml:space="preserve">measured </w:t>
      </w:r>
      <w:r w:rsidR="00505D98">
        <w:rPr>
          <w:rFonts w:cs="Arial"/>
          <w:i w:val="0"/>
          <w:iCs/>
        </w:rPr>
        <w:t xml:space="preserve">on the </w:t>
      </w:r>
      <w:r w:rsidR="00513E4A">
        <w:rPr>
          <w:rFonts w:cs="Arial"/>
          <w:i w:val="0"/>
          <w:iCs/>
        </w:rPr>
        <w:t xml:space="preserve">most </w:t>
      </w:r>
      <w:r w:rsidR="00505D98">
        <w:rPr>
          <w:rFonts w:cs="Arial"/>
          <w:i w:val="0"/>
          <w:iCs/>
        </w:rPr>
        <w:t xml:space="preserve">internal wafer sheets. The sensory acceptance was directly assessed by </w:t>
      </w:r>
      <w:r w:rsidR="006901AF">
        <w:rPr>
          <w:rFonts w:cs="Arial"/>
          <w:i w:val="0"/>
          <w:iCs/>
        </w:rPr>
        <w:t xml:space="preserve">a trained </w:t>
      </w:r>
      <w:r w:rsidR="00A0792C">
        <w:rPr>
          <w:rFonts w:cs="Arial"/>
          <w:i w:val="0"/>
          <w:iCs/>
        </w:rPr>
        <w:t>staff</w:t>
      </w:r>
      <w:r w:rsidR="006901AF">
        <w:rPr>
          <w:rFonts w:cs="Arial"/>
          <w:i w:val="0"/>
          <w:iCs/>
        </w:rPr>
        <w:t xml:space="preserve">. </w:t>
      </w:r>
      <w:r w:rsidR="00A0792C" w:rsidRPr="00A0792C">
        <w:rPr>
          <w:rFonts w:cs="Arial"/>
          <w:i w:val="0"/>
          <w:iCs/>
        </w:rPr>
        <w:t>The samples were</w:t>
      </w:r>
      <w:r w:rsidR="00301B8B">
        <w:rPr>
          <w:rFonts w:cs="Arial"/>
          <w:i w:val="0"/>
          <w:iCs/>
        </w:rPr>
        <w:t xml:space="preserve"> </w:t>
      </w:r>
      <w:r w:rsidR="00513E4A">
        <w:rPr>
          <w:rFonts w:cs="Arial"/>
          <w:i w:val="0"/>
          <w:iCs/>
        </w:rPr>
        <w:t>analyzed</w:t>
      </w:r>
      <w:r w:rsidR="00A0792C" w:rsidRPr="00A0792C">
        <w:rPr>
          <w:rFonts w:cs="Arial"/>
          <w:i w:val="0"/>
          <w:iCs/>
        </w:rPr>
        <w:t xml:space="preserve"> by a FT-NIR spectrophotometer (MATRIX™–F, Bruker Optics) in the range from 833 to 2500</w:t>
      </w:r>
      <w:r w:rsidR="00A0792C">
        <w:rPr>
          <w:rFonts w:cs="Arial"/>
          <w:i w:val="0"/>
          <w:iCs/>
        </w:rPr>
        <w:t> </w:t>
      </w:r>
      <w:r w:rsidR="00A0792C" w:rsidRPr="00A0792C">
        <w:rPr>
          <w:rFonts w:cs="Arial"/>
          <w:i w:val="0"/>
          <w:iCs/>
        </w:rPr>
        <w:t>nm</w:t>
      </w:r>
      <w:r w:rsidR="00301B8B">
        <w:rPr>
          <w:rFonts w:cs="Arial"/>
          <w:i w:val="0"/>
          <w:iCs/>
        </w:rPr>
        <w:t xml:space="preserve"> and by a</w:t>
      </w:r>
      <w:r w:rsidR="00A0792C" w:rsidRPr="00A0792C">
        <w:rPr>
          <w:rFonts w:cs="Arial"/>
          <w:i w:val="0"/>
          <w:iCs/>
        </w:rPr>
        <w:t xml:space="preserve"> push-broom linear array hyperspectral camera working from 400 to 100</w:t>
      </w:r>
      <w:r w:rsidR="00A0792C">
        <w:rPr>
          <w:rFonts w:cs="Arial"/>
          <w:i w:val="0"/>
          <w:iCs/>
        </w:rPr>
        <w:t>0 </w:t>
      </w:r>
      <w:r w:rsidR="00A0792C" w:rsidRPr="00A0792C">
        <w:rPr>
          <w:rFonts w:cs="Arial"/>
          <w:i w:val="0"/>
          <w:iCs/>
        </w:rPr>
        <w:t>nm (Nano-</w:t>
      </w:r>
      <w:proofErr w:type="spellStart"/>
      <w:r w:rsidR="00A0792C" w:rsidRPr="00A0792C">
        <w:rPr>
          <w:rFonts w:cs="Arial"/>
          <w:i w:val="0"/>
          <w:iCs/>
        </w:rPr>
        <w:t>Hyperspec</w:t>
      </w:r>
      <w:proofErr w:type="spellEnd"/>
      <w:r w:rsidR="00A0792C" w:rsidRPr="00A0792C">
        <w:rPr>
          <w:rFonts w:cs="Arial"/>
          <w:i w:val="0"/>
          <w:iCs/>
        </w:rPr>
        <w:t>,</w:t>
      </w:r>
      <w:r w:rsidR="00301B8B">
        <w:rPr>
          <w:rFonts w:cs="Arial"/>
          <w:i w:val="0"/>
          <w:iCs/>
        </w:rPr>
        <w:t xml:space="preserve"> </w:t>
      </w:r>
      <w:r w:rsidR="00A0792C" w:rsidRPr="00A0792C">
        <w:rPr>
          <w:rFonts w:cs="Arial"/>
          <w:i w:val="0"/>
          <w:iCs/>
        </w:rPr>
        <w:t>Headwall Photonics)</w:t>
      </w:r>
      <w:r w:rsidR="00A0792C">
        <w:rPr>
          <w:rFonts w:cs="Arial"/>
          <w:i w:val="0"/>
          <w:iCs/>
        </w:rPr>
        <w:t xml:space="preserve">. </w:t>
      </w:r>
      <w:r w:rsidR="00301B8B">
        <w:rPr>
          <w:rFonts w:cs="Arial"/>
          <w:i w:val="0"/>
          <w:iCs/>
        </w:rPr>
        <w:t>Spectroscopic and hyperspectral data were subjected to</w:t>
      </w:r>
      <w:r w:rsidR="00A0792C" w:rsidRPr="00A0792C">
        <w:rPr>
          <w:rFonts w:cs="Arial"/>
          <w:i w:val="0"/>
          <w:iCs/>
        </w:rPr>
        <w:t xml:space="preserve"> chemometric</w:t>
      </w:r>
      <w:r w:rsidR="00554E7F" w:rsidRPr="00554E7F">
        <w:rPr>
          <w:rFonts w:cs="Arial"/>
          <w:i w:val="0"/>
          <w:iCs/>
        </w:rPr>
        <w:t xml:space="preserve"> </w:t>
      </w:r>
      <w:r w:rsidR="00554E7F" w:rsidRPr="00A0792C">
        <w:rPr>
          <w:rFonts w:cs="Arial"/>
          <w:i w:val="0"/>
          <w:iCs/>
        </w:rPr>
        <w:t>elaboration</w:t>
      </w:r>
      <w:r w:rsidR="00554E7F">
        <w:rPr>
          <w:rFonts w:cs="Arial"/>
          <w:i w:val="0"/>
          <w:iCs/>
        </w:rPr>
        <w:t>.</w:t>
      </w:r>
      <w:r w:rsidR="00475539">
        <w:rPr>
          <w:rFonts w:cs="Arial"/>
          <w:i w:val="0"/>
          <w:iCs/>
        </w:rPr>
        <w:t xml:space="preserve"> </w:t>
      </w:r>
      <w:r w:rsidR="00A0792C" w:rsidRPr="00A0792C">
        <w:rPr>
          <w:rFonts w:cs="Arial"/>
          <w:i w:val="0"/>
          <w:iCs/>
        </w:rPr>
        <w:t>PCA analysis was used as explorative technique to group the samples as function of packaging type and storage time,</w:t>
      </w:r>
      <w:r w:rsidR="00301B8B">
        <w:rPr>
          <w:rFonts w:cs="Arial"/>
          <w:i w:val="0"/>
          <w:iCs/>
        </w:rPr>
        <w:t xml:space="preserve"> while</w:t>
      </w:r>
      <w:r w:rsidR="00A0792C" w:rsidRPr="00A0792C">
        <w:rPr>
          <w:rFonts w:cs="Arial"/>
          <w:i w:val="0"/>
          <w:iCs/>
        </w:rPr>
        <w:t xml:space="preserve"> PLS model were developed to estimate the storage time.</w:t>
      </w:r>
      <w:r w:rsidR="00475539">
        <w:rPr>
          <w:rFonts w:cs="Arial"/>
          <w:i w:val="0"/>
          <w:iCs/>
        </w:rPr>
        <w:t xml:space="preserve"> </w:t>
      </w:r>
    </w:p>
    <w:p w14:paraId="2A4FEB2A" w14:textId="77777777" w:rsidR="006901AF" w:rsidRDefault="00475539" w:rsidP="00FE469D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water activity s</w:t>
      </w:r>
      <w:r w:rsidRPr="00475539">
        <w:rPr>
          <w:rFonts w:cs="Arial"/>
          <w:i w:val="0"/>
          <w:iCs/>
        </w:rPr>
        <w:t>ignificantly increase</w:t>
      </w:r>
      <w:r>
        <w:rPr>
          <w:rFonts w:cs="Arial"/>
          <w:i w:val="0"/>
          <w:iCs/>
        </w:rPr>
        <w:t>s</w:t>
      </w:r>
      <w:r w:rsidRPr="00475539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>during the storage and g</w:t>
      </w:r>
      <w:r w:rsidRPr="00475539">
        <w:rPr>
          <w:rFonts w:cs="Arial"/>
          <w:i w:val="0"/>
          <w:iCs/>
        </w:rPr>
        <w:t>ood linear relation</w:t>
      </w:r>
      <w:r>
        <w:rPr>
          <w:rFonts w:cs="Arial"/>
          <w:i w:val="0"/>
          <w:iCs/>
        </w:rPr>
        <w:t>s</w:t>
      </w:r>
      <w:r w:rsidRPr="00475539">
        <w:rPr>
          <w:rFonts w:cs="Arial"/>
          <w:i w:val="0"/>
          <w:iCs/>
        </w:rPr>
        <w:t xml:space="preserve"> (R</w:t>
      </w:r>
      <w:r w:rsidRPr="00475539">
        <w:rPr>
          <w:rFonts w:cs="Arial"/>
          <w:i w:val="0"/>
          <w:iCs/>
          <w:vertAlign w:val="superscript"/>
        </w:rPr>
        <w:t>2</w:t>
      </w:r>
      <w:r w:rsidRPr="00475539">
        <w:rPr>
          <w:rFonts w:cs="Arial"/>
          <w:i w:val="0"/>
          <w:iCs/>
        </w:rPr>
        <w:t xml:space="preserve"> up to 0.84) were found between water activity and </w:t>
      </w:r>
      <w:r>
        <w:rPr>
          <w:rFonts w:cs="Arial"/>
          <w:i w:val="0"/>
          <w:iCs/>
        </w:rPr>
        <w:t>mechanical parameters,</w:t>
      </w:r>
      <w:r w:rsidRPr="00475539">
        <w:rPr>
          <w:rFonts w:cs="Arial"/>
          <w:i w:val="0"/>
          <w:iCs/>
        </w:rPr>
        <w:t xml:space="preserve"> confirming the dependence of the mechanical behavior on the effect of the water in water sheet</w:t>
      </w:r>
      <w:r>
        <w:rPr>
          <w:rFonts w:cs="Arial"/>
          <w:i w:val="0"/>
          <w:iCs/>
        </w:rPr>
        <w:t xml:space="preserve">. </w:t>
      </w:r>
      <w:r w:rsidRPr="00475539">
        <w:rPr>
          <w:rFonts w:cs="Arial"/>
          <w:i w:val="0"/>
          <w:iCs/>
        </w:rPr>
        <w:t xml:space="preserve">The </w:t>
      </w:r>
      <w:r>
        <w:rPr>
          <w:rFonts w:cs="Arial"/>
          <w:i w:val="0"/>
          <w:iCs/>
        </w:rPr>
        <w:t xml:space="preserve">sensory </w:t>
      </w:r>
      <w:r w:rsidRPr="00475539">
        <w:rPr>
          <w:rFonts w:cs="Arial"/>
          <w:i w:val="0"/>
          <w:iCs/>
        </w:rPr>
        <w:t>acceptance linearly decreases with the storage time</w:t>
      </w:r>
      <w:r w:rsidR="00301B8B">
        <w:rPr>
          <w:rFonts w:cs="Arial"/>
          <w:i w:val="0"/>
          <w:iCs/>
        </w:rPr>
        <w:t>;</w:t>
      </w:r>
      <w:r w:rsidRPr="00475539">
        <w:rPr>
          <w:rFonts w:cs="Arial"/>
          <w:i w:val="0"/>
          <w:iCs/>
        </w:rPr>
        <w:t xml:space="preserve"> this reduction is more pronounced for the samples stored in standard packaging</w:t>
      </w:r>
      <w:r>
        <w:rPr>
          <w:rFonts w:cs="Arial"/>
          <w:i w:val="0"/>
          <w:iCs/>
        </w:rPr>
        <w:t>.</w:t>
      </w:r>
      <w:r w:rsidR="0084268A">
        <w:t xml:space="preserve"> </w:t>
      </w:r>
      <w:r w:rsidRPr="00475539">
        <w:rPr>
          <w:rFonts w:cs="Arial"/>
          <w:i w:val="0"/>
          <w:iCs/>
        </w:rPr>
        <w:t xml:space="preserve">The acceptance limit corresponds to wafer sheet water activity of about 0.44. This </w:t>
      </w:r>
      <w:r>
        <w:rPr>
          <w:rFonts w:cs="Arial"/>
          <w:i w:val="0"/>
          <w:iCs/>
        </w:rPr>
        <w:t xml:space="preserve">value </w:t>
      </w:r>
      <w:r w:rsidR="00C45179">
        <w:rPr>
          <w:rFonts w:cs="Arial"/>
          <w:i w:val="0"/>
          <w:iCs/>
        </w:rPr>
        <w:t xml:space="preserve">was defined </w:t>
      </w:r>
      <w:r w:rsidRPr="00475539">
        <w:rPr>
          <w:rFonts w:cs="Arial"/>
          <w:i w:val="0"/>
          <w:iCs/>
        </w:rPr>
        <w:t xml:space="preserve">the limit to </w:t>
      </w:r>
      <w:r w:rsidR="00C45179">
        <w:rPr>
          <w:rFonts w:cs="Arial"/>
          <w:i w:val="0"/>
          <w:iCs/>
        </w:rPr>
        <w:t>describe</w:t>
      </w:r>
      <w:r w:rsidRPr="00475539">
        <w:rPr>
          <w:rFonts w:cs="Arial"/>
          <w:i w:val="0"/>
          <w:iCs/>
        </w:rPr>
        <w:t xml:space="preserve"> “good” and “compromised” wafers, in terms of sensory (textural) properties</w:t>
      </w:r>
      <w:r>
        <w:rPr>
          <w:rFonts w:cs="Arial"/>
          <w:i w:val="0"/>
          <w:iCs/>
        </w:rPr>
        <w:t>.</w:t>
      </w:r>
      <w:r w:rsidR="0084268A" w:rsidRPr="0084268A">
        <w:t xml:space="preserve"> </w:t>
      </w:r>
      <w:r w:rsidR="0084268A" w:rsidRPr="0084268A">
        <w:rPr>
          <w:rFonts w:cs="Arial"/>
          <w:i w:val="0"/>
          <w:iCs/>
        </w:rPr>
        <w:t>Results suggests that adding a multi-material packaging layer, the storage time significantly increases.</w:t>
      </w:r>
      <w:r w:rsidR="0084268A">
        <w:rPr>
          <w:rFonts w:cs="Arial"/>
          <w:i w:val="0"/>
          <w:iCs/>
        </w:rPr>
        <w:t xml:space="preserve"> </w:t>
      </w:r>
    </w:p>
    <w:p w14:paraId="31887155" w14:textId="3DACD40E" w:rsidR="00D938B4" w:rsidRPr="005E7D21" w:rsidRDefault="00475539" w:rsidP="00FE469D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PCA analysis</w:t>
      </w:r>
      <w:r w:rsidR="00301B8B">
        <w:rPr>
          <w:rFonts w:cs="Arial"/>
          <w:i w:val="0"/>
          <w:iCs/>
        </w:rPr>
        <w:t xml:space="preserve"> of NIR</w:t>
      </w:r>
      <w:r w:rsidR="00C45179">
        <w:rPr>
          <w:rFonts w:cs="Arial"/>
          <w:i w:val="0"/>
          <w:iCs/>
        </w:rPr>
        <w:t xml:space="preserve"> and HSI</w:t>
      </w:r>
      <w:r w:rsidR="00301B8B">
        <w:rPr>
          <w:rFonts w:cs="Arial"/>
          <w:i w:val="0"/>
          <w:iCs/>
        </w:rPr>
        <w:t xml:space="preserve"> spectra, </w:t>
      </w:r>
      <w:r>
        <w:rPr>
          <w:rFonts w:cs="Arial"/>
          <w:i w:val="0"/>
          <w:iCs/>
        </w:rPr>
        <w:t xml:space="preserve">showed a </w:t>
      </w:r>
      <w:r w:rsidRPr="00475539">
        <w:rPr>
          <w:rFonts w:cs="Arial"/>
          <w:i w:val="0"/>
          <w:iCs/>
        </w:rPr>
        <w:t xml:space="preserve">clear separation between the samples acquired at time 0 and those </w:t>
      </w:r>
      <w:r w:rsidR="00301B8B" w:rsidRPr="00475539">
        <w:rPr>
          <w:rFonts w:cs="Arial"/>
          <w:i w:val="0"/>
          <w:iCs/>
        </w:rPr>
        <w:t>analyzed</w:t>
      </w:r>
      <w:r w:rsidRPr="00475539">
        <w:rPr>
          <w:rFonts w:cs="Arial"/>
          <w:i w:val="0"/>
          <w:iCs/>
        </w:rPr>
        <w:t xml:space="preserve"> during the storage.</w:t>
      </w:r>
      <w:r w:rsidR="00C45179">
        <w:rPr>
          <w:rFonts w:cs="Arial"/>
          <w:i w:val="0"/>
          <w:iCs/>
        </w:rPr>
        <w:t xml:space="preserve"> Particularly for the NIR</w:t>
      </w:r>
      <w:r w:rsidR="00BA4B12">
        <w:rPr>
          <w:rFonts w:cs="Arial"/>
          <w:i w:val="0"/>
          <w:iCs/>
        </w:rPr>
        <w:t xml:space="preserve"> spectroscopy</w:t>
      </w:r>
      <w:r w:rsidR="00C45179">
        <w:rPr>
          <w:rFonts w:cs="Arial"/>
          <w:i w:val="0"/>
          <w:iCs/>
        </w:rPr>
        <w:t>, t</w:t>
      </w:r>
      <w:r w:rsidR="00301B8B" w:rsidRPr="00301B8B">
        <w:rPr>
          <w:rFonts w:cs="Arial"/>
          <w:i w:val="0"/>
          <w:iCs/>
        </w:rPr>
        <w:t>he X-loading</w:t>
      </w:r>
      <w:r w:rsidR="00BA4B12">
        <w:rPr>
          <w:rFonts w:cs="Arial"/>
          <w:i w:val="0"/>
          <w:iCs/>
        </w:rPr>
        <w:t>s</w:t>
      </w:r>
      <w:r w:rsidR="00301B8B" w:rsidRPr="00301B8B">
        <w:rPr>
          <w:rFonts w:cs="Arial"/>
          <w:i w:val="0"/>
          <w:iCs/>
        </w:rPr>
        <w:t xml:space="preserve"> </w:t>
      </w:r>
      <w:r w:rsidR="00301B8B">
        <w:rPr>
          <w:rFonts w:cs="Arial"/>
          <w:i w:val="0"/>
          <w:iCs/>
        </w:rPr>
        <w:t xml:space="preserve">suggested that </w:t>
      </w:r>
      <w:r w:rsidR="00301B8B" w:rsidRPr="00301B8B">
        <w:rPr>
          <w:rFonts w:cs="Arial"/>
          <w:i w:val="0"/>
          <w:iCs/>
        </w:rPr>
        <w:t>th</w:t>
      </w:r>
      <w:r w:rsidR="00BA4B12">
        <w:rPr>
          <w:rFonts w:cs="Arial"/>
          <w:i w:val="0"/>
          <w:iCs/>
        </w:rPr>
        <w:t>e</w:t>
      </w:r>
      <w:r w:rsidR="00301B8B" w:rsidRPr="00301B8B">
        <w:rPr>
          <w:rFonts w:cs="Arial"/>
          <w:i w:val="0"/>
          <w:iCs/>
        </w:rPr>
        <w:t xml:space="preserve"> discrimination is</w:t>
      </w:r>
      <w:r w:rsidR="00301B8B">
        <w:rPr>
          <w:rFonts w:cs="Arial"/>
          <w:i w:val="0"/>
          <w:iCs/>
        </w:rPr>
        <w:t xml:space="preserve"> mainly</w:t>
      </w:r>
      <w:r w:rsidR="00301B8B" w:rsidRPr="00301B8B">
        <w:rPr>
          <w:rFonts w:cs="Arial"/>
          <w:i w:val="0"/>
          <w:iCs/>
        </w:rPr>
        <w:t xml:space="preserve"> due to the region from 1850 to 2000 </w:t>
      </w:r>
      <w:r w:rsidR="00301B8B">
        <w:rPr>
          <w:rFonts w:cs="Arial"/>
          <w:i w:val="0"/>
          <w:iCs/>
        </w:rPr>
        <w:t xml:space="preserve">corresponding to the </w:t>
      </w:r>
      <w:r w:rsidR="00301B8B" w:rsidRPr="00301B8B">
        <w:rPr>
          <w:rFonts w:cs="Arial"/>
          <w:i w:val="0"/>
          <w:iCs/>
        </w:rPr>
        <w:t>O-H absorbance</w:t>
      </w:r>
      <w:r w:rsidR="00301B8B">
        <w:rPr>
          <w:rFonts w:cs="Arial"/>
          <w:i w:val="0"/>
          <w:iCs/>
        </w:rPr>
        <w:t xml:space="preserve"> in water. </w:t>
      </w:r>
      <w:r w:rsidR="00301B8B" w:rsidRPr="00301B8B">
        <w:rPr>
          <w:rFonts w:cs="Arial"/>
          <w:i w:val="0"/>
          <w:iCs/>
        </w:rPr>
        <w:t xml:space="preserve">Considering only the samples </w:t>
      </w:r>
      <w:r w:rsidR="00301B8B">
        <w:rPr>
          <w:rFonts w:cs="Arial"/>
          <w:i w:val="0"/>
          <w:iCs/>
        </w:rPr>
        <w:t>acquired</w:t>
      </w:r>
      <w:r w:rsidR="00301B8B" w:rsidRPr="00301B8B">
        <w:rPr>
          <w:rFonts w:cs="Arial"/>
          <w:i w:val="0"/>
          <w:iCs/>
        </w:rPr>
        <w:t xml:space="preserve"> during the storage</w:t>
      </w:r>
      <w:r w:rsidR="00BA4B12">
        <w:rPr>
          <w:rFonts w:cs="Arial"/>
          <w:i w:val="0"/>
          <w:iCs/>
        </w:rPr>
        <w:t>, the</w:t>
      </w:r>
      <w:r w:rsidR="00C45179" w:rsidRPr="00C45179">
        <w:t xml:space="preserve"> </w:t>
      </w:r>
      <w:r w:rsidR="00C45179" w:rsidRPr="00C45179">
        <w:rPr>
          <w:rFonts w:cs="Arial"/>
          <w:i w:val="0"/>
          <w:iCs/>
        </w:rPr>
        <w:t>score plots showed notable sample distributions according to the storage time, passing from 2 to 8 months</w:t>
      </w:r>
      <w:r w:rsidR="00C45179">
        <w:rPr>
          <w:rFonts w:cs="Arial"/>
          <w:i w:val="0"/>
          <w:iCs/>
        </w:rPr>
        <w:t>.</w:t>
      </w:r>
      <w:r w:rsidR="00D938B4">
        <w:rPr>
          <w:rFonts w:cs="Arial"/>
          <w:i w:val="0"/>
          <w:iCs/>
        </w:rPr>
        <w:t xml:space="preserve"> </w:t>
      </w:r>
      <w:r w:rsidR="00FE469D" w:rsidRPr="00FE469D">
        <w:rPr>
          <w:rFonts w:cs="Arial"/>
          <w:i w:val="0"/>
          <w:iCs/>
        </w:rPr>
        <w:t xml:space="preserve">PLS </w:t>
      </w:r>
      <w:r w:rsidR="0014105F">
        <w:rPr>
          <w:rFonts w:cs="Arial"/>
          <w:i w:val="0"/>
          <w:iCs/>
        </w:rPr>
        <w:t xml:space="preserve">results showed </w:t>
      </w:r>
      <w:r w:rsidR="00FE469D" w:rsidRPr="00FE469D">
        <w:rPr>
          <w:rFonts w:cs="Arial"/>
          <w:i w:val="0"/>
          <w:iCs/>
        </w:rPr>
        <w:t>R</w:t>
      </w:r>
      <w:r w:rsidR="00FE469D" w:rsidRPr="00FE469D">
        <w:rPr>
          <w:rFonts w:cs="Arial"/>
          <w:i w:val="0"/>
          <w:iCs/>
          <w:vertAlign w:val="superscript"/>
        </w:rPr>
        <w:t>2</w:t>
      </w:r>
      <w:r w:rsidR="00FE469D" w:rsidRPr="00FE469D">
        <w:rPr>
          <w:rFonts w:cs="Arial"/>
          <w:i w:val="0"/>
          <w:iCs/>
        </w:rPr>
        <w:t xml:space="preserve"> </w:t>
      </w:r>
      <w:r w:rsidR="008B4E10">
        <w:rPr>
          <w:rFonts w:cs="Arial"/>
          <w:i w:val="0"/>
          <w:iCs/>
        </w:rPr>
        <w:t xml:space="preserve">in </w:t>
      </w:r>
      <w:r w:rsidR="008B4E10" w:rsidRPr="00FE469D">
        <w:rPr>
          <w:rFonts w:cs="Arial"/>
          <w:i w:val="0"/>
          <w:iCs/>
        </w:rPr>
        <w:t xml:space="preserve">cross-validation </w:t>
      </w:r>
      <w:r w:rsidR="008B4E10">
        <w:rPr>
          <w:rFonts w:cs="Arial"/>
          <w:i w:val="0"/>
          <w:iCs/>
        </w:rPr>
        <w:t>ranging from</w:t>
      </w:r>
      <w:r w:rsidR="00FE469D" w:rsidRPr="00FE469D">
        <w:rPr>
          <w:rFonts w:cs="Arial"/>
          <w:i w:val="0"/>
          <w:iCs/>
        </w:rPr>
        <w:t xml:space="preserve"> 0.926 (RMSECV=0.63 months) to 0.980 (RMSECV=0.36 months)</w:t>
      </w:r>
      <w:r w:rsidR="00D938B4">
        <w:rPr>
          <w:rFonts w:cs="Arial"/>
          <w:i w:val="0"/>
          <w:iCs/>
        </w:rPr>
        <w:t>.</w:t>
      </w:r>
      <w:r w:rsidR="00FE469D" w:rsidRPr="00FE469D">
        <w:rPr>
          <w:rFonts w:cs="Arial"/>
          <w:i w:val="0"/>
          <w:iCs/>
        </w:rPr>
        <w:t xml:space="preserve"> </w:t>
      </w:r>
      <w:r w:rsidR="00D938B4">
        <w:rPr>
          <w:rFonts w:cs="Arial"/>
          <w:i w:val="0"/>
          <w:iCs/>
        </w:rPr>
        <w:t>T</w:t>
      </w:r>
      <w:r w:rsidR="00FE469D" w:rsidRPr="00FE469D">
        <w:rPr>
          <w:rFonts w:cs="Arial"/>
          <w:i w:val="0"/>
          <w:iCs/>
        </w:rPr>
        <w:t>he best performance</w:t>
      </w:r>
      <w:r w:rsidR="00D938B4">
        <w:rPr>
          <w:rFonts w:cs="Arial"/>
          <w:i w:val="0"/>
          <w:iCs/>
        </w:rPr>
        <w:t>s</w:t>
      </w:r>
      <w:r w:rsidR="00FE469D" w:rsidRPr="00FE469D">
        <w:rPr>
          <w:rFonts w:cs="Arial"/>
          <w:i w:val="0"/>
          <w:iCs/>
        </w:rPr>
        <w:t xml:space="preserve"> </w:t>
      </w:r>
      <w:r w:rsidR="00D938B4" w:rsidRPr="00FE469D">
        <w:rPr>
          <w:rFonts w:cs="Arial"/>
          <w:i w:val="0"/>
          <w:iCs/>
        </w:rPr>
        <w:t>w</w:t>
      </w:r>
      <w:r w:rsidR="00D938B4">
        <w:rPr>
          <w:rFonts w:cs="Arial"/>
          <w:i w:val="0"/>
          <w:iCs/>
        </w:rPr>
        <w:t>ere</w:t>
      </w:r>
      <w:r w:rsidR="00FE469D" w:rsidRPr="00FE469D">
        <w:rPr>
          <w:rFonts w:cs="Arial"/>
          <w:i w:val="0"/>
          <w:iCs/>
        </w:rPr>
        <w:t xml:space="preserve"> </w:t>
      </w:r>
      <w:r w:rsidR="00D938B4">
        <w:rPr>
          <w:rFonts w:cs="Arial"/>
          <w:i w:val="0"/>
          <w:iCs/>
        </w:rPr>
        <w:t>achieved</w:t>
      </w:r>
      <w:r w:rsidR="00FE469D" w:rsidRPr="00FE469D">
        <w:rPr>
          <w:rFonts w:cs="Arial"/>
          <w:i w:val="0"/>
          <w:iCs/>
        </w:rPr>
        <w:t xml:space="preserve"> considering </w:t>
      </w:r>
      <w:r w:rsidR="0014105F" w:rsidRPr="00FE469D">
        <w:rPr>
          <w:rFonts w:cs="Arial"/>
          <w:i w:val="0"/>
          <w:iCs/>
        </w:rPr>
        <w:t xml:space="preserve">separately </w:t>
      </w:r>
      <w:r w:rsidR="00FE469D" w:rsidRPr="00FE469D">
        <w:rPr>
          <w:rFonts w:cs="Arial"/>
          <w:i w:val="0"/>
          <w:iCs/>
        </w:rPr>
        <w:t xml:space="preserve">the </w:t>
      </w:r>
      <w:r w:rsidR="00D938B4" w:rsidRPr="00475539">
        <w:rPr>
          <w:rFonts w:cs="Arial"/>
          <w:i w:val="0"/>
          <w:iCs/>
        </w:rPr>
        <w:t xml:space="preserve">samples stored in standard </w:t>
      </w:r>
      <w:r w:rsidR="00D938B4">
        <w:rPr>
          <w:rFonts w:cs="Arial"/>
          <w:i w:val="0"/>
          <w:iCs/>
        </w:rPr>
        <w:t xml:space="preserve">and vacuum </w:t>
      </w:r>
      <w:r w:rsidR="00D938B4" w:rsidRPr="00475539">
        <w:rPr>
          <w:rFonts w:cs="Arial"/>
          <w:i w:val="0"/>
          <w:iCs/>
        </w:rPr>
        <w:t>packaging</w:t>
      </w:r>
      <w:r w:rsidR="0014105F">
        <w:rPr>
          <w:rFonts w:cs="Arial"/>
          <w:i w:val="0"/>
          <w:iCs/>
        </w:rPr>
        <w:t>, for both NIR and HIS data.</w:t>
      </w:r>
      <w:r w:rsidR="0084268A">
        <w:rPr>
          <w:rFonts w:cs="Arial"/>
          <w:i w:val="0"/>
          <w:iCs/>
        </w:rPr>
        <w:t xml:space="preserve"> </w:t>
      </w:r>
    </w:p>
    <w:sectPr w:rsidR="00D938B4" w:rsidRPr="005E7D21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8910" w14:textId="77777777" w:rsidR="00D34C6A" w:rsidRDefault="00D34C6A">
      <w:r>
        <w:separator/>
      </w:r>
    </w:p>
  </w:endnote>
  <w:endnote w:type="continuationSeparator" w:id="0">
    <w:p w14:paraId="0786250B" w14:textId="77777777" w:rsidR="00D34C6A" w:rsidRDefault="00D3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0114" w14:textId="77777777" w:rsidR="00D34C6A" w:rsidRDefault="00D34C6A">
      <w:r>
        <w:separator/>
      </w:r>
    </w:p>
  </w:footnote>
  <w:footnote w:type="continuationSeparator" w:id="0">
    <w:p w14:paraId="328062A7" w14:textId="77777777" w:rsidR="00D34C6A" w:rsidRDefault="00D3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C801AE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561AD8A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88943F3" wp14:editId="65007AE5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F4B6398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A389D9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902FF8E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3129F8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2994BD4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4105F"/>
    <w:rsid w:val="0014581F"/>
    <w:rsid w:val="00165619"/>
    <w:rsid w:val="00176FA8"/>
    <w:rsid w:val="00181530"/>
    <w:rsid w:val="002122B6"/>
    <w:rsid w:val="0024440E"/>
    <w:rsid w:val="00301B8B"/>
    <w:rsid w:val="00374405"/>
    <w:rsid w:val="00387BD9"/>
    <w:rsid w:val="003931B4"/>
    <w:rsid w:val="00434EB6"/>
    <w:rsid w:val="00475539"/>
    <w:rsid w:val="004B138E"/>
    <w:rsid w:val="004F32BB"/>
    <w:rsid w:val="00505D98"/>
    <w:rsid w:val="00513E4A"/>
    <w:rsid w:val="00524E09"/>
    <w:rsid w:val="00554E7F"/>
    <w:rsid w:val="00561088"/>
    <w:rsid w:val="005705A6"/>
    <w:rsid w:val="0058471E"/>
    <w:rsid w:val="005A41BF"/>
    <w:rsid w:val="005D3192"/>
    <w:rsid w:val="005E2F55"/>
    <w:rsid w:val="005E7D21"/>
    <w:rsid w:val="006901AF"/>
    <w:rsid w:val="006A48A6"/>
    <w:rsid w:val="006C2472"/>
    <w:rsid w:val="006E4DB3"/>
    <w:rsid w:val="007348F9"/>
    <w:rsid w:val="00742BA3"/>
    <w:rsid w:val="00782C7C"/>
    <w:rsid w:val="007F164D"/>
    <w:rsid w:val="0084268A"/>
    <w:rsid w:val="008B4E10"/>
    <w:rsid w:val="008D6E9E"/>
    <w:rsid w:val="008E0DB2"/>
    <w:rsid w:val="008F7CDD"/>
    <w:rsid w:val="0097677B"/>
    <w:rsid w:val="0098121B"/>
    <w:rsid w:val="009862FA"/>
    <w:rsid w:val="009A227B"/>
    <w:rsid w:val="00A0792C"/>
    <w:rsid w:val="00A742B3"/>
    <w:rsid w:val="00A92351"/>
    <w:rsid w:val="00AA0761"/>
    <w:rsid w:val="00AE7493"/>
    <w:rsid w:val="00B430D3"/>
    <w:rsid w:val="00BA4B12"/>
    <w:rsid w:val="00BC0D81"/>
    <w:rsid w:val="00BC4CDC"/>
    <w:rsid w:val="00BC7C24"/>
    <w:rsid w:val="00C45179"/>
    <w:rsid w:val="00C5221C"/>
    <w:rsid w:val="00D34C6A"/>
    <w:rsid w:val="00D50D2C"/>
    <w:rsid w:val="00D76187"/>
    <w:rsid w:val="00D91BC2"/>
    <w:rsid w:val="00D938B4"/>
    <w:rsid w:val="00DA1D82"/>
    <w:rsid w:val="00DF66FD"/>
    <w:rsid w:val="00E36837"/>
    <w:rsid w:val="00EC255F"/>
    <w:rsid w:val="00F31D3B"/>
    <w:rsid w:val="00F36A2B"/>
    <w:rsid w:val="00F91892"/>
    <w:rsid w:val="00FE0A0F"/>
    <w:rsid w:val="00FE469D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EFA07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5221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3074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CC</cp:lastModifiedBy>
  <cp:revision>2</cp:revision>
  <cp:lastPrinted>2003-12-04T08:59:00Z</cp:lastPrinted>
  <dcterms:created xsi:type="dcterms:W3CDTF">2022-02-24T13:55:00Z</dcterms:created>
  <dcterms:modified xsi:type="dcterms:W3CDTF">2022-02-24T13:55:00Z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