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4D97C" w14:textId="6427FE7D" w:rsidR="00434EB6" w:rsidRPr="00141548" w:rsidRDefault="00CD5EB6">
      <w:pPr>
        <w:pStyle w:val="Titolo"/>
        <w:ind w:left="0" w:right="49"/>
        <w:rPr>
          <w:szCs w:val="32"/>
        </w:rPr>
      </w:pPr>
      <w:r w:rsidRPr="00141548">
        <w:rPr>
          <w:szCs w:val="32"/>
        </w:rPr>
        <w:t xml:space="preserve">Effect of Image </w:t>
      </w:r>
      <w:r w:rsidR="00252346" w:rsidRPr="00141548">
        <w:rPr>
          <w:szCs w:val="32"/>
        </w:rPr>
        <w:t>Binarization</w:t>
      </w:r>
      <w:r w:rsidR="00141548">
        <w:rPr>
          <w:szCs w:val="32"/>
        </w:rPr>
        <w:br/>
      </w:r>
      <w:r w:rsidRPr="00141548">
        <w:rPr>
          <w:szCs w:val="32"/>
        </w:rPr>
        <w:t xml:space="preserve">on </w:t>
      </w:r>
      <w:r w:rsidR="00D13897" w:rsidRPr="00141548">
        <w:rPr>
          <w:szCs w:val="32"/>
        </w:rPr>
        <w:t>Drop</w:t>
      </w:r>
      <w:r w:rsidRPr="00141548">
        <w:rPr>
          <w:szCs w:val="32"/>
        </w:rPr>
        <w:t xml:space="preserve"> Diameters</w:t>
      </w:r>
      <w:r w:rsidR="00434EB6" w:rsidRPr="00141548">
        <w:rPr>
          <w:szCs w:val="32"/>
        </w:rPr>
        <w:t xml:space="preserve"> </w:t>
      </w:r>
      <w:r w:rsidR="00D13897" w:rsidRPr="00141548">
        <w:rPr>
          <w:szCs w:val="32"/>
        </w:rPr>
        <w:t>Measurement</w:t>
      </w:r>
    </w:p>
    <w:p w14:paraId="69C830C7" w14:textId="5FA50F97" w:rsidR="00434EB6" w:rsidRPr="00252346" w:rsidRDefault="00A958A5">
      <w:pPr>
        <w:pStyle w:val="Author"/>
        <w:jc w:val="center"/>
        <w:rPr>
          <w:lang w:val="it-IT"/>
        </w:rPr>
      </w:pPr>
      <w:r w:rsidRPr="00252346">
        <w:rPr>
          <w:lang w:val="it-IT"/>
        </w:rPr>
        <w:t>S</w:t>
      </w:r>
      <w:r w:rsidR="00E142BC">
        <w:rPr>
          <w:lang w:val="it-IT"/>
        </w:rPr>
        <w:t>alvatore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Privitera</w:t>
      </w:r>
      <w:proofErr w:type="spellEnd"/>
      <w:r w:rsidR="00252346" w:rsidRPr="00252346">
        <w:rPr>
          <w:lang w:val="it-IT"/>
        </w:rPr>
        <w:t>,</w:t>
      </w:r>
      <w:r w:rsidR="00252346">
        <w:rPr>
          <w:lang w:val="it-IT"/>
        </w:rPr>
        <w:t xml:space="preserve"> </w:t>
      </w:r>
      <w:r w:rsidR="00252346" w:rsidRPr="00252346">
        <w:rPr>
          <w:lang w:val="it-IT"/>
        </w:rPr>
        <w:t>E</w:t>
      </w:r>
      <w:r w:rsidR="00E142BC">
        <w:rPr>
          <w:lang w:val="it-IT"/>
        </w:rPr>
        <w:t>manuele</w:t>
      </w:r>
      <w:r w:rsidR="00252346" w:rsidRPr="00252346">
        <w:rPr>
          <w:lang w:val="it-IT"/>
        </w:rPr>
        <w:t xml:space="preserve"> Cerruto</w:t>
      </w:r>
      <w:r w:rsidR="00252346">
        <w:rPr>
          <w:lang w:val="it-IT"/>
        </w:rPr>
        <w:t>*</w:t>
      </w:r>
      <w:r w:rsidR="00252346" w:rsidRPr="00252346">
        <w:rPr>
          <w:lang w:val="it-IT"/>
        </w:rPr>
        <w:t xml:space="preserve">, </w:t>
      </w:r>
      <w:r w:rsidR="00E142BC">
        <w:rPr>
          <w:lang w:val="it-IT"/>
        </w:rPr>
        <w:t xml:space="preserve">Domenico Longo, </w:t>
      </w:r>
      <w:r w:rsidRPr="00252346">
        <w:rPr>
          <w:lang w:val="it-IT"/>
        </w:rPr>
        <w:t>G</w:t>
      </w:r>
      <w:r w:rsidR="00E142BC">
        <w:rPr>
          <w:lang w:val="it-IT"/>
        </w:rPr>
        <w:t>iuseppe</w:t>
      </w:r>
      <w:r w:rsidRPr="00252346">
        <w:rPr>
          <w:lang w:val="it-IT"/>
        </w:rPr>
        <w:t xml:space="preserve"> Manetto</w:t>
      </w:r>
    </w:p>
    <w:p w14:paraId="007061EA" w14:textId="751DFA34" w:rsidR="00252346" w:rsidRPr="00252346" w:rsidRDefault="00252346" w:rsidP="00252346">
      <w:pPr>
        <w:pStyle w:val="Address"/>
        <w:jc w:val="center"/>
      </w:pPr>
      <w:r w:rsidRPr="00252346">
        <w:t>Department of Agriculture, Food and Environment (Di3A), Section of Mechanics and Mechanization,</w:t>
      </w:r>
      <w:r>
        <w:t xml:space="preserve"> </w:t>
      </w:r>
      <w:r w:rsidRPr="00252346">
        <w:t>University of Catania, Via Santa So</w:t>
      </w:r>
      <w:r w:rsidRPr="00252346">
        <w:rPr>
          <w:lang w:val="it-IT"/>
        </w:rPr>
        <w:t>ﬁ</w:t>
      </w:r>
      <w:r w:rsidRPr="00252346">
        <w:t>a, 100, 95123 Catania, Italy.</w:t>
      </w:r>
    </w:p>
    <w:p w14:paraId="40042E1D" w14:textId="64E32885" w:rsidR="00434EB6" w:rsidRDefault="00252346" w:rsidP="00252346">
      <w:pPr>
        <w:pStyle w:val="Address"/>
        <w:jc w:val="center"/>
      </w:pPr>
      <w:r>
        <w:t>Corresponding author:</w:t>
      </w:r>
      <w:r w:rsidR="000319AE">
        <w:t xml:space="preserve"> </w:t>
      </w:r>
      <w:hyperlink r:id="rId7" w:history="1">
        <w:r w:rsidR="000319AE" w:rsidRPr="004D48CE">
          <w:rPr>
            <w:rStyle w:val="Collegamentoipertestuale"/>
          </w:rPr>
          <w:t>emanuele.cerruto@unict.it</w:t>
        </w:r>
      </w:hyperlink>
      <w:r w:rsidR="000319AE">
        <w:t>, Tel. +390957147514, Fax. +39095714760</w:t>
      </w:r>
      <w:r w:rsidR="00E142BC">
        <w:t>5</w:t>
      </w:r>
    </w:p>
    <w:p w14:paraId="7B69F6FB" w14:textId="77777777" w:rsidR="00434EB6" w:rsidRDefault="00434EB6"/>
    <w:p w14:paraId="2B350354" w14:textId="7664EE1E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252346">
        <w:t>Image analysis, Threshold, Droplet spectrum, Pesticide application</w:t>
      </w:r>
      <w:r>
        <w:t>.</w:t>
      </w:r>
    </w:p>
    <w:p w14:paraId="2BCD8901" w14:textId="6411B6D7" w:rsidR="00434EB6" w:rsidRPr="00B63D7F" w:rsidRDefault="00434EB6" w:rsidP="00396C15">
      <w:pPr>
        <w:pStyle w:val="Abstract"/>
        <w:jc w:val="both"/>
        <w:rPr>
          <w:rFonts w:cs="Arial"/>
          <w:i w:val="0"/>
          <w:iCs/>
        </w:rPr>
      </w:pPr>
      <w:r>
        <w:rPr>
          <w:b/>
        </w:rPr>
        <w:t>Abstract.</w:t>
      </w:r>
      <w:r w:rsidR="00AC6D63">
        <w:rPr>
          <w:b/>
          <w:i w:val="0"/>
          <w:iCs/>
        </w:rPr>
        <w:t xml:space="preserve"> </w:t>
      </w:r>
      <w:r w:rsidR="00463D82">
        <w:rPr>
          <w:rFonts w:cs="Arial"/>
          <w:i w:val="0"/>
          <w:iCs/>
        </w:rPr>
        <w:t>The m</w:t>
      </w:r>
      <w:r w:rsidR="00B63D7F">
        <w:rPr>
          <w:rFonts w:cs="Arial"/>
          <w:i w:val="0"/>
          <w:iCs/>
        </w:rPr>
        <w:t xml:space="preserve">easurement of </w:t>
      </w:r>
      <w:r w:rsidR="00B63D7F" w:rsidRPr="00B63D7F">
        <w:rPr>
          <w:rFonts w:cs="Arial"/>
          <w:i w:val="0"/>
          <w:iCs/>
        </w:rPr>
        <w:t>drop</w:t>
      </w:r>
      <w:r w:rsidR="00463D82">
        <w:rPr>
          <w:rFonts w:cs="Arial"/>
          <w:i w:val="0"/>
          <w:iCs/>
        </w:rPr>
        <w:t>let</w:t>
      </w:r>
      <w:r w:rsidR="00B63D7F" w:rsidRPr="00B63D7F">
        <w:rPr>
          <w:rFonts w:cs="Arial"/>
          <w:i w:val="0"/>
          <w:iCs/>
        </w:rPr>
        <w:t xml:space="preserve"> size spectrum </w:t>
      </w:r>
      <w:r w:rsidR="00463D82">
        <w:rPr>
          <w:rFonts w:cs="Arial"/>
          <w:i w:val="0"/>
          <w:iCs/>
        </w:rPr>
        <w:t>of</w:t>
      </w:r>
      <w:r w:rsidR="00B63D7F">
        <w:rPr>
          <w:rFonts w:cs="Arial"/>
          <w:i w:val="0"/>
          <w:iCs/>
        </w:rPr>
        <w:t xml:space="preserve"> nozzles is a very complex task that has been </w:t>
      </w:r>
      <w:r w:rsidR="00B63D7F" w:rsidRPr="00B63D7F">
        <w:rPr>
          <w:rFonts w:cs="Arial"/>
          <w:i w:val="0"/>
          <w:iCs/>
        </w:rPr>
        <w:t>addressed in multiple ways over the years</w:t>
      </w:r>
      <w:r w:rsidR="00B63D7F">
        <w:rPr>
          <w:rFonts w:cs="Arial"/>
          <w:i w:val="0"/>
          <w:iCs/>
        </w:rPr>
        <w:t xml:space="preserve">. </w:t>
      </w:r>
      <w:r w:rsidR="00463D82">
        <w:rPr>
          <w:rFonts w:cs="Arial"/>
          <w:i w:val="0"/>
          <w:iCs/>
        </w:rPr>
        <w:t>Referring to agricultural nozzles for pesticide applications, the drop size</w:t>
      </w:r>
      <w:r w:rsidR="00B63D7F" w:rsidRPr="00B63D7F">
        <w:rPr>
          <w:rFonts w:cs="Arial"/>
          <w:i w:val="0"/>
          <w:iCs/>
        </w:rPr>
        <w:t xml:space="preserve"> affects </w:t>
      </w:r>
      <w:r w:rsidR="00463D82">
        <w:rPr>
          <w:rFonts w:cs="Arial"/>
          <w:i w:val="0"/>
          <w:iCs/>
        </w:rPr>
        <w:t xml:space="preserve">both </w:t>
      </w:r>
      <w:r w:rsidR="00B63D7F" w:rsidRPr="00B63D7F">
        <w:rPr>
          <w:rFonts w:cs="Arial"/>
          <w:i w:val="0"/>
          <w:iCs/>
        </w:rPr>
        <w:t>biological efficacy of a phytosanitary treatment, environmental pollution, and operator safety. According to the International Standard ISO 25358, the droplet size spectrum can be measured with any non-intrusive measuring system, appropriate for the range of droplet size and velocity.</w:t>
      </w:r>
      <w:r w:rsidR="00463D82">
        <w:rPr>
          <w:rFonts w:cs="Arial"/>
          <w:i w:val="0"/>
          <w:iCs/>
        </w:rPr>
        <w:t xml:space="preserve"> </w:t>
      </w:r>
      <w:r w:rsidR="00B63D7F" w:rsidRPr="00B63D7F">
        <w:rPr>
          <w:rFonts w:cs="Arial"/>
          <w:i w:val="0"/>
          <w:iCs/>
        </w:rPr>
        <w:t xml:space="preserve">Examples of non-intrusive systems are Phase Doppler Particle Analyzers (PDPA), laser diffraction, </w:t>
      </w:r>
      <w:r w:rsidR="00396C15">
        <w:rPr>
          <w:rFonts w:cs="Arial"/>
          <w:i w:val="0"/>
          <w:iCs/>
        </w:rPr>
        <w:t>and</w:t>
      </w:r>
      <w:r w:rsidR="00B63D7F" w:rsidRPr="00B63D7F">
        <w:rPr>
          <w:rFonts w:cs="Arial"/>
          <w:i w:val="0"/>
          <w:iCs/>
        </w:rPr>
        <w:t xml:space="preserve"> imaging principles</w:t>
      </w:r>
      <w:r w:rsidR="00396C15">
        <w:rPr>
          <w:rFonts w:cs="Arial"/>
          <w:i w:val="0"/>
          <w:iCs/>
        </w:rPr>
        <w:t xml:space="preserve"> (</w:t>
      </w:r>
      <w:r w:rsidR="00463D82">
        <w:rPr>
          <w:rFonts w:cs="Arial"/>
          <w:i w:val="0"/>
          <w:iCs/>
        </w:rPr>
        <w:t xml:space="preserve">also known as </w:t>
      </w:r>
      <w:proofErr w:type="spellStart"/>
      <w:r w:rsidR="00463D82">
        <w:rPr>
          <w:rFonts w:cs="Arial"/>
          <w:i w:val="0"/>
          <w:iCs/>
        </w:rPr>
        <w:t>shadow</w:t>
      </w:r>
      <w:r w:rsidR="00396C15">
        <w:rPr>
          <w:rFonts w:cs="Arial"/>
          <w:i w:val="0"/>
          <w:iCs/>
        </w:rPr>
        <w:t>graphy</w:t>
      </w:r>
      <w:proofErr w:type="spellEnd"/>
      <w:r w:rsidR="00396C15">
        <w:rPr>
          <w:rFonts w:cs="Arial"/>
          <w:i w:val="0"/>
          <w:iCs/>
        </w:rPr>
        <w:t xml:space="preserve"> methods)</w:t>
      </w:r>
      <w:r w:rsidRPr="00B63D7F">
        <w:rPr>
          <w:rFonts w:cs="Arial"/>
          <w:i w:val="0"/>
          <w:iCs/>
        </w:rPr>
        <w:t>.</w:t>
      </w:r>
      <w:r w:rsidR="00396C15">
        <w:rPr>
          <w:rFonts w:cs="Arial"/>
          <w:i w:val="0"/>
          <w:iCs/>
        </w:rPr>
        <w:t xml:space="preserve"> </w:t>
      </w:r>
      <w:r w:rsidR="00396C15" w:rsidRPr="00396C15">
        <w:rPr>
          <w:rFonts w:cs="Arial"/>
          <w:i w:val="0"/>
          <w:iCs/>
        </w:rPr>
        <w:t xml:space="preserve">Intrusive </w:t>
      </w:r>
      <w:r w:rsidR="00396C15">
        <w:rPr>
          <w:rFonts w:cs="Arial"/>
          <w:i w:val="0"/>
          <w:iCs/>
        </w:rPr>
        <w:t>methods</w:t>
      </w:r>
      <w:r w:rsidR="00396C15" w:rsidRPr="00396C15">
        <w:rPr>
          <w:rFonts w:cs="Arial"/>
          <w:i w:val="0"/>
          <w:iCs/>
        </w:rPr>
        <w:t xml:space="preserve"> are also </w:t>
      </w:r>
      <w:r w:rsidR="00396C15">
        <w:rPr>
          <w:rFonts w:cs="Arial"/>
          <w:i w:val="0"/>
          <w:iCs/>
        </w:rPr>
        <w:t>quite common in the literature</w:t>
      </w:r>
      <w:r w:rsidR="00396C15" w:rsidRPr="00396C15">
        <w:rPr>
          <w:rFonts w:cs="Arial"/>
          <w:i w:val="0"/>
          <w:iCs/>
        </w:rPr>
        <w:t xml:space="preserve">, which </w:t>
      </w:r>
      <w:r w:rsidR="00D13897">
        <w:rPr>
          <w:rFonts w:cs="Arial"/>
          <w:i w:val="0"/>
          <w:iCs/>
        </w:rPr>
        <w:t>include</w:t>
      </w:r>
      <w:r w:rsidR="00396C15" w:rsidRPr="00396C15">
        <w:rPr>
          <w:rFonts w:cs="Arial"/>
          <w:i w:val="0"/>
          <w:iCs/>
        </w:rPr>
        <w:t xml:space="preserve"> the liquid immersion </w:t>
      </w:r>
      <w:r w:rsidR="00396C15">
        <w:rPr>
          <w:rFonts w:cs="Arial"/>
          <w:i w:val="0"/>
          <w:iCs/>
        </w:rPr>
        <w:t>technique</w:t>
      </w:r>
      <w:r w:rsidR="00396C15" w:rsidRPr="00396C15">
        <w:rPr>
          <w:rFonts w:cs="Arial"/>
          <w:i w:val="0"/>
          <w:iCs/>
        </w:rPr>
        <w:t xml:space="preserve"> and the use of Water Sensitive Papers (WSP)</w:t>
      </w:r>
      <w:r w:rsidR="00396C15">
        <w:rPr>
          <w:rFonts w:cs="Arial"/>
          <w:i w:val="0"/>
          <w:iCs/>
        </w:rPr>
        <w:t>.</w:t>
      </w:r>
    </w:p>
    <w:p w14:paraId="7157F603" w14:textId="19D83D28" w:rsidR="00141548" w:rsidRDefault="00396C15" w:rsidP="00396C15">
      <w:pPr>
        <w:pStyle w:val="Abstract"/>
        <w:jc w:val="both"/>
        <w:rPr>
          <w:rFonts w:cs="Arial"/>
          <w:i w:val="0"/>
          <w:iCs/>
        </w:rPr>
      </w:pPr>
      <w:r>
        <w:rPr>
          <w:rFonts w:cs="Arial"/>
          <w:i w:val="0"/>
          <w:iCs/>
        </w:rPr>
        <w:t>Both</w:t>
      </w:r>
      <w:r w:rsidRPr="00396C15">
        <w:rPr>
          <w:rFonts w:cs="Arial"/>
          <w:i w:val="0"/>
          <w:iCs/>
        </w:rPr>
        <w:t xml:space="preserve"> intrusive and non-intrusive techniques</w:t>
      </w:r>
      <w:r>
        <w:rPr>
          <w:rFonts w:cs="Arial"/>
          <w:i w:val="0"/>
          <w:iCs/>
        </w:rPr>
        <w:t xml:space="preserve"> </w:t>
      </w:r>
      <w:r w:rsidRPr="00396C15">
        <w:rPr>
          <w:rFonts w:cs="Arial"/>
          <w:i w:val="0"/>
          <w:iCs/>
        </w:rPr>
        <w:t>allow measurements with different degrees of uncertainty</w:t>
      </w:r>
      <w:r w:rsidR="00D13897">
        <w:rPr>
          <w:rFonts w:cs="Arial"/>
          <w:i w:val="0"/>
          <w:iCs/>
        </w:rPr>
        <w:t xml:space="preserve"> and e</w:t>
      </w:r>
      <w:r w:rsidRPr="00396C15">
        <w:rPr>
          <w:rFonts w:cs="Arial"/>
          <w:i w:val="0"/>
          <w:iCs/>
        </w:rPr>
        <w:t>ach measurement method produces results significantly different, depending on measuring protocol, settings and type of measuring equipment</w:t>
      </w:r>
      <w:r>
        <w:rPr>
          <w:rFonts w:cs="Arial"/>
          <w:i w:val="0"/>
          <w:iCs/>
        </w:rPr>
        <w:t xml:space="preserve">. </w:t>
      </w:r>
      <w:r w:rsidR="00D13897">
        <w:rPr>
          <w:rFonts w:cs="Arial"/>
          <w:i w:val="0"/>
          <w:iCs/>
        </w:rPr>
        <w:t xml:space="preserve">Measurement methods based upon image analysis, such as high-speed imaging, WSP and liquid immersion, </w:t>
      </w:r>
      <w:r w:rsidR="00D13897" w:rsidRPr="00D13897">
        <w:rPr>
          <w:rFonts w:cs="Arial"/>
          <w:i w:val="0"/>
          <w:iCs/>
        </w:rPr>
        <w:t>have to solve the problem of recognizing the drops</w:t>
      </w:r>
      <w:r w:rsidR="00156EE9">
        <w:rPr>
          <w:rFonts w:cs="Arial"/>
          <w:i w:val="0"/>
          <w:iCs/>
        </w:rPr>
        <w:t xml:space="preserve"> and</w:t>
      </w:r>
      <w:r w:rsidR="00D13897" w:rsidRPr="00D13897">
        <w:rPr>
          <w:rFonts w:cs="Arial"/>
          <w:i w:val="0"/>
          <w:iCs/>
        </w:rPr>
        <w:t xml:space="preserve"> separating them from the background</w:t>
      </w:r>
      <w:r w:rsidR="00D13897">
        <w:rPr>
          <w:rFonts w:cs="Arial"/>
          <w:i w:val="0"/>
          <w:iCs/>
        </w:rPr>
        <w:t xml:space="preserve">. This </w:t>
      </w:r>
      <w:r w:rsidR="00156EE9">
        <w:rPr>
          <w:rFonts w:cs="Arial"/>
          <w:i w:val="0"/>
          <w:iCs/>
        </w:rPr>
        <w:t xml:space="preserve">is known as “binarization” </w:t>
      </w:r>
      <w:r w:rsidR="002E111F">
        <w:rPr>
          <w:rFonts w:cs="Arial"/>
          <w:i w:val="0"/>
          <w:iCs/>
        </w:rPr>
        <w:t xml:space="preserve">or “segmentation” </w:t>
      </w:r>
      <w:r w:rsidR="00156EE9">
        <w:rPr>
          <w:rFonts w:cs="Arial"/>
          <w:i w:val="0"/>
          <w:iCs/>
        </w:rPr>
        <w:t xml:space="preserve">of the image, and usually it is accomplished by </w:t>
      </w:r>
      <w:r w:rsidR="00156EE9" w:rsidRPr="00156EE9">
        <w:rPr>
          <w:rFonts w:cs="Arial"/>
          <w:i w:val="0"/>
          <w:iCs/>
        </w:rPr>
        <w:t>set</w:t>
      </w:r>
      <w:r w:rsidR="00156EE9">
        <w:rPr>
          <w:rFonts w:cs="Arial"/>
          <w:i w:val="0"/>
          <w:iCs/>
        </w:rPr>
        <w:t>ting</w:t>
      </w:r>
      <w:r w:rsidR="00156EE9" w:rsidRPr="00156EE9">
        <w:rPr>
          <w:rFonts w:cs="Arial"/>
          <w:i w:val="0"/>
          <w:iCs/>
        </w:rPr>
        <w:t xml:space="preserve"> one or two (upper and lower) cut-off value(s)</w:t>
      </w:r>
      <w:r w:rsidR="00156EE9">
        <w:rPr>
          <w:rFonts w:cs="Arial"/>
          <w:i w:val="0"/>
          <w:iCs/>
        </w:rPr>
        <w:t>,</w:t>
      </w:r>
      <w:r w:rsidR="00156EE9" w:rsidRPr="00156EE9">
        <w:rPr>
          <w:rFonts w:cs="Arial"/>
          <w:i w:val="0"/>
          <w:iCs/>
        </w:rPr>
        <w:t xml:space="preserve"> referred as threshold</w:t>
      </w:r>
      <w:r w:rsidR="00156EE9">
        <w:rPr>
          <w:rFonts w:cs="Arial"/>
          <w:i w:val="0"/>
          <w:iCs/>
        </w:rPr>
        <w:t xml:space="preserve">, </w:t>
      </w:r>
      <w:r w:rsidR="00156EE9" w:rsidRPr="00156EE9">
        <w:rPr>
          <w:rFonts w:cs="Arial"/>
          <w:i w:val="0"/>
          <w:iCs/>
        </w:rPr>
        <w:t>separating specific pixel intensities from each other.</w:t>
      </w:r>
      <w:r w:rsidR="005F480D">
        <w:rPr>
          <w:rFonts w:cs="Arial"/>
          <w:i w:val="0"/>
          <w:iCs/>
        </w:rPr>
        <w:t xml:space="preserve"> The choice of the threshold value </w:t>
      </w:r>
      <w:r w:rsidR="00DD160F">
        <w:rPr>
          <w:rFonts w:cs="Arial"/>
          <w:i w:val="0"/>
          <w:iCs/>
        </w:rPr>
        <w:t xml:space="preserve">is a key aspect and it </w:t>
      </w:r>
      <w:r w:rsidR="005F480D">
        <w:rPr>
          <w:rFonts w:cs="Arial"/>
          <w:i w:val="0"/>
          <w:iCs/>
        </w:rPr>
        <w:t xml:space="preserve">may be manual or </w:t>
      </w:r>
      <w:r w:rsidR="00763CE9">
        <w:rPr>
          <w:rFonts w:cs="Arial"/>
          <w:i w:val="0"/>
          <w:iCs/>
        </w:rPr>
        <w:t>automatic, by applying different algorithms.</w:t>
      </w:r>
    </w:p>
    <w:p w14:paraId="1715F17C" w14:textId="17AEDB89" w:rsidR="00434EB6" w:rsidRDefault="00763CE9" w:rsidP="00DD160F">
      <w:pPr>
        <w:pStyle w:val="Abstract"/>
        <w:jc w:val="both"/>
        <w:rPr>
          <w:rFonts w:cs="Arial"/>
          <w:i w:val="0"/>
          <w:iCs/>
        </w:rPr>
      </w:pPr>
      <w:r>
        <w:rPr>
          <w:rFonts w:cs="Arial"/>
          <w:i w:val="0"/>
          <w:iCs/>
        </w:rPr>
        <w:t xml:space="preserve">In this research </w:t>
      </w:r>
      <w:r w:rsidR="00141548">
        <w:rPr>
          <w:rFonts w:cs="Arial"/>
          <w:i w:val="0"/>
          <w:iCs/>
        </w:rPr>
        <w:t>the drop size spectrum of a</w:t>
      </w:r>
      <w:r w:rsidR="00141548" w:rsidRPr="00BA5F2F">
        <w:rPr>
          <w:rFonts w:cs="Arial"/>
          <w:i w:val="0"/>
          <w:iCs/>
        </w:rPr>
        <w:t>n air induction hollow cone nozzle</w:t>
      </w:r>
      <w:r w:rsidR="00141548">
        <w:rPr>
          <w:rFonts w:cs="Arial"/>
          <w:i w:val="0"/>
          <w:iCs/>
        </w:rPr>
        <w:t xml:space="preserve"> TVI 8002 at the pressure of 1.0 MPa was studied. Measurement of </w:t>
      </w:r>
      <w:r w:rsidR="00567180">
        <w:rPr>
          <w:rFonts w:cs="Arial"/>
          <w:i w:val="0"/>
          <w:iCs/>
        </w:rPr>
        <w:t xml:space="preserve">the </w:t>
      </w:r>
      <w:r w:rsidR="00141548">
        <w:rPr>
          <w:rFonts w:cs="Arial"/>
          <w:i w:val="0"/>
          <w:iCs/>
        </w:rPr>
        <w:t xml:space="preserve">drop size was based on </w:t>
      </w:r>
      <w:r w:rsidR="00BA5F2F">
        <w:rPr>
          <w:rFonts w:cs="Arial"/>
          <w:i w:val="0"/>
          <w:iCs/>
        </w:rPr>
        <w:t>the liquid immersion method</w:t>
      </w:r>
      <w:r w:rsidR="00141548">
        <w:rPr>
          <w:rFonts w:cs="Arial"/>
          <w:i w:val="0"/>
          <w:iCs/>
        </w:rPr>
        <w:t xml:space="preserve">. </w:t>
      </w:r>
      <w:r w:rsidR="00E020E0">
        <w:rPr>
          <w:rFonts w:cs="Arial"/>
          <w:i w:val="0"/>
          <w:iCs/>
        </w:rPr>
        <w:t xml:space="preserve">A </w:t>
      </w:r>
      <w:r w:rsidR="007C1E49">
        <w:rPr>
          <w:rFonts w:cs="Arial"/>
          <w:i w:val="0"/>
          <w:iCs/>
        </w:rPr>
        <w:t>starting</w:t>
      </w:r>
      <w:r w:rsidR="00E020E0">
        <w:rPr>
          <w:rFonts w:cs="Arial"/>
          <w:i w:val="0"/>
          <w:iCs/>
        </w:rPr>
        <w:t xml:space="preserve"> threshold value was selected based </w:t>
      </w:r>
      <w:r w:rsidR="002E111F">
        <w:rPr>
          <w:rFonts w:cs="Arial"/>
          <w:i w:val="0"/>
          <w:iCs/>
        </w:rPr>
        <w:t xml:space="preserve">on the </w:t>
      </w:r>
      <w:r w:rsidR="00E020E0">
        <w:rPr>
          <w:rFonts w:cs="Arial"/>
          <w:i w:val="0"/>
          <w:iCs/>
        </w:rPr>
        <w:t>average gray level of the image</w:t>
      </w:r>
      <w:r w:rsidR="002E111F">
        <w:rPr>
          <w:rFonts w:cs="Arial"/>
          <w:i w:val="0"/>
          <w:iCs/>
        </w:rPr>
        <w:t>. V</w:t>
      </w:r>
      <w:r w:rsidR="00E020E0">
        <w:rPr>
          <w:rFonts w:cs="Arial"/>
          <w:i w:val="0"/>
          <w:iCs/>
        </w:rPr>
        <w:t>ariations of ±5</w:t>
      </w:r>
      <w:r w:rsidR="00567180">
        <w:rPr>
          <w:rFonts w:cs="Arial"/>
          <w:i w:val="0"/>
          <w:iCs/>
        </w:rPr>
        <w:t>%</w:t>
      </w:r>
      <w:r w:rsidR="00E020E0">
        <w:rPr>
          <w:rFonts w:cs="Arial"/>
          <w:i w:val="0"/>
          <w:iCs/>
        </w:rPr>
        <w:t xml:space="preserve"> with steps of 1</w:t>
      </w:r>
      <w:r w:rsidR="00567180">
        <w:rPr>
          <w:rFonts w:cs="Arial"/>
          <w:i w:val="0"/>
          <w:iCs/>
        </w:rPr>
        <w:t>%</w:t>
      </w:r>
      <w:r w:rsidR="00E020E0">
        <w:rPr>
          <w:rFonts w:cs="Arial"/>
          <w:i w:val="0"/>
          <w:iCs/>
        </w:rPr>
        <w:t xml:space="preserve"> were considered</w:t>
      </w:r>
      <w:r w:rsidR="002E111F">
        <w:rPr>
          <w:rFonts w:cs="Arial"/>
          <w:i w:val="0"/>
          <w:iCs/>
        </w:rPr>
        <w:t xml:space="preserve"> </w:t>
      </w:r>
      <w:r w:rsidR="00567180">
        <w:rPr>
          <w:rFonts w:cs="Arial"/>
          <w:i w:val="0"/>
          <w:iCs/>
        </w:rPr>
        <w:t>and their effects on the measured volumetric diameters were analyzed</w:t>
      </w:r>
      <w:r w:rsidR="00E020E0">
        <w:rPr>
          <w:rFonts w:cs="Arial"/>
          <w:i w:val="0"/>
          <w:iCs/>
        </w:rPr>
        <w:t>.</w:t>
      </w:r>
      <w:r w:rsidR="00567180">
        <w:rPr>
          <w:rFonts w:cs="Arial"/>
          <w:i w:val="0"/>
          <w:iCs/>
        </w:rPr>
        <w:t xml:space="preserve"> The first results showed that </w:t>
      </w:r>
      <w:r w:rsidR="00EC3CD5">
        <w:rPr>
          <w:rFonts w:cs="Arial"/>
          <w:i w:val="0"/>
          <w:iCs/>
        </w:rPr>
        <w:t>the corresponding variations of volumetric diameters ranged from -0.20% to 0.16% for D</w:t>
      </w:r>
      <w:r w:rsidR="00EC3CD5" w:rsidRPr="00DD160F">
        <w:rPr>
          <w:rFonts w:cs="Arial"/>
          <w:i w:val="0"/>
          <w:iCs/>
          <w:vertAlign w:val="subscript"/>
        </w:rPr>
        <w:t>v01</w:t>
      </w:r>
      <w:r w:rsidR="00EC3CD5">
        <w:rPr>
          <w:rFonts w:cs="Arial"/>
          <w:i w:val="0"/>
          <w:iCs/>
        </w:rPr>
        <w:t>, from -0.03% to 0.85% for D</w:t>
      </w:r>
      <w:r w:rsidR="00EC3CD5" w:rsidRPr="00DD160F">
        <w:rPr>
          <w:rFonts w:cs="Arial"/>
          <w:i w:val="0"/>
          <w:iCs/>
          <w:vertAlign w:val="subscript"/>
        </w:rPr>
        <w:t>v05</w:t>
      </w:r>
      <w:r w:rsidR="00EC3CD5">
        <w:rPr>
          <w:rFonts w:cs="Arial"/>
          <w:i w:val="0"/>
          <w:iCs/>
        </w:rPr>
        <w:t xml:space="preserve"> and from -0.52% to 1.03 % for D</w:t>
      </w:r>
      <w:r w:rsidR="00EC3CD5" w:rsidRPr="00DD160F">
        <w:rPr>
          <w:rFonts w:cs="Arial"/>
          <w:i w:val="0"/>
          <w:iCs/>
          <w:vertAlign w:val="subscript"/>
        </w:rPr>
        <w:t>v09</w:t>
      </w:r>
      <w:r w:rsidR="00EC3CD5">
        <w:rPr>
          <w:rFonts w:cs="Arial"/>
          <w:i w:val="0"/>
          <w:iCs/>
        </w:rPr>
        <w:t>. This means that, once the image acquisition system is established, the binarization process may be made automatic and operator independent.</w:t>
      </w:r>
      <w:bookmarkStart w:id="0" w:name="_GoBack"/>
      <w:bookmarkEnd w:id="0"/>
    </w:p>
    <w:sectPr w:rsidR="00434EB6">
      <w:headerReference w:type="default" r:id="rId8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81A29" w14:textId="77777777" w:rsidR="00832EEF" w:rsidRDefault="00832EEF">
      <w:r>
        <w:separator/>
      </w:r>
    </w:p>
  </w:endnote>
  <w:endnote w:type="continuationSeparator" w:id="0">
    <w:p w14:paraId="5D7D635D" w14:textId="77777777" w:rsidR="00832EEF" w:rsidRDefault="0083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212EC" w14:textId="77777777" w:rsidR="00832EEF" w:rsidRDefault="00832EEF">
      <w:r>
        <w:separator/>
      </w:r>
    </w:p>
  </w:footnote>
  <w:footnote w:type="continuationSeparator" w:id="0">
    <w:p w14:paraId="58251B60" w14:textId="77777777" w:rsidR="00832EEF" w:rsidRDefault="00832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447C13A8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5F262899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139343E4" wp14:editId="13A03289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55F05830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007404C7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7DE809E0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49CFD06F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</w:t>
          </w:r>
          <w:proofErr w:type="spellStart"/>
          <w:r w:rsidRPr="00181530">
            <w:rPr>
              <w:i/>
              <w:sz w:val="20"/>
              <w:lang w:val="en-GB"/>
            </w:rPr>
            <w:t>Covid</w:t>
          </w:r>
          <w:proofErr w:type="spellEnd"/>
          <w:r w:rsidRPr="00181530">
            <w:rPr>
              <w:i/>
              <w:sz w:val="20"/>
              <w:lang w:val="en-GB"/>
            </w:rPr>
            <w:t xml:space="preserve"> era</w:t>
          </w:r>
        </w:p>
      </w:tc>
    </w:tr>
  </w:tbl>
  <w:p w14:paraId="670AEBFF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7C"/>
    <w:rsid w:val="00003E7A"/>
    <w:rsid w:val="000319AE"/>
    <w:rsid w:val="000F6FF4"/>
    <w:rsid w:val="00141548"/>
    <w:rsid w:val="00156EE9"/>
    <w:rsid w:val="00181530"/>
    <w:rsid w:val="00252346"/>
    <w:rsid w:val="002E111F"/>
    <w:rsid w:val="002E2B10"/>
    <w:rsid w:val="00387BD9"/>
    <w:rsid w:val="003931B4"/>
    <w:rsid w:val="00396C15"/>
    <w:rsid w:val="003C39B9"/>
    <w:rsid w:val="00434EB6"/>
    <w:rsid w:val="00463D82"/>
    <w:rsid w:val="004D3F57"/>
    <w:rsid w:val="00567180"/>
    <w:rsid w:val="0058471E"/>
    <w:rsid w:val="005A41BF"/>
    <w:rsid w:val="005D3192"/>
    <w:rsid w:val="005F480D"/>
    <w:rsid w:val="006C2472"/>
    <w:rsid w:val="007348F9"/>
    <w:rsid w:val="00763CE9"/>
    <w:rsid w:val="007746FC"/>
    <w:rsid w:val="00782C7C"/>
    <w:rsid w:val="007C1E49"/>
    <w:rsid w:val="00832EEF"/>
    <w:rsid w:val="008A05D3"/>
    <w:rsid w:val="008F7CDD"/>
    <w:rsid w:val="009769F2"/>
    <w:rsid w:val="009862FA"/>
    <w:rsid w:val="00A958A5"/>
    <w:rsid w:val="00AC6D63"/>
    <w:rsid w:val="00B430D3"/>
    <w:rsid w:val="00B63D7F"/>
    <w:rsid w:val="00BA5F2F"/>
    <w:rsid w:val="00BC4CDC"/>
    <w:rsid w:val="00CD5EB6"/>
    <w:rsid w:val="00D13897"/>
    <w:rsid w:val="00D50D2C"/>
    <w:rsid w:val="00D76187"/>
    <w:rsid w:val="00D91BC2"/>
    <w:rsid w:val="00DA1D82"/>
    <w:rsid w:val="00DD160F"/>
    <w:rsid w:val="00DF66FD"/>
    <w:rsid w:val="00E020E0"/>
    <w:rsid w:val="00E142BC"/>
    <w:rsid w:val="00EC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0FDAF29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nuele.cerruto@unic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297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2852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Emanuele Cerruto</cp:lastModifiedBy>
  <cp:revision>10</cp:revision>
  <cp:lastPrinted>2003-12-04T08:59:00Z</cp:lastPrinted>
  <dcterms:created xsi:type="dcterms:W3CDTF">2022-01-19T15:55:00Z</dcterms:created>
  <dcterms:modified xsi:type="dcterms:W3CDTF">2022-02-28T17:23:00Z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