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A4503" w14:textId="05262963" w:rsidR="00434EB6" w:rsidRDefault="00E8512B" w:rsidP="0074647B">
      <w:pPr>
        <w:pStyle w:val="Titolo"/>
        <w:ind w:left="0" w:right="49"/>
        <w:rPr>
          <w:sz w:val="28"/>
        </w:rPr>
      </w:pPr>
      <w:bookmarkStart w:id="0" w:name="_GoBack"/>
      <w:r>
        <w:t>Efficiency Of Plastic Nets For Greenhouse S</w:t>
      </w:r>
      <w:r w:rsidRPr="00E8512B">
        <w:t>hading</w:t>
      </w:r>
      <w:bookmarkEnd w:id="0"/>
    </w:p>
    <w:p w14:paraId="73163A69" w14:textId="489725AB" w:rsidR="00434EB6" w:rsidRPr="002B1C0F" w:rsidRDefault="00F14666" w:rsidP="00F12253">
      <w:pPr>
        <w:pStyle w:val="Author"/>
        <w:ind w:left="0" w:firstLine="0"/>
        <w:jc w:val="center"/>
        <w:rPr>
          <w:lang w:val="it-IT"/>
        </w:rPr>
      </w:pPr>
      <w:r w:rsidRPr="002B1C0F">
        <w:rPr>
          <w:lang w:val="it-IT"/>
        </w:rPr>
        <w:t>Roberto</w:t>
      </w:r>
      <w:r w:rsidR="00B609E9" w:rsidRPr="002B1C0F">
        <w:rPr>
          <w:lang w:val="it-IT"/>
        </w:rPr>
        <w:t xml:space="preserve"> Puglisi</w:t>
      </w:r>
      <w:r w:rsidR="002B1C0F" w:rsidRPr="002B1C0F">
        <w:rPr>
          <w:vertAlign w:val="superscript"/>
          <w:lang w:val="it-IT"/>
        </w:rPr>
        <w:t>1</w:t>
      </w:r>
      <w:r w:rsidR="005F06CF">
        <w:rPr>
          <w:vertAlign w:val="superscript"/>
          <w:lang w:val="it-IT"/>
        </w:rPr>
        <w:t>*</w:t>
      </w:r>
      <w:r w:rsidR="00B609E9" w:rsidRPr="002B1C0F">
        <w:rPr>
          <w:lang w:val="it-IT"/>
        </w:rPr>
        <w:t>,</w:t>
      </w:r>
      <w:r w:rsidR="00EE4EED">
        <w:rPr>
          <w:lang w:val="it-IT"/>
        </w:rPr>
        <w:t xml:space="preserve"> Marco Lippolis</w:t>
      </w:r>
      <w:r w:rsidR="00EE4EED" w:rsidRPr="00EE4EED">
        <w:rPr>
          <w:vertAlign w:val="superscript"/>
          <w:lang w:val="it-IT"/>
        </w:rPr>
        <w:t>2</w:t>
      </w:r>
      <w:r w:rsidR="00EE4EED">
        <w:rPr>
          <w:lang w:val="it-IT"/>
        </w:rPr>
        <w:t>,</w:t>
      </w:r>
      <w:r w:rsidR="002B1C0F" w:rsidRPr="002B1C0F">
        <w:rPr>
          <w:lang w:val="it-IT"/>
        </w:rPr>
        <w:t xml:space="preserve"> Giuseppe Starace</w:t>
      </w:r>
      <w:r w:rsidR="00EE4EED">
        <w:rPr>
          <w:vertAlign w:val="superscript"/>
          <w:lang w:val="it-IT"/>
        </w:rPr>
        <w:t>3</w:t>
      </w:r>
      <w:r w:rsidR="002B1C0F" w:rsidRPr="002B1C0F">
        <w:rPr>
          <w:lang w:val="it-IT"/>
        </w:rPr>
        <w:t>,</w:t>
      </w:r>
      <w:r w:rsidR="00EE4EED">
        <w:rPr>
          <w:lang w:val="it-IT"/>
        </w:rPr>
        <w:t xml:space="preserve"> Paolo Arrigoni</w:t>
      </w:r>
      <w:r w:rsidR="00EE4EED" w:rsidRPr="00EE4EED">
        <w:rPr>
          <w:vertAlign w:val="superscript"/>
          <w:lang w:val="it-IT"/>
        </w:rPr>
        <w:t>2</w:t>
      </w:r>
      <w:r w:rsidR="00EE4EED">
        <w:rPr>
          <w:lang w:val="it-IT"/>
        </w:rPr>
        <w:t>,</w:t>
      </w:r>
      <w:r w:rsidR="002B1C0F" w:rsidRPr="002B1C0F">
        <w:rPr>
          <w:lang w:val="it-IT"/>
        </w:rPr>
        <w:t xml:space="preserve"> Cecilia Stanghellini</w:t>
      </w:r>
      <w:r w:rsidR="00EE4EED">
        <w:rPr>
          <w:vertAlign w:val="superscript"/>
          <w:lang w:val="it-IT"/>
        </w:rPr>
        <w:t>4</w:t>
      </w:r>
      <w:r w:rsidR="002B1C0F" w:rsidRPr="002B1C0F">
        <w:rPr>
          <w:lang w:val="it-IT"/>
        </w:rPr>
        <w:t xml:space="preserve"> e</w:t>
      </w:r>
      <w:r w:rsidR="00B609E9" w:rsidRPr="002B1C0F">
        <w:rPr>
          <w:lang w:val="it-IT"/>
        </w:rPr>
        <w:t xml:space="preserve"> Pietro Picuno</w:t>
      </w:r>
      <w:r w:rsidR="002B1C0F" w:rsidRPr="002B1C0F">
        <w:rPr>
          <w:vertAlign w:val="superscript"/>
          <w:lang w:val="it-IT"/>
        </w:rPr>
        <w:t>1</w:t>
      </w:r>
    </w:p>
    <w:p w14:paraId="36CBC26F" w14:textId="617EC9E6" w:rsidR="00EE4EED" w:rsidRDefault="002B1C0F" w:rsidP="00F12253">
      <w:pPr>
        <w:pStyle w:val="Address"/>
        <w:ind w:left="0"/>
        <w:jc w:val="center"/>
      </w:pPr>
      <w:proofErr w:type="gramStart"/>
      <w:r w:rsidRPr="002B1C0F">
        <w:rPr>
          <w:vertAlign w:val="superscript"/>
          <w:lang w:val="en-GB"/>
        </w:rPr>
        <w:t>1</w:t>
      </w:r>
      <w:proofErr w:type="gramEnd"/>
      <w:r>
        <w:rPr>
          <w:vertAlign w:val="superscript"/>
          <w:lang w:val="en-GB"/>
        </w:rPr>
        <w:t xml:space="preserve"> </w:t>
      </w:r>
      <w:r w:rsidR="00F14666">
        <w:t>School of Agriculture, Forestry, Food and Environmental Sciences - SAFE,</w:t>
      </w:r>
      <w:r w:rsidR="00B609E9">
        <w:t xml:space="preserve"> </w:t>
      </w:r>
      <w:r w:rsidR="00F14666">
        <w:t xml:space="preserve">University of Basilicata, </w:t>
      </w:r>
      <w:r w:rsidR="00CB2465">
        <w:t xml:space="preserve">via </w:t>
      </w:r>
      <w:proofErr w:type="spellStart"/>
      <w:r w:rsidR="00CB2465">
        <w:t>dell’Ateneo</w:t>
      </w:r>
      <w:proofErr w:type="spellEnd"/>
      <w:r w:rsidR="00CB2465">
        <w:t xml:space="preserve"> </w:t>
      </w:r>
      <w:proofErr w:type="spellStart"/>
      <w:r w:rsidR="00CB2465">
        <w:t>Lucano</w:t>
      </w:r>
      <w:proofErr w:type="spellEnd"/>
      <w:r w:rsidR="00CB2465">
        <w:t xml:space="preserve"> </w:t>
      </w:r>
      <w:r w:rsidR="00F12253">
        <w:t xml:space="preserve">10, 85100 </w:t>
      </w:r>
      <w:r w:rsidR="00F14666">
        <w:t>Potenza, Italy</w:t>
      </w:r>
      <w:r>
        <w:t>.</w:t>
      </w:r>
    </w:p>
    <w:p w14:paraId="41EEF291" w14:textId="5636A669" w:rsidR="00EE4EED" w:rsidRPr="00EE4EED" w:rsidRDefault="00EE4EED" w:rsidP="00F12253">
      <w:pPr>
        <w:pStyle w:val="Address"/>
        <w:ind w:left="0"/>
        <w:jc w:val="center"/>
        <w:rPr>
          <w:lang w:val="it-IT"/>
        </w:rPr>
      </w:pPr>
      <w:r w:rsidRPr="00EE4EED">
        <w:rPr>
          <w:vertAlign w:val="superscript"/>
          <w:lang w:val="it-IT"/>
        </w:rPr>
        <w:t>2</w:t>
      </w:r>
      <w:r>
        <w:rPr>
          <w:lang w:val="it-IT"/>
        </w:rPr>
        <w:t xml:space="preserve"> </w:t>
      </w:r>
      <w:r w:rsidRPr="00EE4EED">
        <w:rPr>
          <w:lang w:val="it-IT"/>
        </w:rPr>
        <w:t>SACHIM s.r.l., via Mastricale 7, 70017 Putignano (BA), Italy</w:t>
      </w:r>
      <w:r w:rsidR="00B41F99">
        <w:rPr>
          <w:lang w:val="it-IT"/>
        </w:rPr>
        <w:t>.</w:t>
      </w:r>
    </w:p>
    <w:p w14:paraId="06DC8124" w14:textId="56D4ADBE" w:rsidR="002B1C0F" w:rsidRDefault="00EE4EED" w:rsidP="00F12253">
      <w:pPr>
        <w:pStyle w:val="Address"/>
        <w:ind w:left="0"/>
        <w:jc w:val="center"/>
        <w:rPr>
          <w:lang w:val="it-IT"/>
        </w:rPr>
      </w:pPr>
      <w:r>
        <w:rPr>
          <w:vertAlign w:val="superscript"/>
          <w:lang w:val="it-IT"/>
        </w:rPr>
        <w:t>3</w:t>
      </w:r>
      <w:r w:rsidR="002B1C0F">
        <w:rPr>
          <w:vertAlign w:val="superscript"/>
          <w:lang w:val="it-IT"/>
        </w:rPr>
        <w:t xml:space="preserve"> </w:t>
      </w:r>
      <w:r w:rsidR="002B1C0F" w:rsidRPr="002B1C0F">
        <w:rPr>
          <w:lang w:val="it-IT"/>
        </w:rPr>
        <w:t xml:space="preserve">Dipartimento di Management, Finanza e Tecnologia, Università LUM, </w:t>
      </w:r>
      <w:r w:rsidR="00AB6F4A">
        <w:rPr>
          <w:lang w:val="it-IT"/>
        </w:rPr>
        <w:t>Strada Statale 100 km 18,</w:t>
      </w:r>
      <w:r w:rsidR="00B41F99">
        <w:rPr>
          <w:lang w:val="it-IT"/>
        </w:rPr>
        <w:t xml:space="preserve"> 70</w:t>
      </w:r>
      <w:r w:rsidR="00AB6F4A">
        <w:rPr>
          <w:lang w:val="it-IT"/>
        </w:rPr>
        <w:t>010,</w:t>
      </w:r>
      <w:r w:rsidR="00B41F99">
        <w:rPr>
          <w:lang w:val="it-IT"/>
        </w:rPr>
        <w:t xml:space="preserve"> </w:t>
      </w:r>
      <w:r w:rsidR="002B1C0F" w:rsidRPr="002B1C0F">
        <w:rPr>
          <w:lang w:val="it-IT"/>
        </w:rPr>
        <w:t xml:space="preserve">Casamassima </w:t>
      </w:r>
      <w:r w:rsidR="002B1C0F">
        <w:rPr>
          <w:lang w:val="it-IT"/>
        </w:rPr>
        <w:t>(</w:t>
      </w:r>
      <w:r w:rsidR="002B1C0F" w:rsidRPr="002B1C0F">
        <w:rPr>
          <w:lang w:val="it-IT"/>
        </w:rPr>
        <w:t>B</w:t>
      </w:r>
      <w:r w:rsidR="002B1C0F">
        <w:rPr>
          <w:lang w:val="it-IT"/>
        </w:rPr>
        <w:t>A)</w:t>
      </w:r>
      <w:r w:rsidR="002B1C0F" w:rsidRPr="002B1C0F">
        <w:rPr>
          <w:lang w:val="it-IT"/>
        </w:rPr>
        <w:t>, Italy</w:t>
      </w:r>
      <w:r w:rsidR="002B1C0F">
        <w:rPr>
          <w:lang w:val="it-IT"/>
        </w:rPr>
        <w:t>.</w:t>
      </w:r>
    </w:p>
    <w:p w14:paraId="5452FB19" w14:textId="58EDED8A" w:rsidR="002B1C0F" w:rsidRPr="002B1C0F" w:rsidRDefault="00EE4EED" w:rsidP="00F12253">
      <w:pPr>
        <w:pStyle w:val="Address"/>
        <w:ind w:left="0"/>
        <w:jc w:val="center"/>
        <w:rPr>
          <w:lang w:val="en-GB"/>
        </w:rPr>
      </w:pPr>
      <w:r>
        <w:rPr>
          <w:vertAlign w:val="superscript"/>
          <w:lang w:val="en-GB"/>
        </w:rPr>
        <w:t>4</w:t>
      </w:r>
      <w:r w:rsidR="002B1C0F">
        <w:rPr>
          <w:vertAlign w:val="superscript"/>
          <w:lang w:val="en-GB"/>
        </w:rPr>
        <w:t xml:space="preserve"> </w:t>
      </w:r>
      <w:r w:rsidR="002B1C0F" w:rsidRPr="002B1C0F">
        <w:rPr>
          <w:lang w:val="en-GB"/>
        </w:rPr>
        <w:t>Wageningen UR Greenhouse Horticulture</w:t>
      </w:r>
      <w:r w:rsidR="0052129F">
        <w:rPr>
          <w:lang w:val="en-GB"/>
        </w:rPr>
        <w:t xml:space="preserve">, </w:t>
      </w:r>
      <w:proofErr w:type="spellStart"/>
      <w:r w:rsidR="0052129F">
        <w:rPr>
          <w:lang w:val="en-GB"/>
        </w:rPr>
        <w:t>Droevendaalsesteeg</w:t>
      </w:r>
      <w:proofErr w:type="spellEnd"/>
      <w:r w:rsidR="0052129F">
        <w:rPr>
          <w:lang w:val="en-GB"/>
        </w:rPr>
        <w:t xml:space="preserve"> 1, 6708PB</w:t>
      </w:r>
      <w:r w:rsidR="00B41F99">
        <w:rPr>
          <w:lang w:val="en-GB"/>
        </w:rPr>
        <w:t xml:space="preserve"> </w:t>
      </w:r>
      <w:r w:rsidR="002B1C0F" w:rsidRPr="002B1C0F">
        <w:rPr>
          <w:lang w:val="en-GB"/>
        </w:rPr>
        <w:t>Wageningen, the Netherlands</w:t>
      </w:r>
      <w:r w:rsidR="002B1C0F">
        <w:rPr>
          <w:lang w:val="en-GB"/>
        </w:rPr>
        <w:t>.</w:t>
      </w:r>
    </w:p>
    <w:p w14:paraId="0E77D0B1" w14:textId="14D3E181" w:rsidR="00434EB6" w:rsidRDefault="005F06CF" w:rsidP="00F12253">
      <w:pPr>
        <w:pStyle w:val="Address"/>
        <w:ind w:left="0"/>
        <w:jc w:val="center"/>
      </w:pPr>
      <w:r>
        <w:rPr>
          <w:lang w:val="en-GB"/>
        </w:rPr>
        <w:t>*</w:t>
      </w:r>
      <w:r w:rsidR="00B609E9" w:rsidRPr="005F06CF">
        <w:rPr>
          <w:i/>
          <w:iCs/>
        </w:rPr>
        <w:t>Corresponding author</w:t>
      </w:r>
      <w:r w:rsidR="00B609E9">
        <w:t>: Roberto Puglisi,</w:t>
      </w:r>
      <w:r w:rsidR="0074647B">
        <w:t xml:space="preserve"> phone: </w:t>
      </w:r>
      <w:r w:rsidR="00AB6F4A">
        <w:t xml:space="preserve">+393496709551 email: </w:t>
      </w:r>
      <w:r w:rsidR="00B609E9">
        <w:t>roberto.puglisi@unibas.it</w:t>
      </w:r>
    </w:p>
    <w:p w14:paraId="258DCB47" w14:textId="77777777" w:rsidR="00434EB6" w:rsidRDefault="00434EB6"/>
    <w:p w14:paraId="4BBC2661" w14:textId="77777777" w:rsidR="00434EB6" w:rsidRPr="005F06CF" w:rsidRDefault="00B609E9">
      <w:pPr>
        <w:pStyle w:val="Keywords"/>
        <w:jc w:val="both"/>
        <w:rPr>
          <w:bCs/>
        </w:rPr>
      </w:pPr>
      <w:r>
        <w:rPr>
          <w:b/>
        </w:rPr>
        <w:t xml:space="preserve">Keywords: </w:t>
      </w:r>
      <w:r w:rsidRPr="005F06CF">
        <w:rPr>
          <w:bCs/>
        </w:rPr>
        <w:t>plastic nets, windbreak, recycled plastics, mechanical properties, tensile test.</w:t>
      </w:r>
      <w:r w:rsidR="00434EB6" w:rsidRPr="005F06CF">
        <w:rPr>
          <w:bCs/>
        </w:rPr>
        <w:t xml:space="preserve"> </w:t>
      </w:r>
    </w:p>
    <w:p w14:paraId="3C90E88B" w14:textId="206B9585" w:rsidR="00434EB6" w:rsidRPr="00AB6F4A" w:rsidRDefault="00434EB6" w:rsidP="00AB6F4A">
      <w:pPr>
        <w:pStyle w:val="Abstract"/>
        <w:jc w:val="both"/>
        <w:rPr>
          <w:rFonts w:cs="Arial"/>
          <w:i w:val="0"/>
          <w:iCs/>
          <w:szCs w:val="24"/>
          <w:lang w:val="en-GB"/>
        </w:rPr>
      </w:pPr>
      <w:r>
        <w:rPr>
          <w:b/>
        </w:rPr>
        <w:t>Abstract.</w:t>
      </w:r>
      <w:r>
        <w:rPr>
          <w:rFonts w:cs="Arial"/>
          <w:i w:val="0"/>
          <w:iCs/>
        </w:rPr>
        <w:t xml:space="preserve"> </w:t>
      </w:r>
      <w:r w:rsidR="00CD7472">
        <w:rPr>
          <w:rFonts w:cs="Arial"/>
          <w:i w:val="0"/>
          <w:iCs/>
          <w:szCs w:val="24"/>
          <w:lang w:val="en-GB"/>
        </w:rPr>
        <w:t xml:space="preserve">Agricultural production is </w:t>
      </w:r>
      <w:r w:rsidR="00E8512B" w:rsidRPr="00E8512B">
        <w:rPr>
          <w:rFonts w:cs="Arial"/>
          <w:i w:val="0"/>
          <w:iCs/>
          <w:szCs w:val="24"/>
          <w:lang w:val="en-GB"/>
        </w:rPr>
        <w:t xml:space="preserve">influenced by extreme weather phenomena, accompanied by major </w:t>
      </w:r>
      <w:r w:rsidR="00CD7472">
        <w:rPr>
          <w:rFonts w:cs="Arial"/>
          <w:i w:val="0"/>
          <w:iCs/>
          <w:szCs w:val="24"/>
          <w:lang w:val="en-GB"/>
        </w:rPr>
        <w:t xml:space="preserve">global </w:t>
      </w:r>
      <w:r w:rsidR="00E8512B" w:rsidRPr="00E8512B">
        <w:rPr>
          <w:rFonts w:cs="Arial"/>
          <w:i w:val="0"/>
          <w:iCs/>
          <w:szCs w:val="24"/>
          <w:lang w:val="en-GB"/>
        </w:rPr>
        <w:t>changes, such as the increasingly sudden and frequent appearance of new types of insects, the transformation of eating habits (</w:t>
      </w:r>
      <w:r w:rsidR="00E8512B" w:rsidRPr="00CD7472">
        <w:rPr>
          <w:rFonts w:cs="Arial"/>
          <w:i w:val="0"/>
          <w:iCs/>
          <w:szCs w:val="24"/>
          <w:lang w:val="en-GB"/>
        </w:rPr>
        <w:t>e.g.</w:t>
      </w:r>
      <w:r w:rsidR="00E8512B" w:rsidRPr="00E8512B">
        <w:rPr>
          <w:rFonts w:cs="Arial"/>
          <w:i w:val="0"/>
          <w:iCs/>
          <w:szCs w:val="24"/>
          <w:lang w:val="en-GB"/>
        </w:rPr>
        <w:t xml:space="preserve">, "smart/super foods"), etc. Thus, the concept of crop protection under greenhouse, understood as a mere passive </w:t>
      </w:r>
      <w:proofErr w:type="spellStart"/>
      <w:r w:rsidR="00E8512B" w:rsidRPr="00E8512B">
        <w:rPr>
          <w:rFonts w:cs="Arial"/>
          <w:i w:val="0"/>
          <w:iCs/>
          <w:szCs w:val="24"/>
          <w:lang w:val="en-GB"/>
        </w:rPr>
        <w:t>defense</w:t>
      </w:r>
      <w:proofErr w:type="spellEnd"/>
      <w:r w:rsidR="00E8512B" w:rsidRPr="00E8512B">
        <w:rPr>
          <w:rFonts w:cs="Arial"/>
          <w:i w:val="0"/>
          <w:iCs/>
          <w:szCs w:val="24"/>
          <w:lang w:val="en-GB"/>
        </w:rPr>
        <w:t xml:space="preserve"> (from hail, sun, insects, wind, birds, </w:t>
      </w:r>
      <w:r w:rsidR="00E8512B" w:rsidRPr="00646135">
        <w:rPr>
          <w:rFonts w:cs="Arial"/>
          <w:szCs w:val="24"/>
          <w:lang w:val="en-GB"/>
        </w:rPr>
        <w:t>etc</w:t>
      </w:r>
      <w:r w:rsidR="00E8512B" w:rsidRPr="00E8512B">
        <w:rPr>
          <w:rFonts w:cs="Arial"/>
          <w:i w:val="0"/>
          <w:iCs/>
          <w:szCs w:val="24"/>
          <w:lang w:val="en-GB"/>
        </w:rPr>
        <w:t xml:space="preserve">.), is gradually being overcome: no longer a shelter "against" or "in </w:t>
      </w:r>
      <w:proofErr w:type="spellStart"/>
      <w:r w:rsidR="00E8512B" w:rsidRPr="00E8512B">
        <w:rPr>
          <w:rFonts w:cs="Arial"/>
          <w:i w:val="0"/>
          <w:iCs/>
          <w:szCs w:val="24"/>
          <w:lang w:val="en-GB"/>
        </w:rPr>
        <w:t>defense</w:t>
      </w:r>
      <w:proofErr w:type="spellEnd"/>
      <w:r w:rsidR="00E8512B" w:rsidRPr="00E8512B">
        <w:rPr>
          <w:rFonts w:cs="Arial"/>
          <w:i w:val="0"/>
          <w:iCs/>
          <w:szCs w:val="24"/>
          <w:lang w:val="en-GB"/>
        </w:rPr>
        <w:t>", but rather an intelligent structure "for" or "proactive". Coating materials used to cover a greenhouse for the purpose of crop protection can play a crucial role on the quality of light hitting crops, controlling radiation in different ways, especially in the PAR wavebands</w:t>
      </w:r>
      <w:r w:rsidR="00EE4EED">
        <w:rPr>
          <w:rFonts w:cs="Arial"/>
          <w:i w:val="0"/>
          <w:iCs/>
          <w:szCs w:val="24"/>
          <w:lang w:val="en-GB"/>
        </w:rPr>
        <w:t xml:space="preserve"> (400-700 nm). Different covering</w:t>
      </w:r>
      <w:r w:rsidR="00E8512B" w:rsidRPr="00E8512B">
        <w:rPr>
          <w:rFonts w:cs="Arial"/>
          <w:i w:val="0"/>
          <w:iCs/>
          <w:szCs w:val="24"/>
          <w:lang w:val="en-GB"/>
        </w:rPr>
        <w:t xml:space="preserve"> materials can affect crop performance through selective filtering, which modifies incoming radiation, as well as plant physiology, entomological a</w:t>
      </w:r>
      <w:r w:rsidR="00EE4EED">
        <w:rPr>
          <w:rFonts w:cs="Arial"/>
          <w:i w:val="0"/>
          <w:iCs/>
          <w:szCs w:val="24"/>
          <w:lang w:val="en-GB"/>
        </w:rPr>
        <w:t>nd metabolomic aspects.  Covering</w:t>
      </w:r>
      <w:r w:rsidR="00E8512B" w:rsidRPr="00E8512B">
        <w:rPr>
          <w:rFonts w:cs="Arial"/>
          <w:i w:val="0"/>
          <w:iCs/>
          <w:szCs w:val="24"/>
          <w:lang w:val="en-GB"/>
        </w:rPr>
        <w:t xml:space="preserve"> materials and shading strategies can be proactively selected and implemented in many mild climate areas, as well as in warm regions where spring/summer solar radiation levels are often too high for</w:t>
      </w:r>
      <w:r w:rsidR="00E8512B">
        <w:rPr>
          <w:rFonts w:cs="Arial"/>
          <w:i w:val="0"/>
          <w:iCs/>
          <w:szCs w:val="24"/>
          <w:lang w:val="en-GB"/>
        </w:rPr>
        <w:t xml:space="preserve"> proper greenhouse management. </w:t>
      </w:r>
      <w:r w:rsidR="00E8512B" w:rsidRPr="00E8512B">
        <w:rPr>
          <w:rFonts w:cs="Arial"/>
          <w:i w:val="0"/>
          <w:iCs/>
          <w:szCs w:val="24"/>
          <w:lang w:val="en-GB"/>
        </w:rPr>
        <w:t>To study the shading effect of nets, the radiometric characteristics of several plastic nets were determined by laboratory tests. In addition, some field tests were coordinated with the aim of comparing the material.</w:t>
      </w:r>
      <w:r w:rsidR="00646135">
        <w:rPr>
          <w:rFonts w:cs="Arial"/>
          <w:i w:val="0"/>
          <w:iCs/>
          <w:szCs w:val="24"/>
          <w:lang w:val="en-GB"/>
        </w:rPr>
        <w:t xml:space="preserve"> </w:t>
      </w:r>
      <w:r w:rsidR="00CD7472">
        <w:rPr>
          <w:rFonts w:cs="Arial"/>
          <w:i w:val="0"/>
          <w:iCs/>
          <w:szCs w:val="24"/>
          <w:lang w:val="en-GB"/>
        </w:rPr>
        <w:t>In these field tests, few</w:t>
      </w:r>
      <w:r w:rsidR="00AB6F4A" w:rsidRPr="00AB6F4A">
        <w:rPr>
          <w:rFonts w:cs="Arial"/>
          <w:i w:val="0"/>
          <w:iCs/>
          <w:szCs w:val="24"/>
          <w:lang w:val="en-GB"/>
        </w:rPr>
        <w:t xml:space="preserve"> different small-scale tunnels were covered with plastic film and protected with an external plastic net (PRISMA HDF</w:t>
      </w:r>
      <w:r w:rsidR="00AB6F4A" w:rsidRPr="00AB6F4A">
        <w:rPr>
          <w:rFonts w:cs="Arial"/>
          <w:i w:val="0"/>
          <w:iCs/>
          <w:szCs w:val="24"/>
          <w:vertAlign w:val="superscript"/>
          <w:lang w:val="en-GB"/>
        </w:rPr>
        <w:t>®</w:t>
      </w:r>
      <w:r w:rsidR="00AB6F4A" w:rsidRPr="00AB6F4A">
        <w:rPr>
          <w:rFonts w:cs="Arial"/>
          <w:i w:val="0"/>
          <w:iCs/>
          <w:szCs w:val="24"/>
          <w:lang w:val="en-GB"/>
        </w:rPr>
        <w:t>), fixed at different distance from the plastic film</w:t>
      </w:r>
      <w:r w:rsidR="00CD7472">
        <w:rPr>
          <w:rFonts w:cs="Arial"/>
          <w:i w:val="0"/>
          <w:iCs/>
          <w:szCs w:val="24"/>
          <w:lang w:val="en-GB"/>
        </w:rPr>
        <w:t xml:space="preserve"> for each tunnel</w:t>
      </w:r>
      <w:r w:rsidR="00AB6F4A" w:rsidRPr="00AB6F4A">
        <w:rPr>
          <w:rFonts w:cs="Arial"/>
          <w:i w:val="0"/>
          <w:iCs/>
          <w:szCs w:val="24"/>
          <w:lang w:val="en-GB"/>
        </w:rPr>
        <w:t>. Experimental activities allow comparison of the values measured inside the two tunnels with each other. Air temperature, relative humidity, soil temperature covered with a layer of black mulching fabric, solar radiation were measured.</w:t>
      </w:r>
      <w:r w:rsidR="00646135">
        <w:rPr>
          <w:rFonts w:cs="Arial"/>
          <w:i w:val="0"/>
          <w:iCs/>
          <w:szCs w:val="24"/>
          <w:lang w:val="en-GB"/>
        </w:rPr>
        <w:t xml:space="preserve"> </w:t>
      </w:r>
      <w:r w:rsidR="00E8512B" w:rsidRPr="00E8512B">
        <w:rPr>
          <w:rFonts w:cs="Arial"/>
          <w:i w:val="0"/>
          <w:iCs/>
          <w:szCs w:val="24"/>
          <w:lang w:val="en-GB"/>
        </w:rPr>
        <w:t xml:space="preserve">The results confirmed that plastic nets play a considerable role in selective filtering of solar radiation, as well as in improving the thermal efficiency of the greenhouse and its </w:t>
      </w:r>
      <w:r w:rsidR="00E8512B">
        <w:rPr>
          <w:rFonts w:cs="Arial"/>
          <w:i w:val="0"/>
          <w:iCs/>
          <w:szCs w:val="24"/>
          <w:lang w:val="en-GB"/>
        </w:rPr>
        <w:t>overall thermodynamic behavio</w:t>
      </w:r>
      <w:r w:rsidR="00646135">
        <w:rPr>
          <w:rFonts w:cs="Arial"/>
          <w:i w:val="0"/>
          <w:iCs/>
          <w:szCs w:val="24"/>
          <w:lang w:val="en-GB"/>
        </w:rPr>
        <w:t>u</w:t>
      </w:r>
      <w:r w:rsidR="00E8512B">
        <w:rPr>
          <w:rFonts w:cs="Arial"/>
          <w:i w:val="0"/>
          <w:iCs/>
          <w:szCs w:val="24"/>
          <w:lang w:val="en-GB"/>
        </w:rPr>
        <w:t>r.</w:t>
      </w:r>
    </w:p>
    <w:sectPr w:rsidR="00434EB6" w:rsidRPr="00AB6F4A">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07B19" w14:textId="77777777" w:rsidR="004E15B3" w:rsidRDefault="004E15B3">
      <w:r>
        <w:separator/>
      </w:r>
    </w:p>
  </w:endnote>
  <w:endnote w:type="continuationSeparator" w:id="0">
    <w:p w14:paraId="51BD3CAD" w14:textId="77777777" w:rsidR="004E15B3" w:rsidRDefault="004E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8927E" w14:textId="77777777" w:rsidR="004E15B3" w:rsidRDefault="004E15B3">
      <w:r>
        <w:separator/>
      </w:r>
    </w:p>
  </w:footnote>
  <w:footnote w:type="continuationSeparator" w:id="0">
    <w:p w14:paraId="72F96B33" w14:textId="77777777" w:rsidR="004E15B3" w:rsidRDefault="004E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3B9B5ADC" w14:textId="77777777" w:rsidTr="00181530">
      <w:trPr>
        <w:cantSplit/>
        <w:trHeight w:hRule="exact" w:val="911"/>
      </w:trPr>
      <w:tc>
        <w:tcPr>
          <w:tcW w:w="926" w:type="dxa"/>
          <w:vAlign w:val="center"/>
        </w:tcPr>
        <w:p w14:paraId="1DFBE58A" w14:textId="77777777" w:rsidR="00DA1D82" w:rsidRDefault="00DA1D82" w:rsidP="00DA1D82">
          <w:pPr>
            <w:pStyle w:val="Intestazione"/>
            <w:jc w:val="center"/>
            <w:rPr>
              <w:i/>
              <w:sz w:val="20"/>
              <w:lang w:val="en-GB"/>
            </w:rPr>
          </w:pPr>
          <w:r>
            <w:rPr>
              <w:i/>
              <w:noProof/>
              <w:sz w:val="20"/>
              <w:lang w:val="en-GB" w:eastAsia="en-GB"/>
            </w:rPr>
            <w:drawing>
              <wp:anchor distT="0" distB="0" distL="114300" distR="114300" simplePos="0" relativeHeight="251658240" behindDoc="0" locked="0" layoutInCell="1" allowOverlap="1" wp14:anchorId="50AFB915" wp14:editId="005C3200">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3A19B4C" w14:textId="77777777" w:rsidR="00DA1D82" w:rsidRDefault="00DA1D82" w:rsidP="00DA1D82">
          <w:pPr>
            <w:pStyle w:val="Intestazione"/>
            <w:rPr>
              <w:i/>
              <w:sz w:val="20"/>
              <w:lang w:val="en-GB"/>
            </w:rPr>
          </w:pPr>
        </w:p>
      </w:tc>
      <w:tc>
        <w:tcPr>
          <w:tcW w:w="7712" w:type="dxa"/>
          <w:vAlign w:val="center"/>
        </w:tcPr>
        <w:p w14:paraId="49CFAD57"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3F39D0AD"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2807502B"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51F99093"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50AC6"/>
    <w:rsid w:val="000F6FF4"/>
    <w:rsid w:val="00181530"/>
    <w:rsid w:val="002424B2"/>
    <w:rsid w:val="002B1C0F"/>
    <w:rsid w:val="00350C5B"/>
    <w:rsid w:val="00387BD9"/>
    <w:rsid w:val="003931B4"/>
    <w:rsid w:val="00434EB6"/>
    <w:rsid w:val="004E15B3"/>
    <w:rsid w:val="0052129F"/>
    <w:rsid w:val="0058471E"/>
    <w:rsid w:val="005A41BF"/>
    <w:rsid w:val="005D3192"/>
    <w:rsid w:val="005F06CF"/>
    <w:rsid w:val="00606BB6"/>
    <w:rsid w:val="00646135"/>
    <w:rsid w:val="006C2472"/>
    <w:rsid w:val="007348F9"/>
    <w:rsid w:val="0074647B"/>
    <w:rsid w:val="00782C7C"/>
    <w:rsid w:val="008C1149"/>
    <w:rsid w:val="008F7CDD"/>
    <w:rsid w:val="009862FA"/>
    <w:rsid w:val="00A911AE"/>
    <w:rsid w:val="00AB6F4A"/>
    <w:rsid w:val="00B030F1"/>
    <w:rsid w:val="00B41F99"/>
    <w:rsid w:val="00B430D3"/>
    <w:rsid w:val="00B609E9"/>
    <w:rsid w:val="00BC4CDC"/>
    <w:rsid w:val="00C73A14"/>
    <w:rsid w:val="00CB2465"/>
    <w:rsid w:val="00CD7472"/>
    <w:rsid w:val="00CE74AB"/>
    <w:rsid w:val="00D50D2C"/>
    <w:rsid w:val="00D76187"/>
    <w:rsid w:val="00D91BC2"/>
    <w:rsid w:val="00DA1D82"/>
    <w:rsid w:val="00DF66FD"/>
    <w:rsid w:val="00E1030D"/>
    <w:rsid w:val="00E8512B"/>
    <w:rsid w:val="00EE4EED"/>
    <w:rsid w:val="00F12253"/>
    <w:rsid w:val="00F14666"/>
    <w:rsid w:val="00FA77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AB0B3"/>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40</TotalTime>
  <Pages>1</Pages>
  <Words>426</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12th International AIIA Conference: September 19-22, 2022 Palermo - Italy  “Biosystems Engineering towards the Green Deal”</vt:lpstr>
    </vt:vector>
  </TitlesOfParts>
  <Manager/>
  <Company>University of Basilicata - SACHIM</Company>
  <LinksUpToDate>false</LinksUpToDate>
  <CharactersWithSpaces>2855</CharactersWithSpaces>
  <SharedDoc>false</SharedDoc>
  <HyperlinkBase/>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12th International AIIA Conference: September 19-22, 2022 Palermo - Italy  “Biosystems Engineering towards the Green Deal”</dc:title>
  <dc:subject>Efficiency Of Plastic Nets For Greenhouse Shading</dc:subject>
  <dc:creator>R. Puglisi, M. Lippolis, G. Starace, P. Arrigoni, C. Stanghellini &amp; P. Picuno</dc:creator>
  <cp:keywords/>
  <dc:description/>
  <cp:lastModifiedBy>Roberto Puglisi</cp:lastModifiedBy>
  <cp:revision>5</cp:revision>
  <cp:lastPrinted>2003-12-04T08:59:00Z</cp:lastPrinted>
  <dcterms:created xsi:type="dcterms:W3CDTF">2022-02-25T13:39:00Z</dcterms:created>
  <dcterms:modified xsi:type="dcterms:W3CDTF">2022-02-28T16:36:00Z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