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9"/>
          <w:headerReference w:type="first" r:id="rId10"/>
          <w:type w:val="continuous"/>
          <w:pgSz w:w="11906" w:h="16838" w:code="9"/>
          <w:pgMar w:top="1985" w:right="1418" w:bottom="1701" w:left="1418" w:header="993" w:footer="0" w:gutter="0"/>
          <w:cols w:space="708"/>
          <w:titlePg/>
          <w:docGrid w:linePitch="360"/>
        </w:sectPr>
      </w:pPr>
    </w:p>
    <w:p w:rsidR="00704BDF" w:rsidRPr="00DE0019" w:rsidRDefault="00DC1AE7"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lastRenderedPageBreak/>
        <w:t xml:space="preserve">Integrated Separation in a Complex 2-Phase </w:t>
      </w:r>
      <w:proofErr w:type="spellStart"/>
      <w:r>
        <w:rPr>
          <w:rFonts w:asciiTheme="minorHAnsi" w:eastAsia="MS PGothic" w:hAnsiTheme="minorHAnsi"/>
          <w:b/>
          <w:bCs/>
          <w:sz w:val="28"/>
          <w:szCs w:val="28"/>
          <w:lang w:val="en-US"/>
        </w:rPr>
        <w:t>Multienzymatic</w:t>
      </w:r>
      <w:proofErr w:type="spellEnd"/>
      <w:r>
        <w:rPr>
          <w:rFonts w:asciiTheme="minorHAnsi" w:eastAsia="MS PGothic" w:hAnsiTheme="minorHAnsi"/>
          <w:b/>
          <w:bCs/>
          <w:sz w:val="28"/>
          <w:szCs w:val="28"/>
          <w:lang w:val="en-US"/>
        </w:rPr>
        <w:t xml:space="preserve"> Cascade Reaction System</w:t>
      </w:r>
    </w:p>
    <w:p w:rsidR="00DE0019" w:rsidRPr="004C3B6D" w:rsidRDefault="003E4B8D" w:rsidP="00704BDF">
      <w:pPr>
        <w:snapToGrid w:val="0"/>
        <w:spacing w:after="120"/>
        <w:jc w:val="center"/>
        <w:rPr>
          <w:rFonts w:eastAsia="SimSun"/>
          <w:color w:val="000000"/>
          <w:lang w:val="de-DE" w:eastAsia="zh-CN"/>
        </w:rPr>
      </w:pPr>
      <w:r w:rsidRPr="004C3B6D">
        <w:rPr>
          <w:rFonts w:asciiTheme="minorHAnsi" w:eastAsia="SimSun" w:hAnsiTheme="minorHAnsi"/>
          <w:color w:val="000000"/>
          <w:sz w:val="24"/>
          <w:szCs w:val="24"/>
          <w:u w:val="single"/>
          <w:lang w:val="de-DE" w:eastAsia="zh-CN"/>
        </w:rPr>
        <w:t>Jens Johannsen</w:t>
      </w:r>
      <w:r w:rsidR="00704BDF" w:rsidRPr="004C3B6D">
        <w:rPr>
          <w:rFonts w:asciiTheme="minorHAnsi" w:eastAsia="SimSun" w:hAnsiTheme="minorHAnsi"/>
          <w:color w:val="000000"/>
          <w:sz w:val="24"/>
          <w:szCs w:val="24"/>
          <w:u w:val="single"/>
          <w:vertAlign w:val="superscript"/>
          <w:lang w:val="de-DE" w:eastAsia="zh-CN"/>
        </w:rPr>
        <w:t>1</w:t>
      </w:r>
      <w:r w:rsidR="003D3E54" w:rsidRPr="004C3B6D">
        <w:rPr>
          <w:rFonts w:asciiTheme="minorHAnsi" w:eastAsia="SimSun" w:hAnsiTheme="minorHAnsi"/>
          <w:color w:val="000000"/>
          <w:sz w:val="24"/>
          <w:szCs w:val="24"/>
          <w:u w:val="single"/>
          <w:vertAlign w:val="superscript"/>
          <w:lang w:val="de-DE" w:eastAsia="zh-CN"/>
        </w:rPr>
        <w:t>*</w:t>
      </w:r>
      <w:r w:rsidR="00736B13" w:rsidRPr="004C3B6D">
        <w:rPr>
          <w:rFonts w:asciiTheme="minorHAnsi" w:eastAsia="SimSun" w:hAnsiTheme="minorHAnsi"/>
          <w:color w:val="000000"/>
          <w:sz w:val="24"/>
          <w:szCs w:val="24"/>
          <w:lang w:val="de-DE" w:eastAsia="zh-CN"/>
        </w:rPr>
        <w:t xml:space="preserve">, </w:t>
      </w:r>
      <w:r w:rsidRPr="004C3B6D">
        <w:rPr>
          <w:rFonts w:asciiTheme="minorHAnsi" w:eastAsia="SimSun" w:hAnsiTheme="minorHAnsi"/>
          <w:color w:val="000000"/>
          <w:sz w:val="24"/>
          <w:szCs w:val="24"/>
          <w:lang w:val="de-DE" w:eastAsia="zh-CN"/>
        </w:rPr>
        <w:t>Claudia Engelmann</w:t>
      </w:r>
      <w:r w:rsidR="00704BDF" w:rsidRPr="004C3B6D">
        <w:rPr>
          <w:rFonts w:eastAsia="SimSun"/>
          <w:color w:val="000000"/>
          <w:vertAlign w:val="superscript"/>
          <w:lang w:val="de-DE" w:eastAsia="zh-CN"/>
        </w:rPr>
        <w:t>2</w:t>
      </w:r>
      <w:r w:rsidRPr="004C3B6D">
        <w:rPr>
          <w:rFonts w:asciiTheme="minorHAnsi" w:eastAsia="SimSun" w:hAnsiTheme="minorHAnsi"/>
          <w:color w:val="000000"/>
          <w:sz w:val="24"/>
          <w:szCs w:val="24"/>
          <w:lang w:val="de-DE" w:eastAsia="zh-CN"/>
        </w:rPr>
        <w:t>, Andreas Liese</w:t>
      </w:r>
      <w:r w:rsidRPr="004C3B6D">
        <w:rPr>
          <w:rFonts w:eastAsia="SimSun"/>
          <w:color w:val="000000"/>
          <w:vertAlign w:val="superscript"/>
          <w:lang w:val="de-DE" w:eastAsia="zh-CN"/>
        </w:rPr>
        <w:t>2</w:t>
      </w:r>
      <w:r w:rsidRPr="004C3B6D">
        <w:rPr>
          <w:rFonts w:asciiTheme="minorHAnsi" w:eastAsia="SimSun" w:hAnsiTheme="minorHAnsi"/>
          <w:color w:val="000000"/>
          <w:sz w:val="24"/>
          <w:szCs w:val="24"/>
          <w:lang w:val="de-DE" w:eastAsia="zh-CN"/>
        </w:rPr>
        <w:t>, Georg Fieg</w:t>
      </w:r>
      <w:r w:rsidRPr="004C3B6D">
        <w:rPr>
          <w:rFonts w:eastAsia="SimSun"/>
          <w:color w:val="000000"/>
          <w:vertAlign w:val="superscript"/>
          <w:lang w:val="de-DE" w:eastAsia="zh-CN"/>
        </w:rPr>
        <w:t>1</w:t>
      </w:r>
      <w:r w:rsidRPr="004C3B6D">
        <w:rPr>
          <w:rFonts w:asciiTheme="minorHAnsi" w:eastAsia="SimSun" w:hAnsiTheme="minorHAnsi"/>
          <w:color w:val="000000"/>
          <w:sz w:val="24"/>
          <w:szCs w:val="24"/>
          <w:lang w:val="de-DE" w:eastAsia="zh-CN"/>
        </w:rPr>
        <w:t>,</w:t>
      </w:r>
      <w:r w:rsidR="004C3B6D" w:rsidRPr="004C3B6D">
        <w:rPr>
          <w:rFonts w:asciiTheme="minorHAnsi" w:eastAsia="SimSun" w:hAnsiTheme="minorHAnsi"/>
          <w:color w:val="000000"/>
          <w:sz w:val="24"/>
          <w:szCs w:val="24"/>
          <w:lang w:val="de-DE" w:eastAsia="zh-CN"/>
        </w:rPr>
        <w:t xml:space="preserve"> Paul Bubenheim</w:t>
      </w:r>
      <w:r w:rsidR="004C3B6D" w:rsidRPr="004C3B6D">
        <w:rPr>
          <w:rFonts w:eastAsia="SimSun"/>
          <w:color w:val="000000"/>
          <w:vertAlign w:val="superscript"/>
          <w:lang w:val="de-DE" w:eastAsia="zh-CN"/>
        </w:rPr>
        <w:t>2</w:t>
      </w:r>
      <w:r w:rsidR="004C3B6D">
        <w:rPr>
          <w:rFonts w:asciiTheme="minorHAnsi" w:eastAsia="SimSun" w:hAnsiTheme="minorHAnsi"/>
          <w:color w:val="000000"/>
          <w:sz w:val="24"/>
          <w:szCs w:val="24"/>
          <w:lang w:val="de-DE" w:eastAsia="zh-CN"/>
        </w:rPr>
        <w:t xml:space="preserve">, </w:t>
      </w:r>
      <w:r w:rsidRPr="004C3B6D">
        <w:rPr>
          <w:rFonts w:asciiTheme="minorHAnsi" w:eastAsia="SimSun" w:hAnsiTheme="minorHAnsi"/>
          <w:color w:val="000000"/>
          <w:sz w:val="24"/>
          <w:szCs w:val="24"/>
          <w:lang w:val="de-DE" w:eastAsia="zh-CN"/>
        </w:rPr>
        <w:t>Thomas Waluga</w:t>
      </w:r>
      <w:r w:rsidRPr="004C3B6D">
        <w:rPr>
          <w:rFonts w:eastAsia="SimSun"/>
          <w:color w:val="000000"/>
          <w:vertAlign w:val="superscript"/>
          <w:lang w:val="de-DE" w:eastAsia="zh-CN"/>
        </w:rPr>
        <w:t>1</w:t>
      </w:r>
    </w:p>
    <w:p w:rsidR="00704BDF" w:rsidRPr="00DE0019" w:rsidRDefault="00704BDF" w:rsidP="00704BDF">
      <w:pPr>
        <w:snapToGrid w:val="0"/>
        <w:spacing w:after="120"/>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Pr="00DE0019">
        <w:rPr>
          <w:rFonts w:asciiTheme="minorHAnsi" w:eastAsia="MS PGothic" w:hAnsiTheme="minorHAnsi"/>
          <w:i/>
          <w:iCs/>
          <w:color w:val="000000"/>
          <w:sz w:val="20"/>
          <w:lang w:val="en-US"/>
        </w:rPr>
        <w:t xml:space="preserve"> </w:t>
      </w:r>
      <w:r w:rsidR="003E4B8D">
        <w:rPr>
          <w:rFonts w:asciiTheme="minorHAnsi" w:eastAsia="MS PGothic" w:hAnsiTheme="minorHAnsi"/>
          <w:i/>
          <w:iCs/>
          <w:color w:val="000000"/>
          <w:sz w:val="20"/>
          <w:lang w:val="en-US"/>
        </w:rPr>
        <w:t xml:space="preserve">Institute of Process and Plant </w:t>
      </w:r>
      <w:r w:rsidR="006D3C44">
        <w:rPr>
          <w:rFonts w:asciiTheme="minorHAnsi" w:eastAsia="MS PGothic" w:hAnsiTheme="minorHAnsi"/>
          <w:i/>
          <w:iCs/>
          <w:color w:val="000000"/>
          <w:sz w:val="20"/>
          <w:lang w:val="en-US"/>
        </w:rPr>
        <w:t>Engineering,</w:t>
      </w:r>
      <w:r w:rsidR="003E4B8D">
        <w:rPr>
          <w:rFonts w:asciiTheme="minorHAnsi" w:eastAsia="MS PGothic" w:hAnsiTheme="minorHAnsi"/>
          <w:i/>
          <w:iCs/>
          <w:color w:val="000000"/>
          <w:sz w:val="20"/>
          <w:lang w:val="en-US"/>
        </w:rPr>
        <w:t xml:space="preserve"> Hamburg</w:t>
      </w:r>
      <w:r w:rsidR="006D3C44">
        <w:rPr>
          <w:rFonts w:asciiTheme="minorHAnsi" w:eastAsia="MS PGothic" w:hAnsiTheme="minorHAnsi"/>
          <w:i/>
          <w:iCs/>
          <w:color w:val="000000"/>
          <w:sz w:val="20"/>
          <w:lang w:val="en-US"/>
        </w:rPr>
        <w:t xml:space="preserve"> University of Technology</w:t>
      </w:r>
      <w:r w:rsidR="003E4B8D">
        <w:rPr>
          <w:rFonts w:asciiTheme="minorHAnsi" w:eastAsia="MS PGothic" w:hAnsiTheme="minorHAnsi"/>
          <w:i/>
          <w:iCs/>
          <w:color w:val="000000"/>
          <w:sz w:val="20"/>
          <w:lang w:val="en-US"/>
        </w:rPr>
        <w:br/>
      </w:r>
      <w:r w:rsidRPr="00DE0019">
        <w:rPr>
          <w:rFonts w:asciiTheme="minorHAnsi" w:eastAsia="MS PGothic" w:hAnsiTheme="minorHAnsi"/>
          <w:i/>
          <w:iCs/>
          <w:color w:val="000000"/>
          <w:sz w:val="20"/>
          <w:lang w:val="en-US"/>
        </w:rPr>
        <w:t xml:space="preserve">2 </w:t>
      </w:r>
      <w:r w:rsidR="003E4B8D">
        <w:rPr>
          <w:rFonts w:asciiTheme="minorHAnsi" w:eastAsia="MS PGothic" w:hAnsiTheme="minorHAnsi"/>
          <w:i/>
          <w:iCs/>
          <w:color w:val="000000"/>
          <w:sz w:val="20"/>
          <w:lang w:val="en-US"/>
        </w:rPr>
        <w:t xml:space="preserve">Institute of Technical </w:t>
      </w:r>
      <w:proofErr w:type="spellStart"/>
      <w:r w:rsidR="003E4B8D">
        <w:rPr>
          <w:rFonts w:asciiTheme="minorHAnsi" w:eastAsia="MS PGothic" w:hAnsiTheme="minorHAnsi"/>
          <w:i/>
          <w:iCs/>
          <w:color w:val="000000"/>
          <w:sz w:val="20"/>
          <w:lang w:val="en-US"/>
        </w:rPr>
        <w:t>Biocatalysis</w:t>
      </w:r>
      <w:proofErr w:type="spellEnd"/>
      <w:r w:rsidR="003E4B8D">
        <w:rPr>
          <w:rFonts w:asciiTheme="minorHAnsi" w:eastAsia="MS PGothic" w:hAnsiTheme="minorHAnsi"/>
          <w:i/>
          <w:iCs/>
          <w:color w:val="000000"/>
          <w:sz w:val="20"/>
          <w:lang w:val="en-US"/>
        </w:rPr>
        <w:t>, Hamburg</w:t>
      </w:r>
      <w:r w:rsidR="006D3C44">
        <w:rPr>
          <w:rFonts w:asciiTheme="minorHAnsi" w:eastAsia="MS PGothic" w:hAnsiTheme="minorHAnsi"/>
          <w:i/>
          <w:iCs/>
          <w:color w:val="000000"/>
          <w:sz w:val="20"/>
          <w:lang w:val="en-US"/>
        </w:rPr>
        <w:t xml:space="preserve"> University of Technology</w:t>
      </w:r>
      <w:bookmarkStart w:id="0" w:name="_GoBack"/>
      <w:bookmarkEnd w:id="0"/>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003E4B8D">
        <w:rPr>
          <w:rFonts w:asciiTheme="minorHAnsi" w:eastAsia="MS PGothic" w:hAnsiTheme="minorHAnsi"/>
          <w:bCs/>
          <w:i/>
          <w:iCs/>
          <w:sz w:val="20"/>
          <w:lang w:val="en-US"/>
        </w:rPr>
        <w:t xml:space="preserve"> jens.johannsen@tuhh.de</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B14D28" w:rsidP="00704BDF">
      <w:pPr>
        <w:pStyle w:val="AbstractBody"/>
        <w:numPr>
          <w:ilvl w:val="0"/>
          <w:numId w:val="16"/>
        </w:numPr>
        <w:rPr>
          <w:rFonts w:asciiTheme="minorHAnsi" w:hAnsiTheme="minorHAnsi"/>
        </w:rPr>
      </w:pPr>
      <w:r>
        <w:rPr>
          <w:rFonts w:asciiTheme="minorHAnsi" w:hAnsiTheme="minorHAnsi"/>
        </w:rPr>
        <w:t xml:space="preserve">A </w:t>
      </w:r>
      <w:r w:rsidR="004A4690">
        <w:rPr>
          <w:rFonts w:asciiTheme="minorHAnsi" w:hAnsiTheme="minorHAnsi"/>
        </w:rPr>
        <w:t xml:space="preserve">complex 2-phase </w:t>
      </w:r>
      <w:proofErr w:type="spellStart"/>
      <w:r w:rsidR="00BC476A">
        <w:rPr>
          <w:rFonts w:asciiTheme="minorHAnsi" w:hAnsiTheme="minorHAnsi"/>
        </w:rPr>
        <w:t>m</w:t>
      </w:r>
      <w:r w:rsidR="00BA56AE">
        <w:rPr>
          <w:rFonts w:asciiTheme="minorHAnsi" w:hAnsiTheme="minorHAnsi"/>
        </w:rPr>
        <w:t>u</w:t>
      </w:r>
      <w:r>
        <w:rPr>
          <w:rFonts w:asciiTheme="minorHAnsi" w:hAnsiTheme="minorHAnsi"/>
        </w:rPr>
        <w:t>l</w:t>
      </w:r>
      <w:r w:rsidR="00BA56AE">
        <w:rPr>
          <w:rFonts w:asciiTheme="minorHAnsi" w:hAnsiTheme="minorHAnsi"/>
        </w:rPr>
        <w:t>tienzymatic</w:t>
      </w:r>
      <w:proofErr w:type="spellEnd"/>
      <w:r w:rsidR="00BC476A">
        <w:rPr>
          <w:rFonts w:asciiTheme="minorHAnsi" w:hAnsiTheme="minorHAnsi"/>
        </w:rPr>
        <w:t xml:space="preserve"> cascade r</w:t>
      </w:r>
      <w:r>
        <w:rPr>
          <w:rFonts w:asciiTheme="minorHAnsi" w:hAnsiTheme="minorHAnsi"/>
        </w:rPr>
        <w:t xml:space="preserve">eaction </w:t>
      </w:r>
      <w:r w:rsidR="006C51BF">
        <w:rPr>
          <w:rFonts w:asciiTheme="minorHAnsi" w:hAnsiTheme="minorHAnsi"/>
        </w:rPr>
        <w:t>system</w:t>
      </w:r>
      <w:r>
        <w:rPr>
          <w:rFonts w:asciiTheme="minorHAnsi" w:hAnsiTheme="minorHAnsi"/>
        </w:rPr>
        <w:t xml:space="preserve"> is introduced</w:t>
      </w:r>
      <w:r w:rsidR="00BA56AE">
        <w:rPr>
          <w:rFonts w:asciiTheme="minorHAnsi" w:hAnsiTheme="minorHAnsi"/>
        </w:rPr>
        <w:t>.</w:t>
      </w:r>
    </w:p>
    <w:p w:rsidR="00704BDF" w:rsidRPr="00EC66CC" w:rsidRDefault="00BA56AE" w:rsidP="00704BDF">
      <w:pPr>
        <w:pStyle w:val="AbstractBody"/>
        <w:numPr>
          <w:ilvl w:val="0"/>
          <w:numId w:val="16"/>
        </w:numPr>
        <w:rPr>
          <w:rFonts w:asciiTheme="minorHAnsi" w:hAnsiTheme="minorHAnsi"/>
        </w:rPr>
      </w:pPr>
      <w:proofErr w:type="gramStart"/>
      <w:r>
        <w:rPr>
          <w:rFonts w:asciiTheme="minorHAnsi" w:hAnsiTheme="minorHAnsi"/>
        </w:rPr>
        <w:t xml:space="preserve">A </w:t>
      </w:r>
      <w:r w:rsidR="00704BDF" w:rsidRPr="00EC66CC">
        <w:rPr>
          <w:rFonts w:asciiTheme="minorHAnsi" w:hAnsiTheme="minorHAnsi"/>
        </w:rPr>
        <w:t xml:space="preserve"> </w:t>
      </w:r>
      <w:r>
        <w:rPr>
          <w:rFonts w:asciiTheme="minorHAnsi" w:hAnsiTheme="minorHAnsi"/>
        </w:rPr>
        <w:t>pilot</w:t>
      </w:r>
      <w:proofErr w:type="gramEnd"/>
      <w:r>
        <w:rPr>
          <w:rFonts w:asciiTheme="minorHAnsi" w:hAnsiTheme="minorHAnsi"/>
        </w:rPr>
        <w:t xml:space="preserve"> plant is successfully set up for a continuous process.</w:t>
      </w:r>
    </w:p>
    <w:p w:rsidR="00704BDF" w:rsidRPr="00EC66CC" w:rsidRDefault="00BA56AE" w:rsidP="00704BDF">
      <w:pPr>
        <w:pStyle w:val="AbstractBody"/>
        <w:numPr>
          <w:ilvl w:val="0"/>
          <w:numId w:val="16"/>
        </w:numPr>
        <w:rPr>
          <w:rFonts w:asciiTheme="minorHAnsi" w:hAnsiTheme="minorHAnsi"/>
        </w:rPr>
      </w:pPr>
      <w:r>
        <w:rPr>
          <w:rFonts w:asciiTheme="minorHAnsi" w:hAnsiTheme="minorHAnsi"/>
        </w:rPr>
        <w:t xml:space="preserve">Extractive centrifugation for </w:t>
      </w:r>
      <w:r w:rsidRPr="00BA56AE">
        <w:rPr>
          <w:rFonts w:asciiTheme="minorHAnsi" w:hAnsiTheme="minorHAnsi"/>
          <w:i/>
        </w:rPr>
        <w:t>in-situ</w:t>
      </w:r>
      <w:r>
        <w:rPr>
          <w:rFonts w:asciiTheme="minorHAnsi" w:hAnsiTheme="minorHAnsi"/>
        </w:rPr>
        <w:t xml:space="preserve"> </w:t>
      </w:r>
      <w:r w:rsidR="006B7864">
        <w:rPr>
          <w:rFonts w:asciiTheme="minorHAnsi" w:hAnsiTheme="minorHAnsi"/>
        </w:rPr>
        <w:t>intermediate recovery</w:t>
      </w:r>
      <w:r>
        <w:rPr>
          <w:rFonts w:asciiTheme="minorHAnsi" w:hAnsiTheme="minorHAnsi"/>
        </w:rPr>
        <w:t xml:space="preserve"> is implemented</w:t>
      </w:r>
      <w:r w:rsidR="00704BDF" w:rsidRPr="00EC66CC">
        <w:rPr>
          <w:rFonts w:asciiTheme="minorHAnsi" w:hAnsiTheme="minorHAnsi"/>
        </w:rPr>
        <w:t xml:space="preserve">. </w:t>
      </w:r>
    </w:p>
    <w:p w:rsidR="00704BDF" w:rsidRPr="00EC66CC" w:rsidRDefault="00EA6FE4" w:rsidP="00704BDF">
      <w:pPr>
        <w:pStyle w:val="AbstractBody"/>
        <w:numPr>
          <w:ilvl w:val="0"/>
          <w:numId w:val="16"/>
        </w:numPr>
        <w:rPr>
          <w:rFonts w:asciiTheme="minorHAnsi" w:hAnsiTheme="minorHAnsi"/>
        </w:rPr>
      </w:pPr>
      <w:r>
        <w:rPr>
          <w:rFonts w:asciiTheme="minorHAnsi" w:hAnsiTheme="minorHAnsi"/>
        </w:rPr>
        <w:t xml:space="preserve">Influence of the extraction temperature on the </w:t>
      </w:r>
      <w:r w:rsidR="006B7864">
        <w:rPr>
          <w:rFonts w:asciiTheme="minorHAnsi" w:hAnsiTheme="minorHAnsi"/>
        </w:rPr>
        <w:t xml:space="preserve">total </w:t>
      </w:r>
      <w:r>
        <w:rPr>
          <w:rFonts w:asciiTheme="minorHAnsi" w:hAnsiTheme="minorHAnsi"/>
        </w:rPr>
        <w:t xml:space="preserve">production </w:t>
      </w:r>
      <w:r w:rsidR="006B7864">
        <w:rPr>
          <w:rFonts w:asciiTheme="minorHAnsi" w:hAnsiTheme="minorHAnsi"/>
        </w:rPr>
        <w:t xml:space="preserve">efficiency </w:t>
      </w:r>
      <w:r>
        <w:rPr>
          <w:rFonts w:asciiTheme="minorHAnsi" w:hAnsiTheme="minorHAnsi"/>
        </w:rPr>
        <w:t>is evaluated</w:t>
      </w:r>
      <w:r w:rsidR="00704BDF" w:rsidRPr="00EC66CC">
        <w:rPr>
          <w:rFonts w:asciiTheme="minorHAnsi" w:hAnsiTheme="minorHAnsi"/>
        </w:rPr>
        <w:t>.</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704BDF" w:rsidRPr="008D0BEB" w:rsidRDefault="00FA02CD"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In the field of white biotechnology the sustainable production of flavors and fragrances is increasingly gaining attention [1]</w:t>
      </w:r>
      <w:r w:rsidR="00704BDF" w:rsidRPr="008D0BEB">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w:t>
      </w:r>
      <w:r w:rsidR="00B5354A">
        <w:rPr>
          <w:rFonts w:asciiTheme="minorHAnsi" w:eastAsia="MS PGothic" w:hAnsiTheme="minorHAnsi"/>
          <w:color w:val="000000"/>
          <w:sz w:val="22"/>
          <w:szCs w:val="22"/>
          <w:lang w:val="en-US"/>
        </w:rPr>
        <w:t>Enzymatic reactions</w:t>
      </w:r>
      <w:r w:rsidR="006B7864">
        <w:rPr>
          <w:rFonts w:asciiTheme="minorHAnsi" w:eastAsia="MS PGothic" w:hAnsiTheme="minorHAnsi"/>
          <w:color w:val="000000"/>
          <w:sz w:val="22"/>
          <w:szCs w:val="22"/>
          <w:lang w:val="en-US"/>
        </w:rPr>
        <w:t xml:space="preserve"> allow for</w:t>
      </w:r>
      <w:r w:rsidR="00B5354A">
        <w:rPr>
          <w:rFonts w:asciiTheme="minorHAnsi" w:eastAsia="MS PGothic" w:hAnsiTheme="minorHAnsi"/>
          <w:color w:val="000000"/>
          <w:sz w:val="22"/>
          <w:szCs w:val="22"/>
          <w:lang w:val="en-US"/>
        </w:rPr>
        <w:t xml:space="preserve"> high selectivity and purities </w:t>
      </w:r>
      <w:r w:rsidR="006B7864">
        <w:rPr>
          <w:rFonts w:asciiTheme="minorHAnsi" w:eastAsia="MS PGothic" w:hAnsiTheme="minorHAnsi"/>
          <w:color w:val="000000"/>
          <w:sz w:val="22"/>
          <w:szCs w:val="22"/>
          <w:lang w:val="en-US"/>
        </w:rPr>
        <w:t>under mild reaction conditions,</w:t>
      </w:r>
      <w:r w:rsidR="00B5354A">
        <w:rPr>
          <w:rFonts w:asciiTheme="minorHAnsi" w:eastAsia="MS PGothic" w:hAnsiTheme="minorHAnsi"/>
          <w:color w:val="000000"/>
          <w:sz w:val="22"/>
          <w:szCs w:val="22"/>
          <w:lang w:val="en-US"/>
        </w:rPr>
        <w:t xml:space="preserve"> less by-products,</w:t>
      </w:r>
      <w:r w:rsidR="006B7864">
        <w:rPr>
          <w:rFonts w:asciiTheme="minorHAnsi" w:eastAsia="MS PGothic" w:hAnsiTheme="minorHAnsi"/>
          <w:color w:val="000000"/>
          <w:sz w:val="22"/>
          <w:szCs w:val="22"/>
          <w:lang w:val="en-US"/>
        </w:rPr>
        <w:t xml:space="preserve"> and</w:t>
      </w:r>
      <w:r w:rsidR="00B5354A">
        <w:rPr>
          <w:rFonts w:asciiTheme="minorHAnsi" w:eastAsia="MS PGothic" w:hAnsiTheme="minorHAnsi"/>
          <w:color w:val="000000"/>
          <w:sz w:val="22"/>
          <w:szCs w:val="22"/>
          <w:lang w:val="en-US"/>
        </w:rPr>
        <w:t xml:space="preserve"> therefore enabling an overall sustainable production process [2].</w:t>
      </w:r>
      <w:r w:rsidR="00424EA0">
        <w:rPr>
          <w:rFonts w:asciiTheme="minorHAnsi" w:eastAsia="MS PGothic" w:hAnsiTheme="minorHAnsi"/>
          <w:color w:val="000000"/>
          <w:sz w:val="22"/>
          <w:szCs w:val="22"/>
          <w:lang w:val="en-US"/>
        </w:rPr>
        <w:t xml:space="preserve"> In this </w:t>
      </w:r>
      <w:r w:rsidR="00524332">
        <w:rPr>
          <w:rFonts w:asciiTheme="minorHAnsi" w:eastAsia="MS PGothic" w:hAnsiTheme="minorHAnsi"/>
          <w:color w:val="000000"/>
          <w:sz w:val="22"/>
          <w:szCs w:val="22"/>
          <w:lang w:val="en-US"/>
        </w:rPr>
        <w:t>contribution, a novel</w:t>
      </w:r>
      <w:r w:rsidR="007C3EB8">
        <w:rPr>
          <w:rFonts w:asciiTheme="minorHAnsi" w:eastAsia="MS PGothic" w:hAnsiTheme="minorHAnsi"/>
          <w:color w:val="000000"/>
          <w:sz w:val="22"/>
          <w:szCs w:val="22"/>
          <w:lang w:val="en-US"/>
        </w:rPr>
        <w:t xml:space="preserve"> </w:t>
      </w:r>
      <w:r w:rsidR="007C3EB8" w:rsidRPr="007C3EB8">
        <w:rPr>
          <w:rFonts w:asciiTheme="minorHAnsi" w:eastAsia="MS PGothic" w:hAnsiTheme="minorHAnsi"/>
          <w:i/>
          <w:color w:val="000000"/>
          <w:sz w:val="22"/>
          <w:szCs w:val="22"/>
          <w:lang w:val="en-US"/>
        </w:rPr>
        <w:t>in-vitro</w:t>
      </w:r>
      <w:r w:rsidR="007C3EB8">
        <w:rPr>
          <w:rFonts w:asciiTheme="minorHAnsi" w:eastAsia="MS PGothic" w:hAnsiTheme="minorHAnsi"/>
          <w:color w:val="000000"/>
          <w:sz w:val="22"/>
          <w:szCs w:val="22"/>
          <w:lang w:val="en-US"/>
        </w:rPr>
        <w:t xml:space="preserve"> </w:t>
      </w:r>
      <w:proofErr w:type="spellStart"/>
      <w:r w:rsidR="007C3EB8">
        <w:rPr>
          <w:rFonts w:asciiTheme="minorHAnsi" w:eastAsia="MS PGothic" w:hAnsiTheme="minorHAnsi"/>
          <w:color w:val="000000"/>
          <w:sz w:val="22"/>
          <w:szCs w:val="22"/>
          <w:lang w:val="en-US"/>
        </w:rPr>
        <w:t>multienzymatic</w:t>
      </w:r>
      <w:proofErr w:type="spellEnd"/>
      <w:r w:rsidR="002A1013">
        <w:rPr>
          <w:rFonts w:asciiTheme="minorHAnsi" w:eastAsia="MS PGothic" w:hAnsiTheme="minorHAnsi"/>
          <w:color w:val="000000"/>
          <w:sz w:val="22"/>
          <w:szCs w:val="22"/>
          <w:lang w:val="en-US"/>
        </w:rPr>
        <w:t xml:space="preserve"> cascade reaction system for the</w:t>
      </w:r>
      <w:r w:rsidR="00524332">
        <w:rPr>
          <w:rFonts w:asciiTheme="minorHAnsi" w:eastAsia="MS PGothic" w:hAnsiTheme="minorHAnsi"/>
          <w:color w:val="000000"/>
          <w:sz w:val="22"/>
          <w:szCs w:val="22"/>
          <w:lang w:val="en-US"/>
        </w:rPr>
        <w:t xml:space="preserve"> continuous</w:t>
      </w:r>
      <w:r w:rsidR="00291DB3">
        <w:rPr>
          <w:rFonts w:asciiTheme="minorHAnsi" w:eastAsia="MS PGothic" w:hAnsiTheme="minorHAnsi"/>
          <w:color w:val="000000"/>
          <w:sz w:val="22"/>
          <w:szCs w:val="22"/>
          <w:lang w:val="en-US"/>
        </w:rPr>
        <w:t xml:space="preserve"> and</w:t>
      </w:r>
      <w:r w:rsidR="00524332">
        <w:rPr>
          <w:rFonts w:asciiTheme="minorHAnsi" w:eastAsia="MS PGothic" w:hAnsiTheme="minorHAnsi"/>
          <w:color w:val="000000"/>
          <w:sz w:val="22"/>
          <w:szCs w:val="22"/>
          <w:lang w:val="en-US"/>
        </w:rPr>
        <w:t xml:space="preserve"> sustainable</w:t>
      </w:r>
      <w:r w:rsidR="002A1013">
        <w:rPr>
          <w:rFonts w:asciiTheme="minorHAnsi" w:eastAsia="MS PGothic" w:hAnsiTheme="minorHAnsi"/>
          <w:color w:val="000000"/>
          <w:sz w:val="22"/>
          <w:szCs w:val="22"/>
          <w:lang w:val="en-US"/>
        </w:rPr>
        <w:t xml:space="preserve"> production of </w:t>
      </w:r>
      <w:proofErr w:type="spellStart"/>
      <w:r w:rsidR="002A1013">
        <w:rPr>
          <w:rFonts w:asciiTheme="minorHAnsi" w:eastAsia="MS PGothic" w:hAnsiTheme="minorHAnsi"/>
          <w:color w:val="000000"/>
          <w:sz w:val="22"/>
          <w:szCs w:val="22"/>
          <w:lang w:val="en-US"/>
        </w:rPr>
        <w:t>cinnamyl</w:t>
      </w:r>
      <w:proofErr w:type="spellEnd"/>
      <w:r w:rsidR="002A1013">
        <w:rPr>
          <w:rFonts w:asciiTheme="minorHAnsi" w:eastAsia="MS PGothic" w:hAnsiTheme="minorHAnsi"/>
          <w:color w:val="000000"/>
          <w:sz w:val="22"/>
          <w:szCs w:val="22"/>
          <w:lang w:val="en-US"/>
        </w:rPr>
        <w:t xml:space="preserve"> </w:t>
      </w:r>
      <w:proofErr w:type="spellStart"/>
      <w:r w:rsidR="002A1013">
        <w:rPr>
          <w:rFonts w:asciiTheme="minorHAnsi" w:eastAsia="MS PGothic" w:hAnsiTheme="minorHAnsi"/>
          <w:color w:val="000000"/>
          <w:sz w:val="22"/>
          <w:szCs w:val="22"/>
          <w:lang w:val="en-US"/>
        </w:rPr>
        <w:t>cinnamate</w:t>
      </w:r>
      <w:proofErr w:type="spellEnd"/>
      <w:r w:rsidR="008E36A6">
        <w:rPr>
          <w:rFonts w:asciiTheme="minorHAnsi" w:eastAsia="MS PGothic" w:hAnsiTheme="minorHAnsi"/>
          <w:color w:val="000000"/>
          <w:sz w:val="22"/>
          <w:szCs w:val="22"/>
          <w:lang w:val="en-US"/>
        </w:rPr>
        <w:t xml:space="preserve"> </w:t>
      </w:r>
      <w:r w:rsidR="00B15C34">
        <w:rPr>
          <w:rFonts w:asciiTheme="minorHAnsi" w:eastAsia="MS PGothic" w:hAnsiTheme="minorHAnsi"/>
          <w:color w:val="000000"/>
          <w:sz w:val="22"/>
          <w:szCs w:val="22"/>
          <w:lang w:val="en-US"/>
        </w:rPr>
        <w:t xml:space="preserve">from </w:t>
      </w:r>
      <w:proofErr w:type="spellStart"/>
      <w:r w:rsidR="00B15C34">
        <w:rPr>
          <w:rFonts w:asciiTheme="minorHAnsi" w:eastAsia="MS PGothic" w:hAnsiTheme="minorHAnsi"/>
          <w:color w:val="000000"/>
          <w:sz w:val="22"/>
          <w:szCs w:val="22"/>
          <w:lang w:val="en-US"/>
        </w:rPr>
        <w:t>cinnamyl</w:t>
      </w:r>
      <w:proofErr w:type="spellEnd"/>
      <w:r w:rsidR="00B15C34">
        <w:rPr>
          <w:rFonts w:asciiTheme="minorHAnsi" w:eastAsia="MS PGothic" w:hAnsiTheme="minorHAnsi"/>
          <w:color w:val="000000"/>
          <w:sz w:val="22"/>
          <w:szCs w:val="22"/>
          <w:lang w:val="en-US"/>
        </w:rPr>
        <w:t xml:space="preserve"> aldehyde</w:t>
      </w:r>
      <w:r w:rsidR="004931AB">
        <w:rPr>
          <w:rFonts w:asciiTheme="minorHAnsi" w:eastAsia="MS PGothic" w:hAnsiTheme="minorHAnsi"/>
          <w:color w:val="000000"/>
          <w:sz w:val="22"/>
          <w:szCs w:val="22"/>
          <w:lang w:val="en-US"/>
        </w:rPr>
        <w:t xml:space="preserve"> in a 2-phase system</w:t>
      </w:r>
      <w:r w:rsidR="00B15C34">
        <w:rPr>
          <w:rFonts w:asciiTheme="minorHAnsi" w:eastAsia="MS PGothic" w:hAnsiTheme="minorHAnsi"/>
          <w:color w:val="000000"/>
          <w:sz w:val="22"/>
          <w:szCs w:val="22"/>
          <w:lang w:val="en-US"/>
        </w:rPr>
        <w:t xml:space="preserve"> </w:t>
      </w:r>
      <w:r w:rsidR="002A1013">
        <w:rPr>
          <w:rFonts w:asciiTheme="minorHAnsi" w:eastAsia="MS PGothic" w:hAnsiTheme="minorHAnsi"/>
          <w:color w:val="000000"/>
          <w:sz w:val="22"/>
          <w:szCs w:val="22"/>
          <w:lang w:val="en-US"/>
        </w:rPr>
        <w:t xml:space="preserve">is introduced. </w:t>
      </w:r>
      <w:r w:rsidR="009D337B">
        <w:rPr>
          <w:rFonts w:asciiTheme="minorHAnsi" w:eastAsia="MS PGothic" w:hAnsiTheme="minorHAnsi"/>
          <w:color w:val="000000"/>
          <w:sz w:val="22"/>
          <w:szCs w:val="22"/>
          <w:lang w:val="en-US"/>
        </w:rPr>
        <w:t xml:space="preserve">Two co-factor coupled </w:t>
      </w:r>
      <w:r w:rsidR="00A03504">
        <w:rPr>
          <w:rFonts w:asciiTheme="minorHAnsi" w:eastAsia="MS PGothic" w:hAnsiTheme="minorHAnsi"/>
          <w:color w:val="000000"/>
          <w:sz w:val="22"/>
          <w:szCs w:val="22"/>
          <w:lang w:val="en-US"/>
        </w:rPr>
        <w:t>dehydrogenase</w:t>
      </w:r>
      <w:r w:rsidR="009D337B">
        <w:rPr>
          <w:rFonts w:asciiTheme="minorHAnsi" w:eastAsia="MS PGothic" w:hAnsiTheme="minorHAnsi"/>
          <w:color w:val="000000"/>
          <w:sz w:val="22"/>
          <w:szCs w:val="22"/>
          <w:lang w:val="en-US"/>
        </w:rPr>
        <w:t>s</w:t>
      </w:r>
      <w:r w:rsidR="00692394">
        <w:rPr>
          <w:rFonts w:asciiTheme="minorHAnsi" w:eastAsia="MS PGothic" w:hAnsiTheme="minorHAnsi"/>
          <w:color w:val="000000"/>
          <w:sz w:val="22"/>
          <w:szCs w:val="22"/>
          <w:lang w:val="en-US"/>
        </w:rPr>
        <w:t xml:space="preserve"> </w:t>
      </w:r>
      <w:r w:rsidR="009D337B">
        <w:rPr>
          <w:rFonts w:asciiTheme="minorHAnsi" w:eastAsia="MS PGothic" w:hAnsiTheme="minorHAnsi"/>
          <w:color w:val="000000"/>
          <w:sz w:val="22"/>
          <w:szCs w:val="22"/>
          <w:lang w:val="en-US"/>
        </w:rPr>
        <w:t>are used in a water-based buffer system</w:t>
      </w:r>
      <w:r w:rsidR="006328CC">
        <w:rPr>
          <w:rFonts w:asciiTheme="minorHAnsi" w:eastAsia="MS PGothic" w:hAnsiTheme="minorHAnsi"/>
          <w:color w:val="000000"/>
          <w:sz w:val="22"/>
          <w:szCs w:val="22"/>
          <w:lang w:val="en-US"/>
        </w:rPr>
        <w:t>, thus</w:t>
      </w:r>
      <w:r w:rsidR="00361852">
        <w:rPr>
          <w:rFonts w:asciiTheme="minorHAnsi" w:eastAsia="MS PGothic" w:hAnsiTheme="minorHAnsi"/>
          <w:color w:val="000000"/>
          <w:sz w:val="22"/>
          <w:szCs w:val="22"/>
          <w:lang w:val="en-US"/>
        </w:rPr>
        <w:t xml:space="preserve"> ensuring</w:t>
      </w:r>
      <w:r w:rsidR="002A1013">
        <w:rPr>
          <w:rFonts w:asciiTheme="minorHAnsi" w:eastAsia="MS PGothic" w:hAnsiTheme="minorHAnsi"/>
          <w:color w:val="000000"/>
          <w:sz w:val="22"/>
          <w:szCs w:val="22"/>
          <w:lang w:val="en-US"/>
        </w:rPr>
        <w:t xml:space="preserve"> co-factor regeneration within the reaction pathway.</w:t>
      </w:r>
      <w:r w:rsidR="00BB62B8">
        <w:rPr>
          <w:rFonts w:asciiTheme="minorHAnsi" w:eastAsia="MS PGothic" w:hAnsiTheme="minorHAnsi"/>
          <w:color w:val="000000"/>
          <w:sz w:val="22"/>
          <w:szCs w:val="22"/>
          <w:lang w:val="en-US"/>
        </w:rPr>
        <w:t xml:space="preserve"> A</w:t>
      </w:r>
      <w:r w:rsidR="009D6823">
        <w:rPr>
          <w:rFonts w:asciiTheme="minorHAnsi" w:eastAsia="MS PGothic" w:hAnsiTheme="minorHAnsi"/>
          <w:color w:val="000000"/>
          <w:sz w:val="22"/>
          <w:szCs w:val="22"/>
          <w:lang w:val="en-US"/>
        </w:rPr>
        <w:t>n</w:t>
      </w:r>
      <w:r w:rsidR="00BB62B8">
        <w:rPr>
          <w:rFonts w:asciiTheme="minorHAnsi" w:eastAsia="MS PGothic" w:hAnsiTheme="minorHAnsi"/>
          <w:color w:val="000000"/>
          <w:sz w:val="22"/>
          <w:szCs w:val="22"/>
          <w:lang w:val="en-US"/>
        </w:rPr>
        <w:t xml:space="preserve"> </w:t>
      </w:r>
      <w:r w:rsidR="009D6823">
        <w:rPr>
          <w:rFonts w:asciiTheme="minorHAnsi" w:eastAsia="MS PGothic" w:hAnsiTheme="minorHAnsi"/>
          <w:color w:val="000000"/>
          <w:sz w:val="22"/>
          <w:szCs w:val="22"/>
          <w:lang w:val="en-US"/>
        </w:rPr>
        <w:t>e</w:t>
      </w:r>
      <w:r w:rsidR="00BB62B8">
        <w:rPr>
          <w:rFonts w:asciiTheme="minorHAnsi" w:eastAsia="MS PGothic" w:hAnsiTheme="minorHAnsi"/>
          <w:color w:val="000000"/>
          <w:sz w:val="22"/>
          <w:szCs w:val="22"/>
          <w:lang w:val="en-US"/>
        </w:rPr>
        <w:t>xtractive centrifugation</w:t>
      </w:r>
      <w:r w:rsidR="00A03504">
        <w:rPr>
          <w:rFonts w:asciiTheme="minorHAnsi" w:eastAsia="MS PGothic" w:hAnsiTheme="minorHAnsi"/>
          <w:color w:val="000000"/>
          <w:sz w:val="22"/>
          <w:szCs w:val="22"/>
          <w:lang w:val="en-US"/>
        </w:rPr>
        <w:t xml:space="preserve"> allows for a</w:t>
      </w:r>
      <w:r w:rsidR="00BB62B8">
        <w:rPr>
          <w:rFonts w:asciiTheme="minorHAnsi" w:eastAsia="MS PGothic" w:hAnsiTheme="minorHAnsi"/>
          <w:color w:val="000000"/>
          <w:sz w:val="22"/>
          <w:szCs w:val="22"/>
          <w:lang w:val="en-US"/>
        </w:rPr>
        <w:t xml:space="preserve"> reaction </w:t>
      </w:r>
      <w:r w:rsidR="00A03504">
        <w:rPr>
          <w:rFonts w:asciiTheme="minorHAnsi" w:eastAsia="MS PGothic" w:hAnsiTheme="minorHAnsi"/>
          <w:color w:val="000000"/>
          <w:sz w:val="22"/>
          <w:szCs w:val="22"/>
          <w:lang w:val="en-US"/>
        </w:rPr>
        <w:t xml:space="preserve">integrated intermediate </w:t>
      </w:r>
      <w:r w:rsidR="004931AB">
        <w:rPr>
          <w:rFonts w:asciiTheme="minorHAnsi" w:eastAsia="MS PGothic" w:hAnsiTheme="minorHAnsi"/>
          <w:color w:val="000000"/>
          <w:sz w:val="22"/>
          <w:szCs w:val="22"/>
          <w:lang w:val="en-US"/>
        </w:rPr>
        <w:t>separation</w:t>
      </w:r>
      <w:r w:rsidR="009D6823">
        <w:rPr>
          <w:rFonts w:asciiTheme="minorHAnsi" w:eastAsia="MS PGothic" w:hAnsiTheme="minorHAnsi"/>
          <w:color w:val="000000"/>
          <w:sz w:val="22"/>
          <w:szCs w:val="22"/>
          <w:lang w:val="en-US"/>
        </w:rPr>
        <w:t xml:space="preserve"> with an organic phase</w:t>
      </w:r>
      <w:r w:rsidR="00B15C34">
        <w:rPr>
          <w:rFonts w:asciiTheme="minorHAnsi" w:eastAsia="MS PGothic" w:hAnsiTheme="minorHAnsi"/>
          <w:color w:val="000000"/>
          <w:sz w:val="22"/>
          <w:szCs w:val="22"/>
          <w:lang w:val="en-US"/>
        </w:rPr>
        <w:t>, consequently enhancing the productivities of the dehydrogenases</w:t>
      </w:r>
      <w:r w:rsidR="00A03504">
        <w:rPr>
          <w:rFonts w:asciiTheme="minorHAnsi" w:eastAsia="MS PGothic" w:hAnsiTheme="minorHAnsi"/>
          <w:color w:val="000000"/>
          <w:sz w:val="22"/>
          <w:szCs w:val="22"/>
          <w:lang w:val="en-US"/>
        </w:rPr>
        <w:t>.</w:t>
      </w:r>
      <w:r w:rsidR="00B15C34">
        <w:rPr>
          <w:rFonts w:asciiTheme="minorHAnsi" w:eastAsia="MS PGothic" w:hAnsiTheme="minorHAnsi"/>
          <w:color w:val="000000"/>
          <w:sz w:val="22"/>
          <w:szCs w:val="22"/>
          <w:lang w:val="en-US"/>
        </w:rPr>
        <w:t xml:space="preserve"> In the </w:t>
      </w:r>
      <w:r w:rsidR="009D6823">
        <w:rPr>
          <w:rFonts w:asciiTheme="minorHAnsi" w:eastAsia="MS PGothic" w:hAnsiTheme="minorHAnsi"/>
          <w:color w:val="000000"/>
          <w:sz w:val="22"/>
          <w:szCs w:val="22"/>
          <w:lang w:val="en-US"/>
        </w:rPr>
        <w:t>organic</w:t>
      </w:r>
      <w:r w:rsidR="00B15C34">
        <w:rPr>
          <w:rFonts w:asciiTheme="minorHAnsi" w:eastAsia="MS PGothic" w:hAnsiTheme="minorHAnsi"/>
          <w:color w:val="000000"/>
          <w:sz w:val="22"/>
          <w:szCs w:val="22"/>
          <w:lang w:val="en-US"/>
        </w:rPr>
        <w:t xml:space="preserve"> phase</w:t>
      </w:r>
      <w:r w:rsidR="00B03BE1">
        <w:rPr>
          <w:rFonts w:asciiTheme="minorHAnsi" w:eastAsia="MS PGothic" w:hAnsiTheme="minorHAnsi"/>
          <w:color w:val="000000"/>
          <w:sz w:val="22"/>
          <w:szCs w:val="22"/>
          <w:lang w:val="en-US"/>
        </w:rPr>
        <w:t>,</w:t>
      </w:r>
      <w:r w:rsidR="00B15C34">
        <w:rPr>
          <w:rFonts w:asciiTheme="minorHAnsi" w:eastAsia="MS PGothic" w:hAnsiTheme="minorHAnsi"/>
          <w:color w:val="000000"/>
          <w:sz w:val="22"/>
          <w:szCs w:val="22"/>
          <w:lang w:val="en-US"/>
        </w:rPr>
        <w:t xml:space="preserve"> </w:t>
      </w:r>
      <w:r w:rsidR="009D6823">
        <w:rPr>
          <w:rFonts w:asciiTheme="minorHAnsi" w:eastAsia="MS PGothic" w:hAnsiTheme="minorHAnsi"/>
          <w:color w:val="000000"/>
          <w:sz w:val="22"/>
          <w:szCs w:val="22"/>
          <w:lang w:val="en-US"/>
        </w:rPr>
        <w:t>a lipase is used to catalyze an</w:t>
      </w:r>
      <w:r w:rsidR="00B15C34">
        <w:rPr>
          <w:rFonts w:asciiTheme="minorHAnsi" w:eastAsia="MS PGothic" w:hAnsiTheme="minorHAnsi"/>
          <w:color w:val="000000"/>
          <w:sz w:val="22"/>
          <w:szCs w:val="22"/>
          <w:lang w:val="en-US"/>
        </w:rPr>
        <w:t xml:space="preserve"> esterification reaction of the intermediates resulting in </w:t>
      </w:r>
      <w:proofErr w:type="spellStart"/>
      <w:r w:rsidR="008E36A6">
        <w:rPr>
          <w:rFonts w:asciiTheme="minorHAnsi" w:eastAsia="MS PGothic" w:hAnsiTheme="minorHAnsi"/>
          <w:color w:val="000000"/>
          <w:sz w:val="22"/>
          <w:szCs w:val="22"/>
          <w:lang w:val="en-US"/>
        </w:rPr>
        <w:t>cinnamyl</w:t>
      </w:r>
      <w:proofErr w:type="spellEnd"/>
      <w:r w:rsidR="008E36A6">
        <w:rPr>
          <w:rFonts w:asciiTheme="minorHAnsi" w:eastAsia="MS PGothic" w:hAnsiTheme="minorHAnsi"/>
          <w:color w:val="000000"/>
          <w:sz w:val="22"/>
          <w:szCs w:val="22"/>
          <w:lang w:val="en-US"/>
        </w:rPr>
        <w:t xml:space="preserve"> </w:t>
      </w:r>
      <w:proofErr w:type="spellStart"/>
      <w:r w:rsidR="008E36A6">
        <w:rPr>
          <w:rFonts w:asciiTheme="minorHAnsi" w:eastAsia="MS PGothic" w:hAnsiTheme="minorHAnsi"/>
          <w:color w:val="000000"/>
          <w:sz w:val="22"/>
          <w:szCs w:val="22"/>
          <w:lang w:val="en-US"/>
        </w:rPr>
        <w:t>cinnamate</w:t>
      </w:r>
      <w:proofErr w:type="spellEnd"/>
      <w:r w:rsidR="0011573E">
        <w:rPr>
          <w:rFonts w:asciiTheme="minorHAnsi" w:eastAsia="MS PGothic" w:hAnsiTheme="minorHAnsi"/>
          <w:color w:val="000000"/>
          <w:sz w:val="22"/>
          <w:szCs w:val="22"/>
          <w:lang w:val="en-US"/>
        </w:rPr>
        <w:t xml:space="preserve"> formation</w:t>
      </w:r>
      <w:r w:rsidR="00B15C34">
        <w:rPr>
          <w:rFonts w:asciiTheme="minorHAnsi" w:eastAsia="MS PGothic" w:hAnsiTheme="minorHAnsi"/>
          <w:color w:val="000000"/>
          <w:sz w:val="22"/>
          <w:szCs w:val="22"/>
          <w:lang w:val="en-US"/>
        </w:rPr>
        <w:t>.</w:t>
      </w:r>
      <w:r w:rsidR="004931AB">
        <w:rPr>
          <w:rFonts w:asciiTheme="minorHAnsi" w:eastAsia="MS PGothic" w:hAnsiTheme="minorHAnsi"/>
          <w:color w:val="000000"/>
          <w:sz w:val="22"/>
          <w:szCs w:val="22"/>
          <w:lang w:val="en-US"/>
        </w:rPr>
        <w:t xml:space="preserve"> During extractive centrifugation the organic phase is saturated with water, thereby decreasing the lipase activity in the last reaction step.</w:t>
      </w:r>
      <w:r w:rsidR="000E069E">
        <w:rPr>
          <w:rFonts w:asciiTheme="minorHAnsi" w:eastAsia="MS PGothic" w:hAnsiTheme="minorHAnsi"/>
          <w:color w:val="000000"/>
          <w:sz w:val="22"/>
          <w:szCs w:val="22"/>
          <w:lang w:val="en-US"/>
        </w:rPr>
        <w:t xml:space="preserve"> </w:t>
      </w:r>
      <w:r w:rsidR="0031236E">
        <w:rPr>
          <w:rFonts w:asciiTheme="minorHAnsi" w:eastAsia="MS PGothic" w:hAnsiTheme="minorHAnsi"/>
          <w:color w:val="000000"/>
          <w:sz w:val="22"/>
          <w:szCs w:val="22"/>
          <w:lang w:val="en-US"/>
        </w:rPr>
        <w:t>In this contribution,</w:t>
      </w:r>
      <w:r w:rsidR="00424EA0">
        <w:rPr>
          <w:rFonts w:asciiTheme="minorHAnsi" w:eastAsia="MS PGothic" w:hAnsiTheme="minorHAnsi"/>
          <w:color w:val="000000"/>
          <w:sz w:val="22"/>
          <w:szCs w:val="22"/>
          <w:lang w:val="en-US"/>
        </w:rPr>
        <w:t xml:space="preserve"> the pilot plant set up</w:t>
      </w:r>
      <w:r w:rsidR="00446119">
        <w:rPr>
          <w:rFonts w:asciiTheme="minorHAnsi" w:eastAsia="MS PGothic" w:hAnsiTheme="minorHAnsi"/>
          <w:color w:val="000000"/>
          <w:sz w:val="22"/>
          <w:szCs w:val="22"/>
          <w:lang w:val="en-US"/>
        </w:rPr>
        <w:t>,</w:t>
      </w:r>
      <w:r w:rsidR="00EE4D6A">
        <w:rPr>
          <w:rFonts w:asciiTheme="minorHAnsi" w:eastAsia="MS PGothic" w:hAnsiTheme="minorHAnsi"/>
          <w:color w:val="000000"/>
          <w:sz w:val="22"/>
          <w:szCs w:val="22"/>
          <w:lang w:val="en-US"/>
        </w:rPr>
        <w:t xml:space="preserve"> </w:t>
      </w:r>
      <w:r w:rsidR="00424EA0">
        <w:rPr>
          <w:rFonts w:asciiTheme="minorHAnsi" w:eastAsia="MS PGothic" w:hAnsiTheme="minorHAnsi"/>
          <w:color w:val="000000"/>
          <w:sz w:val="22"/>
          <w:szCs w:val="22"/>
          <w:lang w:val="en-US"/>
        </w:rPr>
        <w:t xml:space="preserve">as well as experimental results </w:t>
      </w:r>
      <w:r w:rsidR="006B7864">
        <w:rPr>
          <w:rFonts w:asciiTheme="minorHAnsi" w:eastAsia="MS PGothic" w:hAnsiTheme="minorHAnsi"/>
          <w:color w:val="000000"/>
          <w:sz w:val="22"/>
          <w:szCs w:val="22"/>
          <w:lang w:val="en-US"/>
        </w:rPr>
        <w:t xml:space="preserve">are </w:t>
      </w:r>
      <w:r w:rsidR="006C51BF">
        <w:rPr>
          <w:rFonts w:asciiTheme="minorHAnsi" w:eastAsia="MS PGothic" w:hAnsiTheme="minorHAnsi"/>
          <w:color w:val="000000"/>
          <w:sz w:val="22"/>
          <w:szCs w:val="22"/>
          <w:lang w:val="en-US"/>
        </w:rPr>
        <w:t>presented</w:t>
      </w:r>
      <w:r w:rsidR="00424EA0">
        <w:rPr>
          <w:rFonts w:asciiTheme="minorHAnsi" w:eastAsia="MS PGothic" w:hAnsiTheme="minorHAnsi"/>
          <w:color w:val="000000"/>
          <w:sz w:val="22"/>
          <w:szCs w:val="22"/>
          <w:lang w:val="en-US"/>
        </w:rPr>
        <w:t xml:space="preserve">. </w:t>
      </w:r>
      <w:r w:rsidR="001A3AD1">
        <w:rPr>
          <w:rFonts w:asciiTheme="minorHAnsi" w:eastAsia="MS PGothic" w:hAnsiTheme="minorHAnsi"/>
          <w:color w:val="000000"/>
          <w:sz w:val="22"/>
          <w:szCs w:val="22"/>
          <w:lang w:val="en-US"/>
        </w:rPr>
        <w:t xml:space="preserve">Reaction kinetic data of all enzymes </w:t>
      </w:r>
      <w:r w:rsidR="006C51BF">
        <w:rPr>
          <w:rFonts w:asciiTheme="minorHAnsi" w:eastAsia="MS PGothic" w:hAnsiTheme="minorHAnsi"/>
          <w:color w:val="000000"/>
          <w:sz w:val="22"/>
          <w:szCs w:val="22"/>
          <w:lang w:val="en-US"/>
        </w:rPr>
        <w:t>were determined</w:t>
      </w:r>
      <w:r w:rsidR="001A3AD1">
        <w:rPr>
          <w:rFonts w:asciiTheme="minorHAnsi" w:eastAsia="MS PGothic" w:hAnsiTheme="minorHAnsi"/>
          <w:color w:val="000000"/>
          <w:sz w:val="22"/>
          <w:szCs w:val="22"/>
          <w:lang w:val="en-US"/>
        </w:rPr>
        <w:t xml:space="preserve">. </w:t>
      </w:r>
      <w:r w:rsidR="006C51BF">
        <w:rPr>
          <w:rFonts w:asciiTheme="minorHAnsi" w:eastAsia="MS PGothic" w:hAnsiTheme="minorHAnsi"/>
          <w:color w:val="000000"/>
          <w:sz w:val="22"/>
          <w:szCs w:val="22"/>
          <w:lang w:val="en-US"/>
        </w:rPr>
        <w:t>A computer model for the sim</w:t>
      </w:r>
      <w:r w:rsidR="005538CE">
        <w:rPr>
          <w:rFonts w:asciiTheme="minorHAnsi" w:eastAsia="MS PGothic" w:hAnsiTheme="minorHAnsi"/>
          <w:color w:val="000000"/>
          <w:sz w:val="22"/>
          <w:szCs w:val="22"/>
          <w:lang w:val="en-US"/>
        </w:rPr>
        <w:t>ulation of the cascade reaction</w:t>
      </w:r>
      <w:r w:rsidR="006C51BF">
        <w:rPr>
          <w:rFonts w:asciiTheme="minorHAnsi" w:eastAsia="MS PGothic" w:hAnsiTheme="minorHAnsi"/>
          <w:color w:val="000000"/>
          <w:sz w:val="22"/>
          <w:szCs w:val="22"/>
          <w:lang w:val="en-US"/>
        </w:rPr>
        <w:t xml:space="preserve"> is introduced.</w:t>
      </w:r>
      <w:r w:rsidR="001A3AD1">
        <w:rPr>
          <w:rFonts w:asciiTheme="minorHAnsi" w:eastAsia="MS PGothic" w:hAnsiTheme="minorHAnsi"/>
          <w:color w:val="000000"/>
          <w:sz w:val="22"/>
          <w:szCs w:val="22"/>
          <w:lang w:val="en-US"/>
        </w:rPr>
        <w:t xml:space="preserve"> </w:t>
      </w:r>
      <w:r w:rsidR="006C51BF">
        <w:rPr>
          <w:rFonts w:asciiTheme="minorHAnsi" w:eastAsia="MS PGothic" w:hAnsiTheme="minorHAnsi"/>
          <w:color w:val="000000"/>
          <w:sz w:val="22"/>
          <w:szCs w:val="22"/>
          <w:lang w:val="en-US"/>
        </w:rPr>
        <w:t>Experiments in pilot scale were performed, and process parameters were analyzed. Possible solutions</w:t>
      </w:r>
      <w:r w:rsidR="00BA7A04">
        <w:rPr>
          <w:rFonts w:asciiTheme="minorHAnsi" w:eastAsia="MS PGothic" w:hAnsiTheme="minorHAnsi"/>
          <w:color w:val="000000"/>
          <w:sz w:val="22"/>
          <w:szCs w:val="22"/>
          <w:lang w:val="en-US"/>
        </w:rPr>
        <w:t xml:space="preserve"> to counter </w:t>
      </w:r>
      <w:r w:rsidR="004931AB">
        <w:rPr>
          <w:rFonts w:asciiTheme="minorHAnsi" w:eastAsia="MS PGothic" w:hAnsiTheme="minorHAnsi"/>
          <w:color w:val="000000"/>
          <w:sz w:val="22"/>
          <w:szCs w:val="22"/>
          <w:lang w:val="en-US"/>
        </w:rPr>
        <w:t>the challenge of product saturation in the organic phase</w:t>
      </w:r>
      <w:r w:rsidR="006C51BF">
        <w:rPr>
          <w:rFonts w:asciiTheme="minorHAnsi" w:eastAsia="MS PGothic" w:hAnsiTheme="minorHAnsi"/>
          <w:color w:val="000000"/>
          <w:sz w:val="22"/>
          <w:szCs w:val="22"/>
          <w:lang w:val="en-US"/>
        </w:rPr>
        <w:t xml:space="preserve"> are presented and evaluated</w:t>
      </w:r>
      <w:r w:rsidR="00E37F47">
        <w:rPr>
          <w:rFonts w:asciiTheme="minorHAnsi" w:eastAsia="MS PGothic" w:hAnsiTheme="minorHAnsi"/>
          <w:color w:val="000000"/>
          <w:sz w:val="22"/>
          <w:szCs w:val="22"/>
          <w:lang w:val="en-US"/>
        </w:rPr>
        <w:t>.</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477616" w:rsidRDefault="00736659"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The kinetic data of the two-substrate red-ox reactions catalyze</w:t>
      </w:r>
      <w:r w:rsidR="00E35297">
        <w:rPr>
          <w:rFonts w:asciiTheme="minorHAnsi" w:eastAsia="MS PGothic" w:hAnsiTheme="minorHAnsi"/>
          <w:color w:val="000000"/>
          <w:sz w:val="22"/>
          <w:szCs w:val="22"/>
          <w:lang w:val="en-US"/>
        </w:rPr>
        <w:t xml:space="preserve">d by </w:t>
      </w:r>
      <w:r w:rsidR="00DF762A">
        <w:rPr>
          <w:rFonts w:asciiTheme="minorHAnsi" w:eastAsia="MS PGothic" w:hAnsiTheme="minorHAnsi"/>
          <w:color w:val="000000"/>
          <w:sz w:val="22"/>
          <w:szCs w:val="22"/>
          <w:lang w:val="en-US"/>
        </w:rPr>
        <w:t>the dehydrogenases</w:t>
      </w:r>
      <w:r w:rsidR="00E35297">
        <w:rPr>
          <w:rFonts w:asciiTheme="minorHAnsi" w:eastAsia="MS PGothic" w:hAnsiTheme="minorHAnsi"/>
          <w:color w:val="000000"/>
          <w:sz w:val="22"/>
          <w:szCs w:val="22"/>
          <w:lang w:val="en-US"/>
        </w:rPr>
        <w:t xml:space="preserve"> was determined</w:t>
      </w:r>
      <w:r w:rsidR="003D11C9">
        <w:rPr>
          <w:rFonts w:asciiTheme="minorHAnsi" w:eastAsia="MS PGothic" w:hAnsiTheme="minorHAnsi"/>
          <w:color w:val="000000"/>
          <w:sz w:val="22"/>
          <w:szCs w:val="22"/>
          <w:lang w:val="en-US"/>
        </w:rPr>
        <w:t xml:space="preserve"> in the buffer system saturated with the organic solvent</w:t>
      </w:r>
      <w:r w:rsidR="00E35297">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w:t>
      </w:r>
      <w:r w:rsidR="00F92098">
        <w:rPr>
          <w:rFonts w:asciiTheme="minorHAnsi" w:eastAsia="MS PGothic" w:hAnsiTheme="minorHAnsi"/>
          <w:color w:val="000000"/>
          <w:sz w:val="22"/>
          <w:szCs w:val="22"/>
          <w:lang w:val="en-US"/>
        </w:rPr>
        <w:t xml:space="preserve">Using ACM© from </w:t>
      </w:r>
      <w:proofErr w:type="spellStart"/>
      <w:r w:rsidR="00F92098">
        <w:rPr>
          <w:rFonts w:asciiTheme="minorHAnsi" w:eastAsia="MS PGothic" w:hAnsiTheme="minorHAnsi"/>
          <w:color w:val="000000"/>
          <w:sz w:val="22"/>
          <w:szCs w:val="22"/>
          <w:lang w:val="en-US"/>
        </w:rPr>
        <w:t>AspenTech</w:t>
      </w:r>
      <w:proofErr w:type="spellEnd"/>
      <w:r w:rsidR="00F92098">
        <w:rPr>
          <w:rFonts w:asciiTheme="minorHAnsi" w:eastAsia="MS PGothic" w:hAnsiTheme="minorHAnsi"/>
          <w:color w:val="000000"/>
          <w:sz w:val="22"/>
          <w:szCs w:val="22"/>
          <w:lang w:val="en-US"/>
        </w:rPr>
        <w:t xml:space="preserve"> a mathematical model was implemented.</w:t>
      </w:r>
      <w:r w:rsidR="00F92098" w:rsidRPr="00F92098">
        <w:rPr>
          <w:rFonts w:asciiTheme="minorHAnsi" w:eastAsia="MS PGothic" w:hAnsiTheme="minorHAnsi"/>
          <w:color w:val="000000"/>
          <w:sz w:val="22"/>
          <w:szCs w:val="22"/>
          <w:lang w:val="en-US"/>
        </w:rPr>
        <w:t xml:space="preserve"> </w:t>
      </w:r>
      <w:r w:rsidR="00F92098">
        <w:rPr>
          <w:rFonts w:asciiTheme="minorHAnsi" w:eastAsia="MS PGothic" w:hAnsiTheme="minorHAnsi"/>
          <w:color w:val="000000"/>
          <w:sz w:val="22"/>
          <w:szCs w:val="22"/>
          <w:lang w:val="en-US"/>
        </w:rPr>
        <w:t>Experiments of the co-factor coupled red-ox reactions were performed to validate the model.</w:t>
      </w:r>
    </w:p>
    <w:tbl>
      <w:tblPr>
        <w:tblStyle w:val="Tabellenras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7"/>
      </w:tblGrid>
      <w:tr w:rsidR="00477616" w:rsidTr="002A5CD1">
        <w:trPr>
          <w:trHeight w:val="369"/>
        </w:trPr>
        <w:tc>
          <w:tcPr>
            <w:tcW w:w="2835" w:type="dxa"/>
          </w:tcPr>
          <w:p w:rsidR="00477616" w:rsidRDefault="00477616" w:rsidP="002A5CD1">
            <w:pPr>
              <w:snapToGrid w:val="0"/>
              <w:spacing w:after="120"/>
              <w:rPr>
                <w:rFonts w:asciiTheme="minorHAnsi" w:eastAsia="MS PGothic" w:hAnsiTheme="minorHAnsi"/>
                <w:color w:val="000000"/>
                <w:sz w:val="22"/>
                <w:szCs w:val="22"/>
                <w:lang w:val="en-US"/>
              </w:rPr>
            </w:pPr>
            <w:r w:rsidRPr="00EE4D6A">
              <w:rPr>
                <w:noProof/>
                <w:lang w:val="de-DE" w:eastAsia="de-DE"/>
              </w:rPr>
              <w:lastRenderedPageBreak/>
              <w:drawing>
                <wp:inline distT="0" distB="0" distL="0" distR="0" wp14:anchorId="2A6C35AF" wp14:editId="14544F8C">
                  <wp:extent cx="2369489" cy="94037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21067" cy="960848"/>
                          </a:xfrm>
                          <a:prstGeom prst="rect">
                            <a:avLst/>
                          </a:prstGeom>
                          <a:noFill/>
                          <a:ln>
                            <a:noFill/>
                          </a:ln>
                        </pic:spPr>
                      </pic:pic>
                    </a:graphicData>
                  </a:graphic>
                </wp:inline>
              </w:drawing>
            </w:r>
          </w:p>
        </w:tc>
      </w:tr>
      <w:tr w:rsidR="00477616" w:rsidTr="00F74ED0">
        <w:trPr>
          <w:trHeight w:val="381"/>
        </w:trPr>
        <w:tc>
          <w:tcPr>
            <w:tcW w:w="2835" w:type="dxa"/>
          </w:tcPr>
          <w:p w:rsidR="00477616" w:rsidRDefault="00477616" w:rsidP="00F74ED0">
            <w:pPr>
              <w:snapToGrid w:val="0"/>
              <w:spacing w:after="120"/>
              <w:jc w:val="center"/>
              <w:rPr>
                <w:rFonts w:asciiTheme="minorHAnsi" w:eastAsia="MS PGothic" w:hAnsiTheme="minorHAnsi"/>
                <w:color w:val="000000"/>
                <w:sz w:val="22"/>
                <w:szCs w:val="22"/>
                <w:lang w:val="en-US"/>
              </w:rPr>
            </w:pPr>
            <w:r>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002A5CD1">
              <w:rPr>
                <w:rFonts w:asciiTheme="minorHAnsi" w:hAnsiTheme="minorHAnsi"/>
                <w:lang w:val="en-US"/>
              </w:rPr>
              <w:t>Pilot scale reactor set up</w:t>
            </w:r>
            <w:r w:rsidR="00F92098">
              <w:rPr>
                <w:rFonts w:asciiTheme="minorHAnsi" w:hAnsiTheme="minorHAnsi"/>
                <w:lang w:val="en-US"/>
              </w:rPr>
              <w:t xml:space="preserve"> with integrated downstream processing</w:t>
            </w:r>
            <w:r w:rsidR="00E16E6A">
              <w:rPr>
                <w:rFonts w:asciiTheme="minorHAnsi" w:hAnsiTheme="minorHAnsi"/>
                <w:lang w:val="en-US"/>
              </w:rPr>
              <w:t>.</w:t>
            </w:r>
          </w:p>
        </w:tc>
      </w:tr>
    </w:tbl>
    <w:p w:rsidR="00704BDF" w:rsidRDefault="001C2A32"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Experiments of the lipase catalyzed esterification reaction of </w:t>
      </w:r>
      <w:proofErr w:type="spellStart"/>
      <w:r>
        <w:rPr>
          <w:rFonts w:asciiTheme="minorHAnsi" w:eastAsia="MS PGothic" w:hAnsiTheme="minorHAnsi"/>
          <w:color w:val="000000"/>
          <w:sz w:val="22"/>
          <w:szCs w:val="22"/>
          <w:lang w:val="en-US"/>
        </w:rPr>
        <w:t>cinnamyl</w:t>
      </w:r>
      <w:proofErr w:type="spellEnd"/>
      <w:r>
        <w:rPr>
          <w:rFonts w:asciiTheme="minorHAnsi" w:eastAsia="MS PGothic" w:hAnsiTheme="minorHAnsi"/>
          <w:color w:val="000000"/>
          <w:sz w:val="22"/>
          <w:szCs w:val="22"/>
          <w:lang w:val="en-US"/>
        </w:rPr>
        <w:t xml:space="preserve"> alcohol and </w:t>
      </w:r>
      <w:proofErr w:type="spellStart"/>
      <w:r>
        <w:rPr>
          <w:rFonts w:asciiTheme="minorHAnsi" w:eastAsia="MS PGothic" w:hAnsiTheme="minorHAnsi"/>
          <w:color w:val="000000"/>
          <w:sz w:val="22"/>
          <w:szCs w:val="22"/>
          <w:lang w:val="en-US"/>
        </w:rPr>
        <w:t>cinnam</w:t>
      </w:r>
      <w:r w:rsidR="0086526D">
        <w:rPr>
          <w:rFonts w:asciiTheme="minorHAnsi" w:eastAsia="MS PGothic" w:hAnsiTheme="minorHAnsi"/>
          <w:color w:val="000000"/>
          <w:sz w:val="22"/>
          <w:szCs w:val="22"/>
          <w:lang w:val="en-US"/>
        </w:rPr>
        <w:t>yl</w:t>
      </w:r>
      <w:proofErr w:type="spellEnd"/>
      <w:r w:rsidR="0086526D">
        <w:rPr>
          <w:rFonts w:asciiTheme="minorHAnsi" w:eastAsia="MS PGothic" w:hAnsiTheme="minorHAnsi"/>
          <w:color w:val="000000"/>
          <w:sz w:val="22"/>
          <w:szCs w:val="22"/>
          <w:lang w:val="en-US"/>
        </w:rPr>
        <w:t xml:space="preserve"> acid to </w:t>
      </w:r>
      <w:proofErr w:type="spellStart"/>
      <w:r w:rsidR="008E36A6">
        <w:rPr>
          <w:rFonts w:asciiTheme="minorHAnsi" w:eastAsia="MS PGothic" w:hAnsiTheme="minorHAnsi"/>
          <w:color w:val="000000"/>
          <w:sz w:val="22"/>
          <w:szCs w:val="22"/>
          <w:lang w:val="en-US"/>
        </w:rPr>
        <w:t>cinnamyl</w:t>
      </w:r>
      <w:proofErr w:type="spellEnd"/>
      <w:r w:rsidR="008E36A6">
        <w:rPr>
          <w:rFonts w:asciiTheme="minorHAnsi" w:eastAsia="MS PGothic" w:hAnsiTheme="minorHAnsi"/>
          <w:color w:val="000000"/>
          <w:sz w:val="22"/>
          <w:szCs w:val="22"/>
          <w:lang w:val="en-US"/>
        </w:rPr>
        <w:t xml:space="preserve"> </w:t>
      </w:r>
      <w:proofErr w:type="spellStart"/>
      <w:r w:rsidR="008E36A6">
        <w:rPr>
          <w:rFonts w:asciiTheme="minorHAnsi" w:eastAsia="MS PGothic" w:hAnsiTheme="minorHAnsi"/>
          <w:color w:val="000000"/>
          <w:sz w:val="22"/>
          <w:szCs w:val="22"/>
          <w:lang w:val="en-US"/>
        </w:rPr>
        <w:t>cinnamate</w:t>
      </w:r>
      <w:proofErr w:type="spellEnd"/>
      <w:r w:rsidR="0086526D">
        <w:rPr>
          <w:rFonts w:asciiTheme="minorHAnsi" w:eastAsia="MS PGothic" w:hAnsiTheme="minorHAnsi"/>
          <w:color w:val="000000"/>
          <w:sz w:val="22"/>
          <w:szCs w:val="22"/>
          <w:lang w:val="en-US"/>
        </w:rPr>
        <w:t xml:space="preserve"> were</w:t>
      </w:r>
      <w:r>
        <w:rPr>
          <w:rFonts w:asciiTheme="minorHAnsi" w:eastAsia="MS PGothic" w:hAnsiTheme="minorHAnsi"/>
          <w:color w:val="000000"/>
          <w:sz w:val="22"/>
          <w:szCs w:val="22"/>
          <w:lang w:val="en-US"/>
        </w:rPr>
        <w:t xml:space="preserve"> performed in a pilot scale reactor</w:t>
      </w:r>
      <w:r w:rsidR="00667928">
        <w:rPr>
          <w:rFonts w:asciiTheme="minorHAnsi" w:eastAsia="MS PGothic" w:hAnsiTheme="minorHAnsi"/>
          <w:color w:val="000000"/>
          <w:sz w:val="22"/>
          <w:szCs w:val="22"/>
          <w:lang w:val="en-US"/>
        </w:rPr>
        <w:t xml:space="preserve"> (Figure 1)</w:t>
      </w:r>
      <w:r>
        <w:rPr>
          <w:rFonts w:asciiTheme="minorHAnsi" w:eastAsia="MS PGothic" w:hAnsiTheme="minorHAnsi"/>
          <w:color w:val="000000"/>
          <w:sz w:val="22"/>
          <w:szCs w:val="22"/>
          <w:lang w:val="en-US"/>
        </w:rPr>
        <w:t xml:space="preserve"> at </w:t>
      </w:r>
      <w:r w:rsidR="0086526D">
        <w:rPr>
          <w:rFonts w:asciiTheme="minorHAnsi" w:eastAsia="MS PGothic" w:hAnsiTheme="minorHAnsi"/>
          <w:color w:val="000000"/>
          <w:sz w:val="22"/>
          <w:szCs w:val="22"/>
          <w:lang w:val="en-US"/>
        </w:rPr>
        <w:t>the temperature optimum of the lipase</w:t>
      </w:r>
      <w:r w:rsidR="00692394">
        <w:rPr>
          <w:rFonts w:asciiTheme="minorHAnsi" w:eastAsia="MS PGothic" w:hAnsiTheme="minorHAnsi"/>
          <w:color w:val="000000"/>
          <w:sz w:val="22"/>
          <w:szCs w:val="22"/>
          <w:lang w:val="en-US"/>
        </w:rPr>
        <w:t xml:space="preserve"> (60 °C)</w:t>
      </w:r>
      <w:r w:rsidR="00612725">
        <w:rPr>
          <w:rFonts w:asciiTheme="minorHAnsi" w:eastAsia="MS PGothic" w:hAnsiTheme="minorHAnsi"/>
          <w:color w:val="000000"/>
          <w:sz w:val="22"/>
          <w:szCs w:val="22"/>
          <w:lang w:val="en-US"/>
        </w:rPr>
        <w:t xml:space="preserve"> t</w:t>
      </w:r>
      <w:r w:rsidR="00736659">
        <w:rPr>
          <w:rFonts w:asciiTheme="minorHAnsi" w:eastAsia="MS PGothic" w:hAnsiTheme="minorHAnsi"/>
          <w:color w:val="000000"/>
          <w:sz w:val="22"/>
          <w:szCs w:val="22"/>
          <w:lang w:val="en-US"/>
        </w:rPr>
        <w:t>o ev</w:t>
      </w:r>
      <w:r w:rsidR="00940916">
        <w:rPr>
          <w:rFonts w:asciiTheme="minorHAnsi" w:eastAsia="MS PGothic" w:hAnsiTheme="minorHAnsi"/>
          <w:color w:val="000000"/>
          <w:sz w:val="22"/>
          <w:szCs w:val="22"/>
          <w:lang w:val="en-US"/>
        </w:rPr>
        <w:t>aluate possible solutions</w:t>
      </w:r>
      <w:r w:rsidR="008D5DDA">
        <w:rPr>
          <w:rFonts w:asciiTheme="minorHAnsi" w:eastAsia="MS PGothic" w:hAnsiTheme="minorHAnsi"/>
          <w:color w:val="000000"/>
          <w:sz w:val="22"/>
          <w:szCs w:val="22"/>
          <w:lang w:val="en-US"/>
        </w:rPr>
        <w:t xml:space="preserve"> to increase lipase activity</w:t>
      </w:r>
      <w:r w:rsidR="00612725">
        <w:rPr>
          <w:rFonts w:asciiTheme="minorHAnsi" w:eastAsia="MS PGothic" w:hAnsiTheme="minorHAnsi"/>
          <w:color w:val="000000"/>
          <w:sz w:val="22"/>
          <w:szCs w:val="22"/>
          <w:lang w:val="en-US"/>
        </w:rPr>
        <w:t>. F</w:t>
      </w:r>
      <w:r w:rsidR="00736659">
        <w:rPr>
          <w:rFonts w:asciiTheme="minorHAnsi" w:eastAsia="MS PGothic" w:hAnsiTheme="minorHAnsi"/>
          <w:color w:val="000000"/>
          <w:sz w:val="22"/>
          <w:szCs w:val="22"/>
          <w:lang w:val="en-US"/>
        </w:rPr>
        <w:t>irstly, t</w:t>
      </w:r>
      <w:r w:rsidR="00692394">
        <w:rPr>
          <w:rFonts w:asciiTheme="minorHAnsi" w:eastAsia="MS PGothic" w:hAnsiTheme="minorHAnsi"/>
          <w:color w:val="000000"/>
          <w:sz w:val="22"/>
          <w:szCs w:val="22"/>
          <w:lang w:val="en-US"/>
        </w:rPr>
        <w:t xml:space="preserve">he </w:t>
      </w:r>
      <w:r w:rsidR="006B7864">
        <w:rPr>
          <w:rFonts w:asciiTheme="minorHAnsi" w:eastAsia="MS PGothic" w:hAnsiTheme="minorHAnsi"/>
          <w:color w:val="000000"/>
          <w:sz w:val="22"/>
          <w:szCs w:val="22"/>
          <w:lang w:val="en-US"/>
        </w:rPr>
        <w:t>temperature during</w:t>
      </w:r>
      <w:r w:rsidR="00F92098">
        <w:rPr>
          <w:rFonts w:asciiTheme="minorHAnsi" w:eastAsia="MS PGothic" w:hAnsiTheme="minorHAnsi"/>
          <w:color w:val="000000"/>
          <w:sz w:val="22"/>
          <w:szCs w:val="22"/>
          <w:lang w:val="en-US"/>
        </w:rPr>
        <w:t xml:space="preserve"> integrated</w:t>
      </w:r>
      <w:r w:rsidR="006B7864">
        <w:rPr>
          <w:rFonts w:asciiTheme="minorHAnsi" w:eastAsia="MS PGothic" w:hAnsiTheme="minorHAnsi"/>
          <w:color w:val="000000"/>
          <w:sz w:val="22"/>
          <w:szCs w:val="22"/>
          <w:lang w:val="en-US"/>
        </w:rPr>
        <w:t xml:space="preserve"> extraction</w:t>
      </w:r>
      <w:r w:rsidR="00AB4698">
        <w:rPr>
          <w:rFonts w:asciiTheme="minorHAnsi" w:eastAsia="MS PGothic" w:hAnsiTheme="minorHAnsi"/>
          <w:color w:val="000000"/>
          <w:sz w:val="22"/>
          <w:szCs w:val="22"/>
          <w:lang w:val="en-US"/>
        </w:rPr>
        <w:t xml:space="preserve"> was varied</w:t>
      </w:r>
      <w:r w:rsidR="0086526D">
        <w:rPr>
          <w:rFonts w:asciiTheme="minorHAnsi" w:eastAsia="MS PGothic" w:hAnsiTheme="minorHAnsi"/>
          <w:color w:val="000000"/>
          <w:sz w:val="22"/>
          <w:szCs w:val="22"/>
          <w:lang w:val="en-US"/>
        </w:rPr>
        <w:t>.</w:t>
      </w:r>
      <w:r w:rsidR="008C609A">
        <w:rPr>
          <w:rFonts w:asciiTheme="minorHAnsi" w:eastAsia="MS PGothic" w:hAnsiTheme="minorHAnsi"/>
          <w:color w:val="000000"/>
          <w:sz w:val="22"/>
          <w:szCs w:val="22"/>
          <w:lang w:val="en-US"/>
        </w:rPr>
        <w:t xml:space="preserve"> Secondly, an</w:t>
      </w:r>
      <w:r w:rsidR="00F92098">
        <w:rPr>
          <w:rFonts w:asciiTheme="minorHAnsi" w:eastAsia="MS PGothic" w:hAnsiTheme="minorHAnsi"/>
          <w:color w:val="000000"/>
          <w:sz w:val="22"/>
          <w:szCs w:val="22"/>
          <w:lang w:val="en-US"/>
        </w:rPr>
        <w:t xml:space="preserve"> integrated</w:t>
      </w:r>
      <w:r w:rsidR="008C609A">
        <w:rPr>
          <w:rFonts w:asciiTheme="minorHAnsi" w:eastAsia="MS PGothic" w:hAnsiTheme="minorHAnsi"/>
          <w:color w:val="000000"/>
          <w:sz w:val="22"/>
          <w:szCs w:val="22"/>
          <w:lang w:val="en-US"/>
        </w:rPr>
        <w:t xml:space="preserve"> adsorption uni</w:t>
      </w:r>
      <w:r w:rsidR="006B7864">
        <w:rPr>
          <w:rFonts w:asciiTheme="minorHAnsi" w:eastAsia="MS PGothic" w:hAnsiTheme="minorHAnsi"/>
          <w:color w:val="000000"/>
          <w:sz w:val="22"/>
          <w:szCs w:val="22"/>
          <w:lang w:val="en-US"/>
        </w:rPr>
        <w:t xml:space="preserve">t operation </w:t>
      </w:r>
      <w:r w:rsidR="00667928">
        <w:rPr>
          <w:rFonts w:asciiTheme="minorHAnsi" w:eastAsia="MS PGothic" w:hAnsiTheme="minorHAnsi"/>
          <w:color w:val="000000"/>
          <w:sz w:val="22"/>
          <w:szCs w:val="22"/>
          <w:lang w:val="en-US"/>
        </w:rPr>
        <w:t xml:space="preserve">to dry </w:t>
      </w:r>
      <w:r w:rsidR="008C609A">
        <w:rPr>
          <w:rFonts w:asciiTheme="minorHAnsi" w:eastAsia="MS PGothic" w:hAnsiTheme="minorHAnsi"/>
          <w:color w:val="000000"/>
          <w:sz w:val="22"/>
          <w:szCs w:val="22"/>
          <w:lang w:val="en-US"/>
        </w:rPr>
        <w:t>the organic phase</w:t>
      </w:r>
      <w:r w:rsidR="00AB4698">
        <w:rPr>
          <w:rFonts w:asciiTheme="minorHAnsi" w:eastAsia="MS PGothic" w:hAnsiTheme="minorHAnsi"/>
          <w:color w:val="000000"/>
          <w:sz w:val="22"/>
          <w:szCs w:val="22"/>
          <w:lang w:val="en-US"/>
        </w:rPr>
        <w:t xml:space="preserve"> was analyzed</w:t>
      </w:r>
      <w:r w:rsidR="00CA22A7">
        <w:rPr>
          <w:rFonts w:asciiTheme="minorHAnsi" w:eastAsia="MS PGothic" w:hAnsiTheme="minorHAnsi"/>
          <w:color w:val="000000"/>
          <w:sz w:val="22"/>
          <w:szCs w:val="22"/>
          <w:lang w:val="en-US"/>
        </w:rPr>
        <w:t>.</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tbl>
      <w:tblPr>
        <w:tblStyle w:val="Tabellenraster"/>
        <w:tblpPr w:leftFromText="141" w:rightFromText="141" w:vertAnchor="text" w:tblpXSpec="right" w:tblpY="1"/>
        <w:tblOverlap w:val="nev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2"/>
      </w:tblGrid>
      <w:tr w:rsidR="002A5CD1" w:rsidTr="001611C1">
        <w:trPr>
          <w:trHeight w:val="369"/>
          <w:jc w:val="right"/>
        </w:trPr>
        <w:tc>
          <w:tcPr>
            <w:tcW w:w="2835" w:type="dxa"/>
          </w:tcPr>
          <w:p w:rsidR="002A5CD1" w:rsidRPr="00EC55F4" w:rsidRDefault="006379C2" w:rsidP="001611C1">
            <w:pPr>
              <w:snapToGrid w:val="0"/>
              <w:spacing w:after="120"/>
              <w:jc w:val="center"/>
              <w:rPr>
                <w:rFonts w:asciiTheme="minorHAnsi" w:eastAsia="MS PGothic" w:hAnsiTheme="minorHAnsi"/>
                <w:color w:val="000000"/>
                <w:sz w:val="22"/>
                <w:szCs w:val="22"/>
              </w:rPr>
            </w:pPr>
            <w:r>
              <w:rPr>
                <w:rFonts w:eastAsia="MS PGothic"/>
                <w:noProof/>
                <w:lang w:val="de-DE" w:eastAsia="de-DE"/>
              </w:rPr>
              <w:drawing>
                <wp:inline distT="0" distB="0" distL="0" distR="0">
                  <wp:extent cx="1794680" cy="1231325"/>
                  <wp:effectExtent l="0" t="0" r="0" b="698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7869" cy="1233513"/>
                          </a:xfrm>
                          <a:prstGeom prst="rect">
                            <a:avLst/>
                          </a:prstGeom>
                          <a:noFill/>
                          <a:ln>
                            <a:noFill/>
                          </a:ln>
                        </pic:spPr>
                      </pic:pic>
                    </a:graphicData>
                  </a:graphic>
                </wp:inline>
              </w:drawing>
            </w:r>
          </w:p>
        </w:tc>
      </w:tr>
      <w:tr w:rsidR="002A5CD1" w:rsidTr="00F74ED0">
        <w:trPr>
          <w:trHeight w:val="381"/>
          <w:jc w:val="right"/>
        </w:trPr>
        <w:tc>
          <w:tcPr>
            <w:tcW w:w="2835" w:type="dxa"/>
          </w:tcPr>
          <w:p w:rsidR="002A5CD1" w:rsidRDefault="002A5CD1" w:rsidP="006379C2">
            <w:pPr>
              <w:snapToGrid w:val="0"/>
              <w:spacing w:after="120"/>
              <w:jc w:val="center"/>
              <w:rPr>
                <w:rFonts w:asciiTheme="minorHAnsi" w:eastAsia="MS PGothic" w:hAnsiTheme="minorHAnsi"/>
                <w:color w:val="000000"/>
                <w:sz w:val="22"/>
                <w:szCs w:val="22"/>
                <w:lang w:val="en-US"/>
              </w:rPr>
            </w:pPr>
            <w:r>
              <w:rPr>
                <w:rFonts w:asciiTheme="minorHAnsi" w:eastAsia="MS PGothic" w:hAnsiTheme="minorHAnsi"/>
                <w:b/>
                <w:color w:val="000000"/>
                <w:szCs w:val="18"/>
                <w:lang w:val="en-US"/>
              </w:rPr>
              <w:t>Figure 2</w:t>
            </w:r>
            <w:r w:rsidRPr="00DE0019">
              <w:rPr>
                <w:rFonts w:asciiTheme="minorHAnsi" w:eastAsia="MS PGothic" w:hAnsiTheme="minorHAnsi"/>
                <w:b/>
                <w:color w:val="000000"/>
                <w:szCs w:val="18"/>
                <w:lang w:val="en-US" w:eastAsia="ko-KR"/>
              </w:rPr>
              <w:t>.</w:t>
            </w:r>
            <w:r w:rsidR="00386DF3">
              <w:rPr>
                <w:rFonts w:asciiTheme="minorHAnsi" w:eastAsia="MS PGothic" w:hAnsiTheme="minorHAnsi"/>
                <w:b/>
                <w:color w:val="000000"/>
                <w:szCs w:val="18"/>
                <w:lang w:val="en-US" w:eastAsia="ko-KR"/>
              </w:rPr>
              <w:t xml:space="preserve"> </w:t>
            </w:r>
            <w:r w:rsidR="006379C2">
              <w:rPr>
                <w:rFonts w:asciiTheme="minorHAnsi" w:eastAsia="MS PGothic" w:hAnsiTheme="minorHAnsi"/>
                <w:color w:val="000000"/>
                <w:szCs w:val="18"/>
                <w:lang w:val="en-US" w:eastAsia="ko-KR"/>
              </w:rPr>
              <w:t xml:space="preserve"> Lipase activity for different extraction temperatures</w:t>
            </w:r>
            <w:r w:rsidR="00386DF3">
              <w:rPr>
                <w:rFonts w:asciiTheme="minorHAnsi" w:hAnsiTheme="minorHAnsi"/>
                <w:lang w:val="en-US"/>
              </w:rPr>
              <w:t>.</w:t>
            </w:r>
          </w:p>
        </w:tc>
      </w:tr>
    </w:tbl>
    <w:p w:rsidR="00EC55F4" w:rsidRDefault="0078638A" w:rsidP="00704BDF">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lang w:val="en-US"/>
        </w:rPr>
        <w:t xml:space="preserve">For </w:t>
      </w:r>
      <w:r w:rsidR="006379C2">
        <w:rPr>
          <w:rFonts w:asciiTheme="minorHAnsi" w:eastAsia="MS PGothic" w:hAnsiTheme="minorHAnsi"/>
          <w:color w:val="000000"/>
          <w:sz w:val="22"/>
          <w:szCs w:val="22"/>
          <w:lang w:val="en-US"/>
        </w:rPr>
        <w:t xml:space="preserve">the dehydrogenases </w:t>
      </w:r>
      <w:r>
        <w:rPr>
          <w:rFonts w:asciiTheme="minorHAnsi" w:eastAsia="MS PGothic" w:hAnsiTheme="minorHAnsi"/>
          <w:color w:val="000000"/>
          <w:sz w:val="22"/>
          <w:szCs w:val="22"/>
          <w:lang w:val="en-US"/>
        </w:rPr>
        <w:t xml:space="preserve">the maximum activities are 11.3 U/mg and 0.1 U/mg respectively, however, the </w:t>
      </w:r>
      <w:proofErr w:type="spellStart"/>
      <w:r>
        <w:rPr>
          <w:rFonts w:asciiTheme="minorHAnsi" w:eastAsia="MS PGothic" w:hAnsiTheme="minorHAnsi"/>
          <w:color w:val="000000"/>
          <w:sz w:val="22"/>
          <w:szCs w:val="22"/>
          <w:lang w:val="en-US"/>
        </w:rPr>
        <w:t>solubilities</w:t>
      </w:r>
      <w:proofErr w:type="spellEnd"/>
      <w:r>
        <w:rPr>
          <w:rFonts w:asciiTheme="minorHAnsi" w:eastAsia="MS PGothic" w:hAnsiTheme="minorHAnsi"/>
          <w:color w:val="000000"/>
          <w:sz w:val="22"/>
          <w:szCs w:val="22"/>
          <w:lang w:val="en-US"/>
        </w:rPr>
        <w:t xml:space="preserve"> of the substrates </w:t>
      </w:r>
      <w:r w:rsidR="003D11C9">
        <w:rPr>
          <w:rFonts w:asciiTheme="minorHAnsi" w:eastAsia="MS PGothic" w:hAnsiTheme="minorHAnsi"/>
          <w:color w:val="000000"/>
          <w:sz w:val="22"/>
          <w:szCs w:val="22"/>
          <w:lang w:val="en-US"/>
        </w:rPr>
        <w:t>limit these</w:t>
      </w:r>
      <w:r w:rsidR="006379C2">
        <w:rPr>
          <w:rFonts w:asciiTheme="minorHAnsi" w:eastAsia="MS PGothic" w:hAnsiTheme="minorHAnsi"/>
          <w:color w:val="000000"/>
          <w:sz w:val="22"/>
          <w:szCs w:val="22"/>
          <w:lang w:val="en-US"/>
        </w:rPr>
        <w:t xml:space="preserve"> activities during operation</w:t>
      </w:r>
      <w:r w:rsidR="003D11C9">
        <w:rPr>
          <w:rFonts w:asciiTheme="minorHAnsi" w:eastAsia="MS PGothic" w:hAnsiTheme="minorHAnsi"/>
          <w:color w:val="000000"/>
          <w:sz w:val="22"/>
          <w:szCs w:val="22"/>
          <w:lang w:val="en-US"/>
        </w:rPr>
        <w:t>.</w:t>
      </w:r>
      <w:r w:rsidR="002A5CD1">
        <w:rPr>
          <w:rFonts w:asciiTheme="minorHAnsi" w:eastAsia="MS PGothic" w:hAnsiTheme="minorHAnsi"/>
          <w:color w:val="000000"/>
          <w:sz w:val="22"/>
          <w:szCs w:val="22"/>
          <w:lang w:val="en-US"/>
        </w:rPr>
        <w:t xml:space="preserve"> </w:t>
      </w:r>
      <w:r w:rsidR="00EC55F4">
        <w:rPr>
          <w:rFonts w:asciiTheme="minorHAnsi" w:eastAsia="MS PGothic" w:hAnsiTheme="minorHAnsi"/>
          <w:color w:val="000000"/>
          <w:sz w:val="22"/>
          <w:szCs w:val="22"/>
          <w:lang w:val="en-US"/>
        </w:rPr>
        <w:t xml:space="preserve">Exemplary for the results of the pilot scale experiments, </w:t>
      </w:r>
      <w:r w:rsidR="00691C24">
        <w:rPr>
          <w:rFonts w:asciiTheme="minorHAnsi" w:eastAsia="MS PGothic" w:hAnsiTheme="minorHAnsi"/>
          <w:color w:val="000000"/>
          <w:sz w:val="22"/>
          <w:szCs w:val="22"/>
          <w:lang w:val="en-US"/>
        </w:rPr>
        <w:t>Figure 2</w:t>
      </w:r>
      <w:r w:rsidR="00342D49">
        <w:rPr>
          <w:rFonts w:asciiTheme="minorHAnsi" w:eastAsia="MS PGothic" w:hAnsiTheme="minorHAnsi"/>
          <w:color w:val="000000"/>
          <w:sz w:val="22"/>
          <w:szCs w:val="22"/>
          <w:lang w:val="en-US"/>
        </w:rPr>
        <w:t xml:space="preserve"> shows </w:t>
      </w:r>
      <w:r w:rsidR="003418FC">
        <w:rPr>
          <w:rFonts w:asciiTheme="minorHAnsi" w:eastAsia="MS PGothic" w:hAnsiTheme="minorHAnsi"/>
          <w:color w:val="000000"/>
          <w:sz w:val="22"/>
          <w:szCs w:val="22"/>
          <w:lang w:val="en-US"/>
        </w:rPr>
        <w:t>the lipase activity for extraction temperatures of 15 °C, 30 °C and 60 °C</w:t>
      </w:r>
      <w:r w:rsidR="00704BDF" w:rsidRPr="008D0BEB">
        <w:rPr>
          <w:rFonts w:asciiTheme="minorHAnsi" w:eastAsia="MS PGothic" w:hAnsiTheme="minorHAnsi"/>
          <w:color w:val="000000"/>
          <w:sz w:val="22"/>
          <w:szCs w:val="22"/>
        </w:rPr>
        <w:t>.</w:t>
      </w:r>
      <w:r w:rsidR="00EC55F4">
        <w:rPr>
          <w:rFonts w:asciiTheme="minorHAnsi" w:eastAsia="MS PGothic" w:hAnsiTheme="minorHAnsi"/>
          <w:color w:val="000000"/>
          <w:sz w:val="22"/>
          <w:szCs w:val="22"/>
        </w:rPr>
        <w:t xml:space="preserve"> </w:t>
      </w:r>
      <w:r w:rsidR="006379C2">
        <w:rPr>
          <w:rFonts w:asciiTheme="minorHAnsi" w:eastAsia="MS PGothic" w:hAnsiTheme="minorHAnsi"/>
          <w:color w:val="000000"/>
          <w:sz w:val="22"/>
          <w:szCs w:val="22"/>
        </w:rPr>
        <w:t>In all cases, the esterification reaction itself was carried out at a temperature of 60 °C.</w:t>
      </w:r>
      <w:r w:rsidR="006379C2" w:rsidRPr="006379C2">
        <w:rPr>
          <w:rFonts w:asciiTheme="minorHAnsi" w:eastAsia="MS PGothic" w:hAnsiTheme="minorHAnsi"/>
          <w:color w:val="000000"/>
          <w:sz w:val="22"/>
          <w:szCs w:val="22"/>
        </w:rPr>
        <w:t xml:space="preserve"> </w:t>
      </w:r>
      <w:r w:rsidR="006379C2">
        <w:rPr>
          <w:rFonts w:asciiTheme="minorHAnsi" w:eastAsia="MS PGothic" w:hAnsiTheme="minorHAnsi"/>
          <w:color w:val="000000"/>
          <w:sz w:val="22"/>
          <w:szCs w:val="22"/>
        </w:rPr>
        <w:t>It can be shown that a temperature decrease of 75 % in the extraction step leads t</w:t>
      </w:r>
      <w:r w:rsidR="0041696A">
        <w:rPr>
          <w:rFonts w:asciiTheme="minorHAnsi" w:eastAsia="MS PGothic" w:hAnsiTheme="minorHAnsi"/>
          <w:color w:val="000000"/>
          <w:sz w:val="22"/>
          <w:szCs w:val="22"/>
        </w:rPr>
        <w:t>o an activity increase of over 3</w:t>
      </w:r>
      <w:r w:rsidR="006379C2">
        <w:rPr>
          <w:rFonts w:asciiTheme="minorHAnsi" w:eastAsia="MS PGothic" w:hAnsiTheme="minorHAnsi"/>
          <w:color w:val="000000"/>
          <w:sz w:val="22"/>
          <w:szCs w:val="22"/>
        </w:rPr>
        <w:t>00 %.</w:t>
      </w:r>
      <w:r w:rsidR="00EC55F4">
        <w:rPr>
          <w:rFonts w:asciiTheme="minorHAnsi" w:eastAsia="MS PGothic" w:hAnsiTheme="minorHAnsi"/>
          <w:color w:val="000000"/>
          <w:sz w:val="22"/>
          <w:szCs w:val="22"/>
        </w:rPr>
        <w:t xml:space="preserve"> The activity increase can be </w:t>
      </w:r>
    </w:p>
    <w:tbl>
      <w:tblPr>
        <w:tblStyle w:val="Tabellenras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6"/>
      </w:tblGrid>
      <w:tr w:rsidR="00EC55F4" w:rsidTr="00EC55F4">
        <w:trPr>
          <w:trHeight w:val="369"/>
        </w:trPr>
        <w:tc>
          <w:tcPr>
            <w:tcW w:w="3246" w:type="dxa"/>
          </w:tcPr>
          <w:p w:rsidR="00EC55F4" w:rsidRDefault="00EC55F4" w:rsidP="00D17577">
            <w:pPr>
              <w:snapToGrid w:val="0"/>
              <w:spacing w:after="120"/>
              <w:jc w:val="center"/>
              <w:rPr>
                <w:rFonts w:asciiTheme="minorHAnsi" w:eastAsia="MS PGothic" w:hAnsiTheme="minorHAnsi"/>
                <w:color w:val="000000"/>
                <w:sz w:val="22"/>
                <w:szCs w:val="22"/>
                <w:lang w:val="en-US"/>
              </w:rPr>
            </w:pPr>
            <w:r>
              <w:rPr>
                <w:noProof/>
                <w:lang w:val="de-DE" w:eastAsia="de-DE"/>
              </w:rPr>
              <w:drawing>
                <wp:inline distT="0" distB="0" distL="0" distR="0" wp14:anchorId="686E45EB" wp14:editId="697D3444">
                  <wp:extent cx="1924334" cy="1064345"/>
                  <wp:effectExtent l="0" t="0" r="0" b="254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24334" cy="1064345"/>
                          </a:xfrm>
                          <a:prstGeom prst="rect">
                            <a:avLst/>
                          </a:prstGeom>
                          <a:noFill/>
                          <a:ln>
                            <a:noFill/>
                          </a:ln>
                        </pic:spPr>
                      </pic:pic>
                    </a:graphicData>
                  </a:graphic>
                </wp:inline>
              </w:drawing>
            </w:r>
          </w:p>
        </w:tc>
      </w:tr>
      <w:tr w:rsidR="00EC55F4" w:rsidTr="00EC55F4">
        <w:trPr>
          <w:trHeight w:val="381"/>
        </w:trPr>
        <w:tc>
          <w:tcPr>
            <w:tcW w:w="3246" w:type="dxa"/>
          </w:tcPr>
          <w:p w:rsidR="00EC55F4" w:rsidRDefault="00EC55F4" w:rsidP="00D17577">
            <w:pPr>
              <w:snapToGrid w:val="0"/>
              <w:spacing w:after="120"/>
              <w:jc w:val="center"/>
              <w:rPr>
                <w:rFonts w:asciiTheme="minorHAnsi" w:eastAsia="MS PGothic" w:hAnsiTheme="minorHAnsi"/>
                <w:color w:val="000000"/>
                <w:sz w:val="22"/>
                <w:szCs w:val="22"/>
                <w:lang w:val="en-US"/>
              </w:rPr>
            </w:pPr>
            <w:r>
              <w:rPr>
                <w:rFonts w:asciiTheme="minorHAnsi" w:eastAsia="MS PGothic" w:hAnsiTheme="minorHAnsi"/>
                <w:b/>
                <w:color w:val="000000"/>
                <w:szCs w:val="18"/>
                <w:lang w:val="en-US"/>
              </w:rPr>
              <w:t>Figure 3</w:t>
            </w:r>
            <w:r w:rsidRPr="00DE0019">
              <w:rPr>
                <w:rFonts w:asciiTheme="minorHAnsi" w:eastAsia="MS PGothic" w:hAnsiTheme="minorHAnsi"/>
                <w:b/>
                <w:color w:val="000000"/>
                <w:szCs w:val="18"/>
                <w:lang w:val="en-US" w:eastAsia="ko-KR"/>
              </w:rPr>
              <w:t>.</w:t>
            </w:r>
            <w:r>
              <w:rPr>
                <w:rFonts w:asciiTheme="minorHAnsi" w:eastAsia="MS PGothic" w:hAnsiTheme="minorHAnsi"/>
                <w:b/>
                <w:color w:val="000000"/>
                <w:szCs w:val="18"/>
                <w:lang w:val="en-US" w:eastAsia="ko-KR"/>
              </w:rPr>
              <w:t xml:space="preserve"> </w:t>
            </w:r>
            <w:r>
              <w:rPr>
                <w:rFonts w:asciiTheme="minorHAnsi" w:hAnsiTheme="minorHAnsi"/>
                <w:lang w:val="en-US"/>
              </w:rPr>
              <w:t xml:space="preserve"> Temperature dependent water solubility in the organic phase.</w:t>
            </w:r>
          </w:p>
        </w:tc>
      </w:tr>
    </w:tbl>
    <w:p w:rsidR="006379C2" w:rsidRDefault="00EC55F4" w:rsidP="00704BDF">
      <w:pPr>
        <w:snapToGrid w:val="0"/>
        <w:spacing w:after="120"/>
        <w:rPr>
          <w:rFonts w:asciiTheme="minorHAnsi" w:eastAsia="MS PGothic" w:hAnsiTheme="minorHAnsi"/>
          <w:color w:val="000000"/>
          <w:sz w:val="22"/>
          <w:szCs w:val="22"/>
        </w:rPr>
      </w:pPr>
      <w:proofErr w:type="gramStart"/>
      <w:r>
        <w:rPr>
          <w:rFonts w:asciiTheme="minorHAnsi" w:eastAsia="MS PGothic" w:hAnsiTheme="minorHAnsi"/>
          <w:color w:val="000000"/>
          <w:sz w:val="22"/>
          <w:szCs w:val="22"/>
        </w:rPr>
        <w:t>explained</w:t>
      </w:r>
      <w:proofErr w:type="gramEnd"/>
      <w:r>
        <w:rPr>
          <w:rFonts w:asciiTheme="minorHAnsi" w:eastAsia="MS PGothic" w:hAnsiTheme="minorHAnsi"/>
          <w:color w:val="000000"/>
          <w:sz w:val="22"/>
          <w:szCs w:val="22"/>
        </w:rPr>
        <w:t xml:space="preserve"> by analysing the water saturation concentration of the organic phase exiting the centrifuge (Figure 3). A temperature decrease of 75 % during extraction results in a 75 % lower water saturation concentration, thereby decreasing the side product concentration prior to the esterification reaction. These results show that further drying of the organic phase is desirable. Hereby, promising results were achieved </w:t>
      </w:r>
      <w:r w:rsidR="00F92098">
        <w:rPr>
          <w:rFonts w:asciiTheme="minorHAnsi" w:eastAsia="MS PGothic" w:hAnsiTheme="minorHAnsi"/>
          <w:color w:val="000000"/>
          <w:sz w:val="22"/>
          <w:szCs w:val="22"/>
        </w:rPr>
        <w:t>using</w:t>
      </w:r>
      <w:r>
        <w:rPr>
          <w:rFonts w:asciiTheme="minorHAnsi" w:eastAsia="MS PGothic" w:hAnsiTheme="minorHAnsi"/>
          <w:color w:val="000000"/>
          <w:sz w:val="22"/>
          <w:szCs w:val="22"/>
        </w:rPr>
        <w:t xml:space="preserve"> an additional </w:t>
      </w:r>
      <w:r w:rsidR="00F92098">
        <w:rPr>
          <w:rFonts w:asciiTheme="minorHAnsi" w:eastAsia="MS PGothic" w:hAnsiTheme="minorHAnsi"/>
          <w:color w:val="000000"/>
          <w:sz w:val="22"/>
          <w:szCs w:val="22"/>
        </w:rPr>
        <w:t xml:space="preserve">integrated </w:t>
      </w:r>
      <w:r>
        <w:rPr>
          <w:rFonts w:asciiTheme="minorHAnsi" w:eastAsia="MS PGothic" w:hAnsiTheme="minorHAnsi"/>
          <w:color w:val="000000"/>
          <w:sz w:val="22"/>
          <w:szCs w:val="22"/>
        </w:rPr>
        <w:t>adsorption step.</w:t>
      </w:r>
    </w:p>
    <w:p w:rsidR="00186B2B" w:rsidRPr="008D0BEB" w:rsidRDefault="00186B2B" w:rsidP="00186B2B">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186B2B" w:rsidRPr="00186B2B" w:rsidRDefault="00186B2B"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A</w:t>
      </w:r>
      <w:r w:rsidR="00524332">
        <w:rPr>
          <w:rFonts w:asciiTheme="minorHAnsi" w:eastAsia="MS PGothic" w:hAnsiTheme="minorHAnsi"/>
          <w:color w:val="000000"/>
          <w:sz w:val="22"/>
          <w:szCs w:val="22"/>
          <w:lang w:val="en-US"/>
        </w:rPr>
        <w:t xml:space="preserve"> novel</w:t>
      </w:r>
      <w:r>
        <w:rPr>
          <w:rFonts w:asciiTheme="minorHAnsi" w:eastAsia="MS PGothic" w:hAnsiTheme="minorHAnsi"/>
          <w:color w:val="000000"/>
          <w:sz w:val="22"/>
          <w:szCs w:val="22"/>
          <w:lang w:val="en-US"/>
        </w:rPr>
        <w:t xml:space="preserve"> </w:t>
      </w:r>
      <w:r w:rsidR="00C05AC5">
        <w:rPr>
          <w:rFonts w:asciiTheme="minorHAnsi" w:eastAsia="MS PGothic" w:hAnsiTheme="minorHAnsi"/>
          <w:color w:val="000000"/>
          <w:sz w:val="22"/>
          <w:szCs w:val="22"/>
          <w:lang w:val="en-US"/>
        </w:rPr>
        <w:t xml:space="preserve">2-phase </w:t>
      </w:r>
      <w:proofErr w:type="spellStart"/>
      <w:r w:rsidR="00C05AC5">
        <w:rPr>
          <w:rFonts w:asciiTheme="minorHAnsi" w:eastAsia="MS PGothic" w:hAnsiTheme="minorHAnsi"/>
          <w:color w:val="000000"/>
          <w:sz w:val="22"/>
          <w:szCs w:val="22"/>
          <w:lang w:val="en-US"/>
        </w:rPr>
        <w:t>multienzymatic</w:t>
      </w:r>
      <w:proofErr w:type="spellEnd"/>
      <w:r w:rsidR="00B74E61">
        <w:rPr>
          <w:rFonts w:asciiTheme="minorHAnsi" w:eastAsia="MS PGothic" w:hAnsiTheme="minorHAnsi"/>
          <w:color w:val="000000"/>
          <w:sz w:val="22"/>
          <w:szCs w:val="22"/>
          <w:lang w:val="en-US"/>
        </w:rPr>
        <w:t xml:space="preserve"> cascade reaction system for a</w:t>
      </w:r>
      <w:r w:rsidR="00524332">
        <w:rPr>
          <w:rFonts w:asciiTheme="minorHAnsi" w:eastAsia="MS PGothic" w:hAnsiTheme="minorHAnsi"/>
          <w:color w:val="000000"/>
          <w:sz w:val="22"/>
          <w:szCs w:val="22"/>
          <w:lang w:val="en-US"/>
        </w:rPr>
        <w:t xml:space="preserve"> </w:t>
      </w:r>
      <w:r w:rsidR="000E48F7">
        <w:rPr>
          <w:rFonts w:asciiTheme="minorHAnsi" w:eastAsia="MS PGothic" w:hAnsiTheme="minorHAnsi"/>
          <w:color w:val="000000"/>
          <w:sz w:val="22"/>
          <w:szCs w:val="22"/>
          <w:lang w:val="en-US"/>
        </w:rPr>
        <w:t>continuous</w:t>
      </w:r>
      <w:r w:rsidR="00291DB3">
        <w:rPr>
          <w:rFonts w:asciiTheme="minorHAnsi" w:eastAsia="MS PGothic" w:hAnsiTheme="minorHAnsi"/>
          <w:color w:val="000000"/>
          <w:sz w:val="22"/>
          <w:szCs w:val="22"/>
          <w:lang w:val="en-US"/>
        </w:rPr>
        <w:t xml:space="preserve"> and</w:t>
      </w:r>
      <w:r w:rsidR="00524332">
        <w:rPr>
          <w:rFonts w:asciiTheme="minorHAnsi" w:eastAsia="MS PGothic" w:hAnsiTheme="minorHAnsi"/>
          <w:color w:val="000000"/>
          <w:sz w:val="22"/>
          <w:szCs w:val="22"/>
          <w:lang w:val="en-US"/>
        </w:rPr>
        <w:t xml:space="preserve"> sustainable</w:t>
      </w:r>
      <w:r w:rsidR="008E36A6">
        <w:rPr>
          <w:rFonts w:asciiTheme="minorHAnsi" w:eastAsia="MS PGothic" w:hAnsiTheme="minorHAnsi"/>
          <w:color w:val="000000"/>
          <w:sz w:val="22"/>
          <w:szCs w:val="22"/>
          <w:lang w:val="en-US"/>
        </w:rPr>
        <w:t xml:space="preserve"> production of </w:t>
      </w:r>
      <w:proofErr w:type="spellStart"/>
      <w:r w:rsidR="008E36A6">
        <w:rPr>
          <w:rFonts w:asciiTheme="minorHAnsi" w:eastAsia="MS PGothic" w:hAnsiTheme="minorHAnsi"/>
          <w:color w:val="000000"/>
          <w:sz w:val="22"/>
          <w:szCs w:val="22"/>
          <w:lang w:val="en-US"/>
        </w:rPr>
        <w:t>cinnamyl</w:t>
      </w:r>
      <w:proofErr w:type="spellEnd"/>
      <w:r w:rsidR="008E36A6">
        <w:rPr>
          <w:rFonts w:asciiTheme="minorHAnsi" w:eastAsia="MS PGothic" w:hAnsiTheme="minorHAnsi"/>
          <w:color w:val="000000"/>
          <w:sz w:val="22"/>
          <w:szCs w:val="22"/>
          <w:lang w:val="en-US"/>
        </w:rPr>
        <w:t xml:space="preserve"> </w:t>
      </w:r>
      <w:proofErr w:type="spellStart"/>
      <w:r w:rsidR="008E36A6">
        <w:rPr>
          <w:rFonts w:asciiTheme="minorHAnsi" w:eastAsia="MS PGothic" w:hAnsiTheme="minorHAnsi"/>
          <w:color w:val="000000"/>
          <w:sz w:val="22"/>
          <w:szCs w:val="22"/>
          <w:lang w:val="en-US"/>
        </w:rPr>
        <w:t>cinnamate</w:t>
      </w:r>
      <w:proofErr w:type="spellEnd"/>
      <w:r w:rsidR="00C05AC5">
        <w:rPr>
          <w:rFonts w:asciiTheme="minorHAnsi" w:eastAsia="MS PGothic" w:hAnsiTheme="minorHAnsi"/>
          <w:color w:val="000000"/>
          <w:sz w:val="22"/>
          <w:szCs w:val="22"/>
          <w:lang w:val="en-US"/>
        </w:rPr>
        <w:t xml:space="preserve"> i</w:t>
      </w:r>
      <w:r>
        <w:rPr>
          <w:rFonts w:asciiTheme="minorHAnsi" w:eastAsia="MS PGothic" w:hAnsiTheme="minorHAnsi"/>
          <w:color w:val="000000"/>
          <w:sz w:val="22"/>
          <w:szCs w:val="22"/>
          <w:lang w:val="en-US"/>
        </w:rPr>
        <w:t>s introduced.</w:t>
      </w:r>
      <w:r w:rsidR="00C05AC5">
        <w:rPr>
          <w:rFonts w:asciiTheme="minorHAnsi" w:eastAsia="MS PGothic" w:hAnsiTheme="minorHAnsi"/>
          <w:color w:val="000000"/>
          <w:sz w:val="22"/>
          <w:szCs w:val="22"/>
          <w:lang w:val="en-US"/>
        </w:rPr>
        <w:t xml:space="preserve"> The kinetic data of the dehydrogenases was determined</w:t>
      </w:r>
      <w:r w:rsidR="007605BE">
        <w:rPr>
          <w:rFonts w:asciiTheme="minorHAnsi" w:eastAsia="MS PGothic" w:hAnsiTheme="minorHAnsi"/>
          <w:color w:val="000000"/>
          <w:sz w:val="22"/>
          <w:szCs w:val="22"/>
          <w:lang w:val="en-US"/>
        </w:rPr>
        <w:t xml:space="preserve">. </w:t>
      </w:r>
      <w:r w:rsidR="00B74E61">
        <w:rPr>
          <w:rFonts w:asciiTheme="minorHAnsi" w:eastAsia="MS PGothic" w:hAnsiTheme="minorHAnsi"/>
          <w:color w:val="000000"/>
          <w:sz w:val="22"/>
          <w:szCs w:val="22"/>
          <w:lang w:val="en-US"/>
        </w:rPr>
        <w:t>A mathematical</w:t>
      </w:r>
      <w:r w:rsidR="00DC5702">
        <w:rPr>
          <w:rFonts w:asciiTheme="minorHAnsi" w:eastAsia="MS PGothic" w:hAnsiTheme="minorHAnsi"/>
          <w:color w:val="000000"/>
          <w:sz w:val="22"/>
          <w:szCs w:val="22"/>
          <w:lang w:val="en-US"/>
        </w:rPr>
        <w:t xml:space="preserve"> model was implemented</w:t>
      </w:r>
      <w:r w:rsidR="00524332">
        <w:rPr>
          <w:rFonts w:asciiTheme="minorHAnsi" w:eastAsia="MS PGothic" w:hAnsiTheme="minorHAnsi"/>
          <w:color w:val="000000"/>
          <w:sz w:val="22"/>
          <w:szCs w:val="22"/>
          <w:lang w:val="en-US"/>
        </w:rPr>
        <w:t>.</w:t>
      </w:r>
      <w:r w:rsidR="00C05AC5">
        <w:rPr>
          <w:rFonts w:asciiTheme="minorHAnsi" w:eastAsia="MS PGothic" w:hAnsiTheme="minorHAnsi"/>
          <w:color w:val="000000"/>
          <w:sz w:val="22"/>
          <w:szCs w:val="22"/>
          <w:lang w:val="en-US"/>
        </w:rPr>
        <w:t xml:space="preserve"> Additionally, a pilot scale reactor set up for a continuous production of</w:t>
      </w:r>
      <w:r w:rsidR="008E36A6">
        <w:rPr>
          <w:rFonts w:asciiTheme="minorHAnsi" w:eastAsia="MS PGothic" w:hAnsiTheme="minorHAnsi"/>
          <w:color w:val="000000"/>
          <w:sz w:val="22"/>
          <w:szCs w:val="22"/>
          <w:lang w:val="en-US"/>
        </w:rPr>
        <w:t xml:space="preserve"> </w:t>
      </w:r>
      <w:proofErr w:type="spellStart"/>
      <w:r w:rsidR="008E36A6">
        <w:rPr>
          <w:rFonts w:asciiTheme="minorHAnsi" w:eastAsia="MS PGothic" w:hAnsiTheme="minorHAnsi"/>
          <w:color w:val="000000"/>
          <w:sz w:val="22"/>
          <w:szCs w:val="22"/>
          <w:lang w:val="en-US"/>
        </w:rPr>
        <w:t>cinnamyl</w:t>
      </w:r>
      <w:proofErr w:type="spellEnd"/>
      <w:r w:rsidR="008E36A6">
        <w:rPr>
          <w:rFonts w:asciiTheme="minorHAnsi" w:eastAsia="MS PGothic" w:hAnsiTheme="minorHAnsi"/>
          <w:color w:val="000000"/>
          <w:sz w:val="22"/>
          <w:szCs w:val="22"/>
          <w:lang w:val="en-US"/>
        </w:rPr>
        <w:t xml:space="preserve"> </w:t>
      </w:r>
      <w:proofErr w:type="spellStart"/>
      <w:r w:rsidR="008E36A6">
        <w:rPr>
          <w:rFonts w:asciiTheme="minorHAnsi" w:eastAsia="MS PGothic" w:hAnsiTheme="minorHAnsi"/>
          <w:color w:val="000000"/>
          <w:sz w:val="22"/>
          <w:szCs w:val="22"/>
          <w:lang w:val="en-US"/>
        </w:rPr>
        <w:t>cinnamate</w:t>
      </w:r>
      <w:proofErr w:type="spellEnd"/>
      <w:r w:rsidR="00C05AC5">
        <w:rPr>
          <w:rFonts w:asciiTheme="minorHAnsi" w:eastAsia="MS PGothic" w:hAnsiTheme="minorHAnsi"/>
          <w:color w:val="000000"/>
          <w:sz w:val="22"/>
          <w:szCs w:val="22"/>
          <w:lang w:val="en-US"/>
        </w:rPr>
        <w:t xml:space="preserve"> is presented.</w:t>
      </w:r>
      <w:r>
        <w:rPr>
          <w:rFonts w:asciiTheme="minorHAnsi" w:eastAsia="MS PGothic" w:hAnsiTheme="minorHAnsi"/>
          <w:color w:val="000000"/>
          <w:sz w:val="22"/>
          <w:szCs w:val="22"/>
          <w:lang w:val="en-US"/>
        </w:rPr>
        <w:t xml:space="preserve"> Exemplary for the analyzed process parameters</w:t>
      </w:r>
      <w:r w:rsidR="00C05AC5">
        <w:rPr>
          <w:rFonts w:asciiTheme="minorHAnsi" w:eastAsia="MS PGothic" w:hAnsiTheme="minorHAnsi"/>
          <w:color w:val="000000"/>
          <w:sz w:val="22"/>
          <w:szCs w:val="22"/>
          <w:lang w:val="en-US"/>
        </w:rPr>
        <w:t xml:space="preserve"> in pilot scale operation</w:t>
      </w:r>
      <w:r>
        <w:rPr>
          <w:rFonts w:asciiTheme="minorHAnsi" w:eastAsia="MS PGothic" w:hAnsiTheme="minorHAnsi"/>
          <w:color w:val="000000"/>
          <w:sz w:val="22"/>
          <w:szCs w:val="22"/>
          <w:lang w:val="en-US"/>
        </w:rPr>
        <w:t xml:space="preserve"> the influ</w:t>
      </w:r>
      <w:r w:rsidR="001B10F2">
        <w:rPr>
          <w:rFonts w:asciiTheme="minorHAnsi" w:eastAsia="MS PGothic" w:hAnsiTheme="minorHAnsi"/>
          <w:color w:val="000000"/>
          <w:sz w:val="22"/>
          <w:szCs w:val="22"/>
          <w:lang w:val="en-US"/>
        </w:rPr>
        <w:t>ence of the</w:t>
      </w:r>
      <w:r w:rsidR="00B74E61">
        <w:rPr>
          <w:rFonts w:asciiTheme="minorHAnsi" w:eastAsia="MS PGothic" w:hAnsiTheme="minorHAnsi"/>
          <w:color w:val="000000"/>
          <w:sz w:val="22"/>
          <w:szCs w:val="22"/>
          <w:lang w:val="en-US"/>
        </w:rPr>
        <w:t xml:space="preserve"> extraction</w:t>
      </w:r>
      <w:r w:rsidR="001B10F2">
        <w:rPr>
          <w:rFonts w:asciiTheme="minorHAnsi" w:eastAsia="MS PGothic" w:hAnsiTheme="minorHAnsi"/>
          <w:color w:val="000000"/>
          <w:sz w:val="22"/>
          <w:szCs w:val="22"/>
          <w:lang w:val="en-US"/>
        </w:rPr>
        <w:t xml:space="preserve"> temperature</w:t>
      </w:r>
      <w:r>
        <w:rPr>
          <w:rFonts w:asciiTheme="minorHAnsi" w:eastAsia="MS PGothic" w:hAnsiTheme="minorHAnsi"/>
          <w:color w:val="000000"/>
          <w:sz w:val="22"/>
          <w:szCs w:val="22"/>
          <w:lang w:val="en-US"/>
        </w:rPr>
        <w:t xml:space="preserve"> on the </w:t>
      </w:r>
      <w:r w:rsidR="00567860">
        <w:rPr>
          <w:rFonts w:asciiTheme="minorHAnsi" w:eastAsia="MS PGothic" w:hAnsiTheme="minorHAnsi"/>
          <w:color w:val="000000"/>
          <w:sz w:val="22"/>
          <w:szCs w:val="22"/>
          <w:lang w:val="en-US"/>
        </w:rPr>
        <w:t>lipase activity</w:t>
      </w:r>
      <w:r>
        <w:rPr>
          <w:rFonts w:asciiTheme="minorHAnsi" w:eastAsia="MS PGothic" w:hAnsiTheme="minorHAnsi"/>
          <w:color w:val="000000"/>
          <w:sz w:val="22"/>
          <w:szCs w:val="22"/>
          <w:lang w:val="en-US"/>
        </w:rPr>
        <w:t xml:space="preserve"> was </w:t>
      </w:r>
      <w:r w:rsidR="000F10A5">
        <w:rPr>
          <w:rFonts w:asciiTheme="minorHAnsi" w:eastAsia="MS PGothic" w:hAnsiTheme="minorHAnsi"/>
          <w:color w:val="000000"/>
          <w:sz w:val="22"/>
          <w:szCs w:val="22"/>
          <w:lang w:val="en-US"/>
        </w:rPr>
        <w:t>evaluated</w:t>
      </w:r>
      <w:r w:rsidR="00B74E61">
        <w:rPr>
          <w:rFonts w:asciiTheme="minorHAnsi" w:eastAsia="MS PGothic" w:hAnsiTheme="minorHAnsi"/>
          <w:color w:val="000000"/>
          <w:sz w:val="22"/>
          <w:szCs w:val="22"/>
          <w:lang w:val="en-US"/>
        </w:rPr>
        <w:t>. L</w:t>
      </w:r>
      <w:r>
        <w:rPr>
          <w:rFonts w:asciiTheme="minorHAnsi" w:eastAsia="MS PGothic" w:hAnsiTheme="minorHAnsi"/>
          <w:color w:val="000000"/>
          <w:sz w:val="22"/>
          <w:szCs w:val="22"/>
          <w:lang w:val="en-US"/>
        </w:rPr>
        <w:t xml:space="preserve">ipase activity </w:t>
      </w:r>
      <w:r w:rsidR="00B74E61">
        <w:rPr>
          <w:rFonts w:asciiTheme="minorHAnsi" w:eastAsia="MS PGothic" w:hAnsiTheme="minorHAnsi"/>
          <w:color w:val="000000"/>
          <w:sz w:val="22"/>
          <w:szCs w:val="22"/>
          <w:lang w:val="en-US"/>
        </w:rPr>
        <w:t>was</w:t>
      </w:r>
      <w:r>
        <w:rPr>
          <w:rFonts w:asciiTheme="minorHAnsi" w:eastAsia="MS PGothic" w:hAnsiTheme="minorHAnsi"/>
          <w:color w:val="000000"/>
          <w:sz w:val="22"/>
          <w:szCs w:val="22"/>
          <w:lang w:val="en-US"/>
        </w:rPr>
        <w:t xml:space="preserve"> increased by over 300 % by decreasing the extraction temperature from 60 °C to 15 °C</w:t>
      </w:r>
      <w:r w:rsidRPr="008D0BEB">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These results can now be compared to an adsorption step prior to the lipase reaction. </w:t>
      </w:r>
      <w:r w:rsidR="00902058">
        <w:rPr>
          <w:rFonts w:asciiTheme="minorHAnsi" w:eastAsia="MS PGothic" w:hAnsiTheme="minorHAnsi"/>
          <w:color w:val="000000"/>
          <w:sz w:val="22"/>
          <w:szCs w:val="22"/>
          <w:lang w:val="en-US"/>
        </w:rPr>
        <w:t>T</w:t>
      </w:r>
      <w:r w:rsidR="00142BE6">
        <w:rPr>
          <w:rFonts w:asciiTheme="minorHAnsi" w:eastAsia="MS PGothic" w:hAnsiTheme="minorHAnsi"/>
          <w:color w:val="000000"/>
          <w:sz w:val="22"/>
          <w:szCs w:val="22"/>
          <w:lang w:val="en-US"/>
        </w:rPr>
        <w:t>hey are</w:t>
      </w:r>
      <w:r w:rsidR="00902058">
        <w:rPr>
          <w:rFonts w:asciiTheme="minorHAnsi" w:eastAsia="MS PGothic" w:hAnsiTheme="minorHAnsi"/>
          <w:color w:val="000000"/>
          <w:sz w:val="22"/>
          <w:szCs w:val="22"/>
          <w:lang w:val="en-US"/>
        </w:rPr>
        <w:t xml:space="preserve"> also</w:t>
      </w:r>
      <w:r w:rsidR="00142BE6">
        <w:rPr>
          <w:rFonts w:asciiTheme="minorHAnsi" w:eastAsia="MS PGothic" w:hAnsiTheme="minorHAnsi"/>
          <w:color w:val="000000"/>
          <w:sz w:val="22"/>
          <w:szCs w:val="22"/>
          <w:lang w:val="en-US"/>
        </w:rPr>
        <w:t xml:space="preserve"> helpful for</w:t>
      </w:r>
      <w:r w:rsidR="00C46D0B">
        <w:rPr>
          <w:rFonts w:asciiTheme="minorHAnsi" w:eastAsia="MS PGothic" w:hAnsiTheme="minorHAnsi"/>
          <w:color w:val="000000"/>
          <w:sz w:val="22"/>
          <w:szCs w:val="22"/>
          <w:lang w:val="en-US"/>
        </w:rPr>
        <w:t xml:space="preserve"> a further development</w:t>
      </w:r>
      <w:r w:rsidR="00142BE6">
        <w:rPr>
          <w:rFonts w:asciiTheme="minorHAnsi" w:eastAsia="MS PGothic" w:hAnsiTheme="minorHAnsi"/>
          <w:color w:val="000000"/>
          <w:sz w:val="22"/>
          <w:szCs w:val="22"/>
          <w:lang w:val="en-US"/>
        </w:rPr>
        <w:t xml:space="preserve"> of the </w:t>
      </w:r>
      <w:r w:rsidR="00902058">
        <w:rPr>
          <w:rFonts w:asciiTheme="minorHAnsi" w:eastAsia="MS PGothic" w:hAnsiTheme="minorHAnsi"/>
          <w:color w:val="000000"/>
          <w:sz w:val="22"/>
          <w:szCs w:val="22"/>
          <w:lang w:val="en-US"/>
        </w:rPr>
        <w:t xml:space="preserve">mathematical </w:t>
      </w:r>
      <w:r w:rsidR="00AB1C51">
        <w:rPr>
          <w:rFonts w:asciiTheme="minorHAnsi" w:eastAsia="MS PGothic" w:hAnsiTheme="minorHAnsi"/>
          <w:color w:val="000000"/>
          <w:sz w:val="22"/>
          <w:szCs w:val="22"/>
          <w:lang w:val="en-US"/>
        </w:rPr>
        <w:t>model.</w:t>
      </w:r>
    </w:p>
    <w:p w:rsidR="00704BDF" w:rsidRPr="008D0BEB" w:rsidRDefault="003418FC" w:rsidP="00704BDF">
      <w:pPr>
        <w:snapToGrid w:val="0"/>
        <w:spacing w:before="240" w:line="300" w:lineRule="auto"/>
        <w:rPr>
          <w:rFonts w:asciiTheme="minorHAnsi" w:eastAsia="SimSun" w:hAnsiTheme="minorHAnsi"/>
          <w:b/>
          <w:bCs/>
          <w:color w:val="000000"/>
          <w:sz w:val="20"/>
          <w:lang w:val="en-US" w:eastAsia="zh-CN"/>
        </w:rPr>
      </w:pPr>
      <w:r>
        <w:rPr>
          <w:rFonts w:asciiTheme="minorHAnsi" w:eastAsia="MS PGothic" w:hAnsiTheme="minorHAnsi"/>
          <w:b/>
          <w:bCs/>
          <w:color w:val="000000"/>
          <w:sz w:val="20"/>
          <w:lang w:val="en-US"/>
        </w:rPr>
        <w:t>References</w:t>
      </w:r>
    </w:p>
    <w:p w:rsidR="00704BDF" w:rsidRPr="008C7C25" w:rsidRDefault="00FA02CD" w:rsidP="00704BDF">
      <w:pPr>
        <w:pStyle w:val="FirstParagraph"/>
        <w:numPr>
          <w:ilvl w:val="0"/>
          <w:numId w:val="17"/>
        </w:numPr>
        <w:tabs>
          <w:tab w:val="left" w:pos="426"/>
        </w:tabs>
        <w:spacing w:line="240" w:lineRule="auto"/>
        <w:ind w:left="426" w:hanging="426"/>
        <w:rPr>
          <w:rFonts w:asciiTheme="minorHAnsi" w:hAnsiTheme="minorHAnsi"/>
          <w:color w:val="000000"/>
          <w:lang w:val="de-DE"/>
        </w:rPr>
      </w:pPr>
      <w:r>
        <w:rPr>
          <w:rFonts w:asciiTheme="minorHAnsi" w:hAnsiTheme="minorHAnsi"/>
          <w:color w:val="000000"/>
        </w:rPr>
        <w:t>BMBF (Federal Ministry of Education and Research</w:t>
      </w:r>
      <w:r w:rsidR="008C7C25">
        <w:rPr>
          <w:rFonts w:asciiTheme="minorHAnsi" w:hAnsiTheme="minorHAnsi"/>
          <w:color w:val="000000"/>
        </w:rPr>
        <w:t xml:space="preserve"> of the Federal Republic of Germany</w:t>
      </w:r>
      <w:r>
        <w:rPr>
          <w:rFonts w:asciiTheme="minorHAnsi" w:hAnsiTheme="minorHAnsi"/>
          <w:color w:val="000000"/>
        </w:rPr>
        <w:t>)</w:t>
      </w:r>
      <w:r w:rsidR="008C7C25">
        <w:rPr>
          <w:rFonts w:asciiTheme="minorHAnsi" w:hAnsiTheme="minorHAnsi"/>
          <w:color w:val="000000"/>
        </w:rPr>
        <w:t xml:space="preserve">. </w:t>
      </w:r>
      <w:r w:rsidR="008C7C25" w:rsidRPr="008C7C25">
        <w:rPr>
          <w:rFonts w:asciiTheme="minorHAnsi" w:hAnsiTheme="minorHAnsi"/>
          <w:color w:val="000000"/>
          <w:lang w:val="de-DE"/>
        </w:rPr>
        <w:t>2012. Weiße Biotechnologie – Chancen für eine bi</w:t>
      </w:r>
      <w:r w:rsidR="008C7C25">
        <w:rPr>
          <w:rFonts w:asciiTheme="minorHAnsi" w:hAnsiTheme="minorHAnsi"/>
          <w:color w:val="000000"/>
          <w:lang w:val="de-DE"/>
        </w:rPr>
        <w:t>o</w:t>
      </w:r>
      <w:r w:rsidR="008C7C25" w:rsidRPr="008C7C25">
        <w:rPr>
          <w:rFonts w:asciiTheme="minorHAnsi" w:hAnsiTheme="minorHAnsi"/>
          <w:color w:val="000000"/>
          <w:lang w:val="de-DE"/>
        </w:rPr>
        <w:t>-basierte Wirtschaft</w:t>
      </w:r>
      <w:r w:rsidR="00704BDF" w:rsidRPr="008C7C25">
        <w:rPr>
          <w:rFonts w:asciiTheme="minorHAnsi" w:hAnsiTheme="minorHAnsi"/>
          <w:color w:val="000000"/>
          <w:lang w:val="de-DE"/>
        </w:rPr>
        <w:t>.</w:t>
      </w:r>
    </w:p>
    <w:p w:rsidR="004D1162" w:rsidRPr="00681B70" w:rsidRDefault="00B5354A" w:rsidP="00704BDF">
      <w:pPr>
        <w:pStyle w:val="FirstParagraph"/>
        <w:widowControl w:val="0"/>
        <w:numPr>
          <w:ilvl w:val="0"/>
          <w:numId w:val="17"/>
        </w:numPr>
        <w:tabs>
          <w:tab w:val="left" w:pos="426"/>
        </w:tabs>
        <w:autoSpaceDE w:val="0"/>
        <w:autoSpaceDN w:val="0"/>
        <w:adjustRightInd w:val="0"/>
        <w:spacing w:line="240" w:lineRule="auto"/>
        <w:ind w:left="426" w:hanging="426"/>
        <w:rPr>
          <w:rFonts w:asciiTheme="minorHAnsi" w:eastAsia="SimSun" w:hAnsiTheme="minorHAnsi"/>
          <w:sz w:val="22"/>
          <w:szCs w:val="22"/>
          <w:lang w:eastAsia="zh-CN"/>
        </w:rPr>
      </w:pPr>
      <w:r w:rsidRPr="00681B70">
        <w:rPr>
          <w:rFonts w:asciiTheme="minorHAnsi" w:hAnsiTheme="minorHAnsi"/>
          <w:color w:val="000000"/>
        </w:rPr>
        <w:t xml:space="preserve">Abu, R., Woodley, J.M. 2015. Application of Enzyme Coupling Reactions to Shift Thermodynamically Limited </w:t>
      </w:r>
      <w:proofErr w:type="spellStart"/>
      <w:r w:rsidRPr="00681B70">
        <w:rPr>
          <w:rFonts w:asciiTheme="minorHAnsi" w:hAnsiTheme="minorHAnsi"/>
          <w:color w:val="000000"/>
        </w:rPr>
        <w:t>Biocatalytic</w:t>
      </w:r>
      <w:proofErr w:type="spellEnd"/>
      <w:r w:rsidRPr="00681B70">
        <w:rPr>
          <w:rFonts w:asciiTheme="minorHAnsi" w:hAnsiTheme="minorHAnsi"/>
          <w:color w:val="000000"/>
        </w:rPr>
        <w:t xml:space="preserve"> Reactions. </w:t>
      </w:r>
      <w:proofErr w:type="spellStart"/>
      <w:r w:rsidRPr="00681B70">
        <w:rPr>
          <w:rFonts w:asciiTheme="minorHAnsi" w:hAnsiTheme="minorHAnsi"/>
          <w:color w:val="000000"/>
        </w:rPr>
        <w:t>ChemCatChem</w:t>
      </w:r>
      <w:proofErr w:type="spellEnd"/>
      <w:r w:rsidRPr="00681B70">
        <w:rPr>
          <w:rFonts w:asciiTheme="minorHAnsi" w:hAnsiTheme="minorHAnsi"/>
          <w:color w:val="000000"/>
        </w:rPr>
        <w:t xml:space="preserve"> 7, 19, 3094-3105</w:t>
      </w:r>
      <w:r w:rsidR="00681B70" w:rsidRPr="00681B70">
        <w:rPr>
          <w:rFonts w:asciiTheme="minorHAnsi" w:hAnsiTheme="minorHAnsi"/>
          <w:color w:val="000000"/>
        </w:rPr>
        <w:t>.</w:t>
      </w:r>
    </w:p>
    <w:sectPr w:rsidR="004D1162" w:rsidRPr="00681B70"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1AC" w:rsidRDefault="006B01AC" w:rsidP="004F5E36">
      <w:r>
        <w:separator/>
      </w:r>
    </w:p>
  </w:endnote>
  <w:endnote w:type="continuationSeparator" w:id="0">
    <w:p w:rsidR="006B01AC" w:rsidRDefault="006B01AC"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1AC" w:rsidRDefault="006B01AC" w:rsidP="004F5E36">
      <w:r>
        <w:separator/>
      </w:r>
    </w:p>
  </w:footnote>
  <w:footnote w:type="continuationSeparator" w:id="0">
    <w:p w:rsidR="006B01AC" w:rsidRDefault="006B01AC"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62" w:rsidRDefault="00594E9F">
    <w:pPr>
      <w:pStyle w:val="Kopfzeile"/>
    </w:pPr>
    <w:r>
      <w:rPr>
        <w:noProof/>
        <w:lang w:val="de-DE" w:eastAsia="de-DE"/>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572ED9C"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de-DE" w:eastAsia="de-DE"/>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DF" w:rsidRPr="004F563B" w:rsidRDefault="00704BDF" w:rsidP="00704BDF">
    <w:pPr>
      <w:ind w:left="-426" w:right="-285"/>
      <w:jc w:val="center"/>
      <w:rPr>
        <w:rFonts w:asciiTheme="minorHAnsi" w:hAnsiTheme="minorHAnsi"/>
        <w:b/>
        <w:i/>
        <w:color w:val="7030A0"/>
        <w:sz w:val="24"/>
        <w:szCs w:val="24"/>
        <w:lang w:val="en-US"/>
      </w:rPr>
    </w:pPr>
    <w:r>
      <w:rPr>
        <w:noProof/>
        <w:lang w:val="de-DE" w:eastAsia="de-DE"/>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rsidR="00704BDF" w:rsidRDefault="00704BDF">
    <w:pPr>
      <w:pStyle w:val="Kopfzeile"/>
    </w:pPr>
  </w:p>
  <w:p w:rsidR="00704BDF" w:rsidRDefault="00704BDF">
    <w:pPr>
      <w:pStyle w:val="Kopfzeile"/>
    </w:pPr>
    <w:r>
      <w:rPr>
        <w:noProof/>
        <w:lang w:val="de-DE" w:eastAsia="de-DE"/>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848D80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CA34EB4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ennummer"/>
      <w:lvlText w:val="%1."/>
      <w:lvlJc w:val="left"/>
      <w:pPr>
        <w:tabs>
          <w:tab w:val="num" w:pos="360"/>
        </w:tabs>
        <w:ind w:left="360" w:hanging="360"/>
      </w:pPr>
    </w:lvl>
  </w:abstractNum>
  <w:abstractNum w:abstractNumId="9">
    <w:nsid w:val="FFFFFF89"/>
    <w:multiLevelType w:val="singleLevel"/>
    <w:tmpl w:val="206ACE1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eEinfach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4A"/>
    <w:rsid w:val="000027C0"/>
    <w:rsid w:val="00006706"/>
    <w:rsid w:val="000117CB"/>
    <w:rsid w:val="0003148D"/>
    <w:rsid w:val="00062A9A"/>
    <w:rsid w:val="000716FE"/>
    <w:rsid w:val="000730C4"/>
    <w:rsid w:val="000A03B2"/>
    <w:rsid w:val="000C0953"/>
    <w:rsid w:val="000D34BE"/>
    <w:rsid w:val="000D4966"/>
    <w:rsid w:val="000E069E"/>
    <w:rsid w:val="000E36F1"/>
    <w:rsid w:val="000E3A73"/>
    <w:rsid w:val="000E414A"/>
    <w:rsid w:val="000E48F7"/>
    <w:rsid w:val="000F10A5"/>
    <w:rsid w:val="0011573E"/>
    <w:rsid w:val="0013121F"/>
    <w:rsid w:val="00134DE4"/>
    <w:rsid w:val="00142BE6"/>
    <w:rsid w:val="00150E59"/>
    <w:rsid w:val="001611C1"/>
    <w:rsid w:val="00181F86"/>
    <w:rsid w:val="00184AD6"/>
    <w:rsid w:val="00186B2B"/>
    <w:rsid w:val="001A3AD1"/>
    <w:rsid w:val="001B10F2"/>
    <w:rsid w:val="001B65C1"/>
    <w:rsid w:val="001C2A32"/>
    <w:rsid w:val="001C684B"/>
    <w:rsid w:val="001D53FC"/>
    <w:rsid w:val="001F2EC7"/>
    <w:rsid w:val="002065DB"/>
    <w:rsid w:val="00215D85"/>
    <w:rsid w:val="002447EF"/>
    <w:rsid w:val="00251550"/>
    <w:rsid w:val="0027221A"/>
    <w:rsid w:val="00275B61"/>
    <w:rsid w:val="00291DB3"/>
    <w:rsid w:val="0029344C"/>
    <w:rsid w:val="002A1013"/>
    <w:rsid w:val="002A5CD1"/>
    <w:rsid w:val="002D1F12"/>
    <w:rsid w:val="002F5343"/>
    <w:rsid w:val="002F609D"/>
    <w:rsid w:val="003009B7"/>
    <w:rsid w:val="00303547"/>
    <w:rsid w:val="0030469C"/>
    <w:rsid w:val="0031236E"/>
    <w:rsid w:val="00314CFF"/>
    <w:rsid w:val="003418FC"/>
    <w:rsid w:val="00342D49"/>
    <w:rsid w:val="00361852"/>
    <w:rsid w:val="003723D4"/>
    <w:rsid w:val="00386DF3"/>
    <w:rsid w:val="003A7D1C"/>
    <w:rsid w:val="003D11C9"/>
    <w:rsid w:val="003D3E54"/>
    <w:rsid w:val="003E4B8D"/>
    <w:rsid w:val="0041696A"/>
    <w:rsid w:val="00424EA0"/>
    <w:rsid w:val="00446119"/>
    <w:rsid w:val="004535BD"/>
    <w:rsid w:val="0046164A"/>
    <w:rsid w:val="00462DCD"/>
    <w:rsid w:val="00477616"/>
    <w:rsid w:val="004931AB"/>
    <w:rsid w:val="004A142B"/>
    <w:rsid w:val="004A4690"/>
    <w:rsid w:val="004B2DCB"/>
    <w:rsid w:val="004C3B6D"/>
    <w:rsid w:val="004D1162"/>
    <w:rsid w:val="004E4DD6"/>
    <w:rsid w:val="004F44BA"/>
    <w:rsid w:val="004F563B"/>
    <w:rsid w:val="004F5E36"/>
    <w:rsid w:val="005119A5"/>
    <w:rsid w:val="00524332"/>
    <w:rsid w:val="005278B7"/>
    <w:rsid w:val="005346C8"/>
    <w:rsid w:val="0053712A"/>
    <w:rsid w:val="005538CE"/>
    <w:rsid w:val="00567860"/>
    <w:rsid w:val="00594E9F"/>
    <w:rsid w:val="005B61E6"/>
    <w:rsid w:val="005C77E1"/>
    <w:rsid w:val="005D6A2F"/>
    <w:rsid w:val="005E1A82"/>
    <w:rsid w:val="005E4701"/>
    <w:rsid w:val="005F0A28"/>
    <w:rsid w:val="005F0E5E"/>
    <w:rsid w:val="00612725"/>
    <w:rsid w:val="00620DEE"/>
    <w:rsid w:val="0062296D"/>
    <w:rsid w:val="00625639"/>
    <w:rsid w:val="006328CC"/>
    <w:rsid w:val="006366F8"/>
    <w:rsid w:val="006379C2"/>
    <w:rsid w:val="0064184D"/>
    <w:rsid w:val="006520EB"/>
    <w:rsid w:val="00660E3E"/>
    <w:rsid w:val="00662E74"/>
    <w:rsid w:val="00667928"/>
    <w:rsid w:val="00681B70"/>
    <w:rsid w:val="00691C24"/>
    <w:rsid w:val="00692394"/>
    <w:rsid w:val="006B01AC"/>
    <w:rsid w:val="006B7864"/>
    <w:rsid w:val="006C51BF"/>
    <w:rsid w:val="006C5579"/>
    <w:rsid w:val="006D3C44"/>
    <w:rsid w:val="00704BDF"/>
    <w:rsid w:val="00730483"/>
    <w:rsid w:val="00736659"/>
    <w:rsid w:val="00736B13"/>
    <w:rsid w:val="007414D1"/>
    <w:rsid w:val="007447F3"/>
    <w:rsid w:val="00755D6B"/>
    <w:rsid w:val="007605BE"/>
    <w:rsid w:val="007661C8"/>
    <w:rsid w:val="0077299B"/>
    <w:rsid w:val="007745E0"/>
    <w:rsid w:val="007775C1"/>
    <w:rsid w:val="0078638A"/>
    <w:rsid w:val="007C3EB8"/>
    <w:rsid w:val="007D52CD"/>
    <w:rsid w:val="00813288"/>
    <w:rsid w:val="008168FC"/>
    <w:rsid w:val="008479A2"/>
    <w:rsid w:val="00852F17"/>
    <w:rsid w:val="0086526D"/>
    <w:rsid w:val="0087637F"/>
    <w:rsid w:val="00897E67"/>
    <w:rsid w:val="008A1512"/>
    <w:rsid w:val="008C609A"/>
    <w:rsid w:val="008C7C25"/>
    <w:rsid w:val="008D0BEB"/>
    <w:rsid w:val="008D5DDA"/>
    <w:rsid w:val="008E36A6"/>
    <w:rsid w:val="008E566E"/>
    <w:rsid w:val="00901EB6"/>
    <w:rsid w:val="00902058"/>
    <w:rsid w:val="00940916"/>
    <w:rsid w:val="009450CE"/>
    <w:rsid w:val="0095164B"/>
    <w:rsid w:val="00952BB0"/>
    <w:rsid w:val="00996483"/>
    <w:rsid w:val="009B2026"/>
    <w:rsid w:val="009D337B"/>
    <w:rsid w:val="009D6823"/>
    <w:rsid w:val="009E788A"/>
    <w:rsid w:val="00A03504"/>
    <w:rsid w:val="00A16B9A"/>
    <w:rsid w:val="00A1763D"/>
    <w:rsid w:val="00A17CEC"/>
    <w:rsid w:val="00A27EF0"/>
    <w:rsid w:val="00A300FE"/>
    <w:rsid w:val="00A65C69"/>
    <w:rsid w:val="00A76EFC"/>
    <w:rsid w:val="00A95EA1"/>
    <w:rsid w:val="00A97F29"/>
    <w:rsid w:val="00AB0964"/>
    <w:rsid w:val="00AB1C51"/>
    <w:rsid w:val="00AB4698"/>
    <w:rsid w:val="00AE377D"/>
    <w:rsid w:val="00AF1811"/>
    <w:rsid w:val="00B03BE1"/>
    <w:rsid w:val="00B06E3A"/>
    <w:rsid w:val="00B14D28"/>
    <w:rsid w:val="00B15C34"/>
    <w:rsid w:val="00B523C1"/>
    <w:rsid w:val="00B5354A"/>
    <w:rsid w:val="00B55292"/>
    <w:rsid w:val="00B61DBF"/>
    <w:rsid w:val="00B74E61"/>
    <w:rsid w:val="00BA56AE"/>
    <w:rsid w:val="00BA7A04"/>
    <w:rsid w:val="00BB2B0B"/>
    <w:rsid w:val="00BB62B8"/>
    <w:rsid w:val="00BC30C9"/>
    <w:rsid w:val="00BC476A"/>
    <w:rsid w:val="00BD37D3"/>
    <w:rsid w:val="00BE3E58"/>
    <w:rsid w:val="00BF46D3"/>
    <w:rsid w:val="00C01616"/>
    <w:rsid w:val="00C0162B"/>
    <w:rsid w:val="00C05AC5"/>
    <w:rsid w:val="00C27C36"/>
    <w:rsid w:val="00C345B1"/>
    <w:rsid w:val="00C40142"/>
    <w:rsid w:val="00C46D0B"/>
    <w:rsid w:val="00C57182"/>
    <w:rsid w:val="00C655FD"/>
    <w:rsid w:val="00C94434"/>
    <w:rsid w:val="00CA1C95"/>
    <w:rsid w:val="00CA22A7"/>
    <w:rsid w:val="00CA5A9C"/>
    <w:rsid w:val="00CC3F4B"/>
    <w:rsid w:val="00CD5439"/>
    <w:rsid w:val="00CD5FE2"/>
    <w:rsid w:val="00D02B4C"/>
    <w:rsid w:val="00D84576"/>
    <w:rsid w:val="00DC1AE7"/>
    <w:rsid w:val="00DC5702"/>
    <w:rsid w:val="00DC60B8"/>
    <w:rsid w:val="00DE0019"/>
    <w:rsid w:val="00DE264A"/>
    <w:rsid w:val="00DF762A"/>
    <w:rsid w:val="00E041E7"/>
    <w:rsid w:val="00E16E6A"/>
    <w:rsid w:val="00E23CA1"/>
    <w:rsid w:val="00E35297"/>
    <w:rsid w:val="00E37F47"/>
    <w:rsid w:val="00E409A8"/>
    <w:rsid w:val="00E47211"/>
    <w:rsid w:val="00E7209D"/>
    <w:rsid w:val="00E8119E"/>
    <w:rsid w:val="00EA50E1"/>
    <w:rsid w:val="00EA608F"/>
    <w:rsid w:val="00EA6BAF"/>
    <w:rsid w:val="00EA6FE4"/>
    <w:rsid w:val="00EC55F4"/>
    <w:rsid w:val="00EE0131"/>
    <w:rsid w:val="00EE15E4"/>
    <w:rsid w:val="00EE4D6A"/>
    <w:rsid w:val="00F03F04"/>
    <w:rsid w:val="00F22A3F"/>
    <w:rsid w:val="00F30C64"/>
    <w:rsid w:val="00F74ED0"/>
    <w:rsid w:val="00F92098"/>
    <w:rsid w:val="00FA02CD"/>
    <w:rsid w:val="00FB730C"/>
    <w:rsid w:val="00FC2695"/>
    <w:rsid w:val="00FC3E03"/>
    <w:rsid w:val="00FE6A2D"/>
    <w:rsid w:val="00FF04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Standard">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berschrift1">
    <w:name w:val="heading 1"/>
    <w:basedOn w:val="CETHeading1"/>
    <w:next w:val="Standard"/>
    <w:link w:val="berschrift1Zchn"/>
    <w:uiPriority w:val="9"/>
    <w:locked/>
    <w:rsid w:val="004F5E36"/>
    <w:pPr>
      <w:tabs>
        <w:tab w:val="clear" w:pos="360"/>
        <w:tab w:val="right" w:pos="7100"/>
      </w:tabs>
      <w:jc w:val="both"/>
      <w:outlineLvl w:val="0"/>
    </w:pPr>
    <w:rPr>
      <w:lang w:val="en-GB"/>
    </w:rPr>
  </w:style>
  <w:style w:type="paragraph" w:styleId="berschrift2">
    <w:name w:val="heading 2"/>
    <w:basedOn w:val="Standard"/>
    <w:next w:val="Standard"/>
    <w:link w:val="berschrift2Zchn"/>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eEinfach1">
    <w:name w:val="Table Simple 1"/>
    <w:basedOn w:val="NormaleTabel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Sprechblasentext">
    <w:name w:val="Balloon Text"/>
    <w:basedOn w:val="Standard"/>
    <w:link w:val="SprechblasentextZchn"/>
    <w:uiPriority w:val="99"/>
    <w:semiHidden/>
    <w:unhideWhenUsed/>
    <w:locked/>
    <w:rsid w:val="000D34B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4BE"/>
    <w:rPr>
      <w:rFonts w:ascii="Tahoma" w:hAnsi="Tahoma" w:cs="Tahoma"/>
      <w:sz w:val="16"/>
      <w:szCs w:val="16"/>
    </w:rPr>
  </w:style>
  <w:style w:type="paragraph" w:styleId="Literaturverzeichnis">
    <w:name w:val="Bibliography"/>
    <w:basedOn w:val="Standard"/>
    <w:next w:val="Standard"/>
    <w:uiPriority w:val="37"/>
    <w:semiHidden/>
    <w:unhideWhenUsed/>
    <w:rsid w:val="0003148D"/>
  </w:style>
  <w:style w:type="paragraph" w:styleId="Textkrper2">
    <w:name w:val="Body Text 2"/>
    <w:basedOn w:val="Standard"/>
    <w:link w:val="Textkrper2Zchn"/>
    <w:uiPriority w:val="99"/>
    <w:semiHidden/>
    <w:unhideWhenUsed/>
    <w:rsid w:val="0003148D"/>
    <w:pPr>
      <w:spacing w:after="120" w:line="480" w:lineRule="auto"/>
    </w:pPr>
  </w:style>
  <w:style w:type="character" w:customStyle="1" w:styleId="Textkrper2Zchn">
    <w:name w:val="Textkörper 2 Zchn"/>
    <w:basedOn w:val="Absatz-Standardschriftart"/>
    <w:link w:val="Textkrper2"/>
    <w:uiPriority w:val="99"/>
    <w:semiHidden/>
    <w:rsid w:val="0003148D"/>
  </w:style>
  <w:style w:type="paragraph" w:styleId="Textkrper3">
    <w:name w:val="Body Text 3"/>
    <w:basedOn w:val="Standard"/>
    <w:link w:val="Textkrper3Zchn"/>
    <w:uiPriority w:val="99"/>
    <w:semiHidden/>
    <w:unhideWhenUsed/>
    <w:rsid w:val="0003148D"/>
    <w:pPr>
      <w:spacing w:after="120"/>
    </w:pPr>
    <w:rPr>
      <w:sz w:val="16"/>
      <w:szCs w:val="16"/>
    </w:rPr>
  </w:style>
  <w:style w:type="character" w:customStyle="1" w:styleId="Textkrper3Zchn">
    <w:name w:val="Textkörper 3 Zchn"/>
    <w:basedOn w:val="Absatz-Standardschriftart"/>
    <w:link w:val="Textkrper3"/>
    <w:uiPriority w:val="99"/>
    <w:semiHidden/>
    <w:rsid w:val="0003148D"/>
    <w:rPr>
      <w:sz w:val="16"/>
      <w:szCs w:val="16"/>
    </w:rPr>
  </w:style>
  <w:style w:type="paragraph" w:styleId="Textkrper">
    <w:name w:val="Body Text"/>
    <w:basedOn w:val="Standard"/>
    <w:link w:val="TextkrperZchn"/>
    <w:uiPriority w:val="99"/>
    <w:semiHidden/>
    <w:unhideWhenUsed/>
    <w:rsid w:val="0003148D"/>
    <w:pPr>
      <w:spacing w:after="120"/>
    </w:pPr>
  </w:style>
  <w:style w:type="character" w:customStyle="1" w:styleId="TextkrperZchn">
    <w:name w:val="Textkörper Zchn"/>
    <w:basedOn w:val="Absatz-Standardschriftart"/>
    <w:link w:val="Textkrper"/>
    <w:uiPriority w:val="99"/>
    <w:semiHidden/>
    <w:rsid w:val="0003148D"/>
  </w:style>
  <w:style w:type="paragraph" w:styleId="Datum">
    <w:name w:val="Date"/>
    <w:basedOn w:val="Standard"/>
    <w:next w:val="Standard"/>
    <w:link w:val="DatumZchn"/>
    <w:uiPriority w:val="99"/>
    <w:semiHidden/>
    <w:unhideWhenUsed/>
    <w:locked/>
    <w:rsid w:val="0003148D"/>
  </w:style>
  <w:style w:type="character" w:customStyle="1" w:styleId="DatumZchn">
    <w:name w:val="Datum Zchn"/>
    <w:basedOn w:val="Absatz-Standardschriftart"/>
    <w:link w:val="Datum"/>
    <w:uiPriority w:val="99"/>
    <w:semiHidden/>
    <w:rsid w:val="0003148D"/>
  </w:style>
  <w:style w:type="paragraph" w:styleId="Beschriftung">
    <w:name w:val="caption"/>
    <w:basedOn w:val="Standard"/>
    <w:next w:val="Standard"/>
    <w:uiPriority w:val="35"/>
    <w:semiHidden/>
    <w:unhideWhenUsed/>
    <w:qFormat/>
    <w:locked/>
    <w:rsid w:val="0003148D"/>
    <w:pPr>
      <w:spacing w:line="240" w:lineRule="auto"/>
    </w:pPr>
    <w:rPr>
      <w:b/>
      <w:bCs/>
      <w:color w:val="4F81BD" w:themeColor="accent1"/>
      <w:szCs w:val="18"/>
    </w:rPr>
  </w:style>
  <w:style w:type="paragraph" w:styleId="Liste">
    <w:name w:val="List"/>
    <w:basedOn w:val="Standard"/>
    <w:uiPriority w:val="99"/>
    <w:semiHidden/>
    <w:unhideWhenUsed/>
    <w:locked/>
    <w:rsid w:val="0003148D"/>
    <w:pPr>
      <w:ind w:left="283" w:hanging="283"/>
      <w:contextualSpacing/>
    </w:pPr>
  </w:style>
  <w:style w:type="paragraph" w:styleId="Liste2">
    <w:name w:val="List 2"/>
    <w:basedOn w:val="Standard"/>
    <w:uiPriority w:val="99"/>
    <w:semiHidden/>
    <w:unhideWhenUsed/>
    <w:locked/>
    <w:rsid w:val="0003148D"/>
    <w:pPr>
      <w:ind w:left="566" w:hanging="283"/>
      <w:contextualSpacing/>
    </w:pPr>
  </w:style>
  <w:style w:type="paragraph" w:styleId="Liste3">
    <w:name w:val="List 3"/>
    <w:basedOn w:val="Standard"/>
    <w:uiPriority w:val="99"/>
    <w:semiHidden/>
    <w:unhideWhenUsed/>
    <w:locked/>
    <w:rsid w:val="0003148D"/>
    <w:pPr>
      <w:ind w:left="849" w:hanging="283"/>
      <w:contextualSpacing/>
    </w:pPr>
  </w:style>
  <w:style w:type="paragraph" w:styleId="Liste4">
    <w:name w:val="List 4"/>
    <w:basedOn w:val="Standard"/>
    <w:uiPriority w:val="99"/>
    <w:semiHidden/>
    <w:unhideWhenUsed/>
    <w:locked/>
    <w:rsid w:val="0003148D"/>
    <w:pPr>
      <w:ind w:left="1132" w:hanging="283"/>
      <w:contextualSpacing/>
    </w:pPr>
  </w:style>
  <w:style w:type="paragraph" w:styleId="Liste5">
    <w:name w:val="List 5"/>
    <w:basedOn w:val="Standard"/>
    <w:uiPriority w:val="99"/>
    <w:semiHidden/>
    <w:unhideWhenUsed/>
    <w:locked/>
    <w:rsid w:val="0003148D"/>
    <w:pPr>
      <w:ind w:left="1415" w:hanging="283"/>
      <w:contextualSpacing/>
    </w:pPr>
  </w:style>
  <w:style w:type="paragraph" w:styleId="Listenfortsetzung">
    <w:name w:val="List Continue"/>
    <w:basedOn w:val="Standard"/>
    <w:uiPriority w:val="99"/>
    <w:semiHidden/>
    <w:unhideWhenUsed/>
    <w:locked/>
    <w:rsid w:val="0003148D"/>
    <w:pPr>
      <w:spacing w:after="120"/>
      <w:ind w:left="283"/>
      <w:contextualSpacing/>
    </w:pPr>
  </w:style>
  <w:style w:type="paragraph" w:styleId="Listenfortsetzung2">
    <w:name w:val="List Continue 2"/>
    <w:basedOn w:val="Standard"/>
    <w:uiPriority w:val="99"/>
    <w:semiHidden/>
    <w:unhideWhenUsed/>
    <w:locked/>
    <w:rsid w:val="0003148D"/>
    <w:pPr>
      <w:spacing w:after="120"/>
      <w:ind w:left="566"/>
      <w:contextualSpacing/>
    </w:pPr>
  </w:style>
  <w:style w:type="paragraph" w:styleId="Listenfortsetzung3">
    <w:name w:val="List Continue 3"/>
    <w:basedOn w:val="Standard"/>
    <w:uiPriority w:val="99"/>
    <w:semiHidden/>
    <w:unhideWhenUsed/>
    <w:locked/>
    <w:rsid w:val="0003148D"/>
    <w:pPr>
      <w:spacing w:after="120"/>
      <w:ind w:left="849"/>
      <w:contextualSpacing/>
    </w:pPr>
  </w:style>
  <w:style w:type="paragraph" w:styleId="Listenfortsetzung4">
    <w:name w:val="List Continue 4"/>
    <w:basedOn w:val="Standard"/>
    <w:uiPriority w:val="99"/>
    <w:semiHidden/>
    <w:unhideWhenUsed/>
    <w:locked/>
    <w:rsid w:val="0003148D"/>
    <w:pPr>
      <w:spacing w:after="120"/>
      <w:ind w:left="1132"/>
      <w:contextualSpacing/>
    </w:pPr>
  </w:style>
  <w:style w:type="paragraph" w:styleId="Listenfortsetzung5">
    <w:name w:val="List Continue 5"/>
    <w:basedOn w:val="Standard"/>
    <w:uiPriority w:val="99"/>
    <w:semiHidden/>
    <w:unhideWhenUsed/>
    <w:locked/>
    <w:rsid w:val="0003148D"/>
    <w:pPr>
      <w:spacing w:after="120"/>
      <w:ind w:left="1415"/>
      <w:contextualSpacing/>
    </w:pPr>
  </w:style>
  <w:style w:type="paragraph" w:styleId="Unterschrift">
    <w:name w:val="Signature"/>
    <w:basedOn w:val="Standard"/>
    <w:link w:val="UnterschriftZchn"/>
    <w:uiPriority w:val="99"/>
    <w:semiHidden/>
    <w:unhideWhenUsed/>
    <w:locked/>
    <w:rsid w:val="0003148D"/>
    <w:pPr>
      <w:spacing w:line="240" w:lineRule="auto"/>
      <w:ind w:left="4252"/>
    </w:pPr>
  </w:style>
  <w:style w:type="character" w:customStyle="1" w:styleId="UnterschriftZchn">
    <w:name w:val="Unterschrift Zchn"/>
    <w:basedOn w:val="Absatz-Standardschriftart"/>
    <w:link w:val="Unterschrift"/>
    <w:uiPriority w:val="99"/>
    <w:semiHidden/>
    <w:rsid w:val="0003148D"/>
  </w:style>
  <w:style w:type="paragraph" w:styleId="E-Mail-Signatur">
    <w:name w:val="E-mail Signature"/>
    <w:basedOn w:val="Standard"/>
    <w:link w:val="E-Mail-SignaturZchn"/>
    <w:uiPriority w:val="99"/>
    <w:semiHidden/>
    <w:unhideWhenUsed/>
    <w:locked/>
    <w:rsid w:val="0003148D"/>
    <w:pPr>
      <w:spacing w:line="240" w:lineRule="auto"/>
    </w:pPr>
  </w:style>
  <w:style w:type="character" w:customStyle="1" w:styleId="E-Mail-SignaturZchn">
    <w:name w:val="E-Mail-Signatur Zchn"/>
    <w:basedOn w:val="Absatz-Standardschriftart"/>
    <w:link w:val="E-Mail-Signatur"/>
    <w:uiPriority w:val="99"/>
    <w:semiHidden/>
    <w:rsid w:val="0003148D"/>
  </w:style>
  <w:style w:type="paragraph" w:styleId="Anrede">
    <w:name w:val="Salutation"/>
    <w:basedOn w:val="Standard"/>
    <w:next w:val="Standard"/>
    <w:link w:val="AnredeZchn"/>
    <w:uiPriority w:val="99"/>
    <w:semiHidden/>
    <w:unhideWhenUsed/>
    <w:locked/>
    <w:rsid w:val="0003148D"/>
  </w:style>
  <w:style w:type="character" w:customStyle="1" w:styleId="AnredeZchn">
    <w:name w:val="Anrede Zchn"/>
    <w:basedOn w:val="Absatz-Standardschriftart"/>
    <w:link w:val="Anrede"/>
    <w:uiPriority w:val="99"/>
    <w:semiHidden/>
    <w:rsid w:val="0003148D"/>
  </w:style>
  <w:style w:type="paragraph" w:styleId="Gruformel">
    <w:name w:val="Closing"/>
    <w:basedOn w:val="Standard"/>
    <w:link w:val="GruformelZchn"/>
    <w:uiPriority w:val="99"/>
    <w:semiHidden/>
    <w:unhideWhenUsed/>
    <w:locked/>
    <w:rsid w:val="0003148D"/>
    <w:pPr>
      <w:spacing w:line="240" w:lineRule="auto"/>
      <w:ind w:left="4252"/>
    </w:pPr>
  </w:style>
  <w:style w:type="character" w:customStyle="1" w:styleId="GruformelZchn">
    <w:name w:val="Grußformel Zchn"/>
    <w:basedOn w:val="Absatz-Standardschriftart"/>
    <w:link w:val="Gruformel"/>
    <w:uiPriority w:val="99"/>
    <w:semiHidden/>
    <w:rsid w:val="0003148D"/>
  </w:style>
  <w:style w:type="paragraph" w:styleId="Index1">
    <w:name w:val="index 1"/>
    <w:basedOn w:val="Standard"/>
    <w:next w:val="Standard"/>
    <w:autoRedefine/>
    <w:uiPriority w:val="99"/>
    <w:semiHidden/>
    <w:unhideWhenUsed/>
    <w:locked/>
    <w:rsid w:val="0003148D"/>
    <w:pPr>
      <w:spacing w:line="240" w:lineRule="auto"/>
      <w:ind w:left="220" w:hanging="220"/>
    </w:pPr>
  </w:style>
  <w:style w:type="paragraph" w:styleId="Index2">
    <w:name w:val="index 2"/>
    <w:basedOn w:val="Standard"/>
    <w:next w:val="Standard"/>
    <w:autoRedefine/>
    <w:uiPriority w:val="99"/>
    <w:semiHidden/>
    <w:unhideWhenUsed/>
    <w:locked/>
    <w:rsid w:val="0003148D"/>
    <w:pPr>
      <w:spacing w:line="240" w:lineRule="auto"/>
      <w:ind w:left="440" w:hanging="220"/>
    </w:pPr>
  </w:style>
  <w:style w:type="paragraph" w:styleId="Index3">
    <w:name w:val="index 3"/>
    <w:basedOn w:val="Standard"/>
    <w:next w:val="Standard"/>
    <w:autoRedefine/>
    <w:uiPriority w:val="99"/>
    <w:semiHidden/>
    <w:unhideWhenUsed/>
    <w:locked/>
    <w:rsid w:val="0003148D"/>
    <w:pPr>
      <w:spacing w:line="240" w:lineRule="auto"/>
      <w:ind w:left="660" w:hanging="220"/>
    </w:pPr>
  </w:style>
  <w:style w:type="paragraph" w:styleId="Index4">
    <w:name w:val="index 4"/>
    <w:basedOn w:val="Standard"/>
    <w:next w:val="Standard"/>
    <w:autoRedefine/>
    <w:uiPriority w:val="99"/>
    <w:semiHidden/>
    <w:unhideWhenUsed/>
    <w:locked/>
    <w:rsid w:val="0003148D"/>
    <w:pPr>
      <w:spacing w:line="240" w:lineRule="auto"/>
      <w:ind w:left="880" w:hanging="220"/>
    </w:pPr>
  </w:style>
  <w:style w:type="paragraph" w:styleId="Index5">
    <w:name w:val="index 5"/>
    <w:basedOn w:val="Standard"/>
    <w:next w:val="Standard"/>
    <w:autoRedefine/>
    <w:uiPriority w:val="99"/>
    <w:semiHidden/>
    <w:unhideWhenUsed/>
    <w:locked/>
    <w:rsid w:val="0003148D"/>
    <w:pPr>
      <w:spacing w:line="240" w:lineRule="auto"/>
      <w:ind w:left="1100" w:hanging="220"/>
    </w:pPr>
  </w:style>
  <w:style w:type="paragraph" w:styleId="Index6">
    <w:name w:val="index 6"/>
    <w:basedOn w:val="Standard"/>
    <w:next w:val="Standard"/>
    <w:autoRedefine/>
    <w:uiPriority w:val="99"/>
    <w:semiHidden/>
    <w:unhideWhenUsed/>
    <w:locked/>
    <w:rsid w:val="0003148D"/>
    <w:pPr>
      <w:spacing w:line="240" w:lineRule="auto"/>
      <w:ind w:left="1320" w:hanging="220"/>
    </w:pPr>
  </w:style>
  <w:style w:type="paragraph" w:styleId="Index7">
    <w:name w:val="index 7"/>
    <w:basedOn w:val="Standard"/>
    <w:next w:val="Standard"/>
    <w:autoRedefine/>
    <w:uiPriority w:val="99"/>
    <w:semiHidden/>
    <w:unhideWhenUsed/>
    <w:locked/>
    <w:rsid w:val="0003148D"/>
    <w:pPr>
      <w:spacing w:line="240" w:lineRule="auto"/>
      <w:ind w:left="1540" w:hanging="220"/>
    </w:pPr>
  </w:style>
  <w:style w:type="paragraph" w:styleId="Index8">
    <w:name w:val="index 8"/>
    <w:basedOn w:val="Standard"/>
    <w:next w:val="Standard"/>
    <w:autoRedefine/>
    <w:uiPriority w:val="99"/>
    <w:semiHidden/>
    <w:unhideWhenUsed/>
    <w:locked/>
    <w:rsid w:val="0003148D"/>
    <w:pPr>
      <w:spacing w:line="240" w:lineRule="auto"/>
      <w:ind w:left="1760" w:hanging="220"/>
    </w:pPr>
  </w:style>
  <w:style w:type="paragraph" w:styleId="Index9">
    <w:name w:val="index 9"/>
    <w:basedOn w:val="Standard"/>
    <w:next w:val="Standard"/>
    <w:autoRedefine/>
    <w:uiPriority w:val="99"/>
    <w:semiHidden/>
    <w:unhideWhenUsed/>
    <w:locked/>
    <w:rsid w:val="0003148D"/>
    <w:pPr>
      <w:spacing w:line="240" w:lineRule="auto"/>
      <w:ind w:left="1980" w:hanging="220"/>
    </w:pPr>
  </w:style>
  <w:style w:type="paragraph" w:styleId="Abbildungsverzeichnis">
    <w:name w:val="table of figures"/>
    <w:basedOn w:val="Standard"/>
    <w:next w:val="Standard"/>
    <w:uiPriority w:val="99"/>
    <w:semiHidden/>
    <w:unhideWhenUsed/>
    <w:locked/>
    <w:rsid w:val="0003148D"/>
  </w:style>
  <w:style w:type="paragraph" w:styleId="Rechtsgrundlagenverzeichnis">
    <w:name w:val="table of authorities"/>
    <w:basedOn w:val="Standard"/>
    <w:next w:val="Standard"/>
    <w:uiPriority w:val="99"/>
    <w:semiHidden/>
    <w:unhideWhenUsed/>
    <w:locked/>
    <w:rsid w:val="0003148D"/>
    <w:pPr>
      <w:ind w:left="220" w:hanging="220"/>
    </w:pPr>
  </w:style>
  <w:style w:type="paragraph" w:styleId="Umschlagadresse">
    <w:name w:val="envelope address"/>
    <w:basedOn w:val="Standard"/>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se">
    <w:name w:val="HTML Address"/>
    <w:basedOn w:val="Standard"/>
    <w:link w:val="HTMLAdresseZchn"/>
    <w:uiPriority w:val="99"/>
    <w:semiHidden/>
    <w:unhideWhenUsed/>
    <w:locked/>
    <w:rsid w:val="0003148D"/>
    <w:pPr>
      <w:spacing w:line="240" w:lineRule="auto"/>
    </w:pPr>
    <w:rPr>
      <w:i/>
      <w:iCs/>
    </w:rPr>
  </w:style>
  <w:style w:type="character" w:customStyle="1" w:styleId="HTMLAdresseZchn">
    <w:name w:val="HTML Adresse Zchn"/>
    <w:basedOn w:val="Absatz-Standardschriftart"/>
    <w:link w:val="HTMLAdresse"/>
    <w:uiPriority w:val="99"/>
    <w:semiHidden/>
    <w:rsid w:val="0003148D"/>
    <w:rPr>
      <w:i/>
      <w:iCs/>
    </w:rPr>
  </w:style>
  <w:style w:type="paragraph" w:styleId="Umschlagabsenderadresse">
    <w:name w:val="envelope return"/>
    <w:basedOn w:val="Standard"/>
    <w:uiPriority w:val="99"/>
    <w:semiHidden/>
    <w:unhideWhenUsed/>
    <w:locked/>
    <w:rsid w:val="0003148D"/>
    <w:pPr>
      <w:spacing w:line="240" w:lineRule="auto"/>
    </w:pPr>
    <w:rPr>
      <w:rFonts w:asciiTheme="majorHAnsi" w:eastAsiaTheme="majorEastAsia" w:hAnsiTheme="majorHAnsi" w:cstheme="majorBidi"/>
    </w:rPr>
  </w:style>
  <w:style w:type="paragraph" w:styleId="Nachrichtenkopf">
    <w:name w:val="Message Header"/>
    <w:basedOn w:val="Standard"/>
    <w:link w:val="NachrichtenkopfZchn"/>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03148D"/>
    <w:rPr>
      <w:rFonts w:asciiTheme="majorHAnsi" w:eastAsiaTheme="majorEastAsia" w:hAnsiTheme="majorHAnsi" w:cstheme="majorBidi"/>
      <w:sz w:val="24"/>
      <w:szCs w:val="24"/>
      <w:shd w:val="pct20" w:color="auto" w:fill="auto"/>
    </w:rPr>
  </w:style>
  <w:style w:type="paragraph" w:styleId="Fu-Endnotenberschrift">
    <w:name w:val="Note Heading"/>
    <w:basedOn w:val="Standard"/>
    <w:next w:val="Standard"/>
    <w:link w:val="Fu-EndnotenberschriftZchn"/>
    <w:uiPriority w:val="99"/>
    <w:semiHidden/>
    <w:unhideWhenUsed/>
    <w:locked/>
    <w:rsid w:val="0003148D"/>
    <w:pPr>
      <w:spacing w:line="240" w:lineRule="auto"/>
    </w:pPr>
  </w:style>
  <w:style w:type="character" w:customStyle="1" w:styleId="Fu-EndnotenberschriftZchn">
    <w:name w:val="Fuß/-Endnotenüberschrift Zchn"/>
    <w:basedOn w:val="Absatz-Standardschriftart"/>
    <w:link w:val="Fu-Endnotenberschrift"/>
    <w:uiPriority w:val="99"/>
    <w:semiHidden/>
    <w:rsid w:val="0003148D"/>
  </w:style>
  <w:style w:type="paragraph" w:styleId="Dokumentstruktur">
    <w:name w:val="Document Map"/>
    <w:basedOn w:val="Standard"/>
    <w:link w:val="DokumentstrukturZchn"/>
    <w:uiPriority w:val="99"/>
    <w:semiHidden/>
    <w:unhideWhenUsed/>
    <w:locked/>
    <w:rsid w:val="0003148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3148D"/>
    <w:rPr>
      <w:rFonts w:ascii="Tahoma" w:hAnsi="Tahoma" w:cs="Tahoma"/>
      <w:sz w:val="16"/>
      <w:szCs w:val="16"/>
    </w:rPr>
  </w:style>
  <w:style w:type="paragraph" w:styleId="StandardWeb">
    <w:name w:val="Normal (Web)"/>
    <w:basedOn w:val="Standard"/>
    <w:uiPriority w:val="99"/>
    <w:semiHidden/>
    <w:unhideWhenUsed/>
    <w:locked/>
    <w:rsid w:val="0003148D"/>
    <w:rPr>
      <w:sz w:val="24"/>
      <w:szCs w:val="24"/>
    </w:rPr>
  </w:style>
  <w:style w:type="paragraph" w:styleId="Listennummer">
    <w:name w:val="List Number"/>
    <w:basedOn w:val="Standard"/>
    <w:uiPriority w:val="99"/>
    <w:semiHidden/>
    <w:unhideWhenUsed/>
    <w:locked/>
    <w:rsid w:val="0003148D"/>
    <w:pPr>
      <w:numPr>
        <w:numId w:val="2"/>
      </w:numPr>
      <w:contextualSpacing/>
    </w:pPr>
  </w:style>
  <w:style w:type="paragraph" w:styleId="Listennummer2">
    <w:name w:val="List Number 2"/>
    <w:basedOn w:val="Standard"/>
    <w:uiPriority w:val="99"/>
    <w:semiHidden/>
    <w:unhideWhenUsed/>
    <w:locked/>
    <w:rsid w:val="0003148D"/>
    <w:pPr>
      <w:numPr>
        <w:numId w:val="3"/>
      </w:numPr>
      <w:contextualSpacing/>
    </w:pPr>
  </w:style>
  <w:style w:type="paragraph" w:styleId="Listennummer3">
    <w:name w:val="List Number 3"/>
    <w:basedOn w:val="Standard"/>
    <w:uiPriority w:val="99"/>
    <w:semiHidden/>
    <w:unhideWhenUsed/>
    <w:locked/>
    <w:rsid w:val="0003148D"/>
    <w:pPr>
      <w:numPr>
        <w:numId w:val="4"/>
      </w:numPr>
      <w:contextualSpacing/>
    </w:pPr>
  </w:style>
  <w:style w:type="paragraph" w:styleId="Listennummer4">
    <w:name w:val="List Number 4"/>
    <w:basedOn w:val="Standard"/>
    <w:uiPriority w:val="99"/>
    <w:semiHidden/>
    <w:unhideWhenUsed/>
    <w:locked/>
    <w:rsid w:val="0003148D"/>
    <w:pPr>
      <w:numPr>
        <w:numId w:val="5"/>
      </w:numPr>
      <w:contextualSpacing/>
    </w:pPr>
  </w:style>
  <w:style w:type="paragraph" w:styleId="Listennummer5">
    <w:name w:val="List Number 5"/>
    <w:basedOn w:val="Standard"/>
    <w:uiPriority w:val="99"/>
    <w:semiHidden/>
    <w:unhideWhenUsed/>
    <w:locked/>
    <w:rsid w:val="0003148D"/>
    <w:pPr>
      <w:numPr>
        <w:numId w:val="6"/>
      </w:numPr>
      <w:contextualSpacing/>
    </w:pPr>
  </w:style>
  <w:style w:type="paragraph" w:styleId="HTMLVorformatiert">
    <w:name w:val="HTML Preformatted"/>
    <w:basedOn w:val="Standard"/>
    <w:link w:val="HTMLVorformatiertZchn"/>
    <w:uiPriority w:val="99"/>
    <w:semiHidden/>
    <w:unhideWhenUsed/>
    <w:locked/>
    <w:rsid w:val="0003148D"/>
    <w:pPr>
      <w:spacing w:line="240" w:lineRule="auto"/>
    </w:pPr>
    <w:rPr>
      <w:rFonts w:ascii="Consolas" w:hAnsi="Consolas" w:cs="Consolas"/>
    </w:rPr>
  </w:style>
  <w:style w:type="character" w:customStyle="1" w:styleId="HTMLVorformatiertZchn">
    <w:name w:val="HTML Vorformatiert Zchn"/>
    <w:basedOn w:val="Absatz-Standardschriftart"/>
    <w:link w:val="HTMLVorformatiert"/>
    <w:uiPriority w:val="99"/>
    <w:semiHidden/>
    <w:rsid w:val="0003148D"/>
    <w:rPr>
      <w:rFonts w:ascii="Consolas" w:hAnsi="Consolas" w:cs="Consolas"/>
      <w:sz w:val="20"/>
      <w:szCs w:val="20"/>
    </w:rPr>
  </w:style>
  <w:style w:type="paragraph" w:styleId="Textkrper-Erstzeileneinzug">
    <w:name w:val="Body Text First Indent"/>
    <w:basedOn w:val="Textkrper"/>
    <w:link w:val="Textkrper-ErstzeileneinzugZchn"/>
    <w:uiPriority w:val="99"/>
    <w:semiHidden/>
    <w:unhideWhenUsed/>
    <w:locked/>
    <w:rsid w:val="0003148D"/>
    <w:pPr>
      <w:spacing w:after="200"/>
      <w:ind w:firstLine="360"/>
    </w:pPr>
  </w:style>
  <w:style w:type="character" w:customStyle="1" w:styleId="Textkrper-ErstzeileneinzugZchn">
    <w:name w:val="Textkörper-Erstzeileneinzug Zchn"/>
    <w:basedOn w:val="TextkrperZchn"/>
    <w:link w:val="Textkrper-Erstzeileneinzug"/>
    <w:uiPriority w:val="99"/>
    <w:semiHidden/>
    <w:rsid w:val="0003148D"/>
  </w:style>
  <w:style w:type="paragraph" w:styleId="Textkrper-Zeileneinzug">
    <w:name w:val="Body Text Indent"/>
    <w:basedOn w:val="Standard"/>
    <w:link w:val="Textkrper-ZeileneinzugZchn"/>
    <w:uiPriority w:val="99"/>
    <w:semiHidden/>
    <w:unhideWhenUsed/>
    <w:locked/>
    <w:rsid w:val="0003148D"/>
    <w:pPr>
      <w:spacing w:after="120"/>
      <w:ind w:left="283"/>
    </w:pPr>
  </w:style>
  <w:style w:type="character" w:customStyle="1" w:styleId="Textkrper-ZeileneinzugZchn">
    <w:name w:val="Textkörper-Zeileneinzug Zchn"/>
    <w:basedOn w:val="Absatz-Standardschriftart"/>
    <w:link w:val="Textkrper-Zeileneinzug"/>
    <w:uiPriority w:val="99"/>
    <w:semiHidden/>
    <w:rsid w:val="0003148D"/>
  </w:style>
  <w:style w:type="paragraph" w:styleId="Textkrper-Erstzeileneinzug2">
    <w:name w:val="Body Text First Indent 2"/>
    <w:basedOn w:val="Textkrper-Zeileneinzug"/>
    <w:link w:val="Textkrper-Erstzeileneinzug2Zchn"/>
    <w:uiPriority w:val="99"/>
    <w:semiHidden/>
    <w:unhideWhenUsed/>
    <w:locked/>
    <w:rsid w:val="0003148D"/>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3148D"/>
  </w:style>
  <w:style w:type="paragraph" w:styleId="Aufzhlungszeichen">
    <w:name w:val="List Bullet"/>
    <w:basedOn w:val="Standard"/>
    <w:uiPriority w:val="99"/>
    <w:semiHidden/>
    <w:unhideWhenUsed/>
    <w:locked/>
    <w:rsid w:val="0003148D"/>
    <w:pPr>
      <w:numPr>
        <w:numId w:val="7"/>
      </w:numPr>
      <w:contextualSpacing/>
    </w:pPr>
  </w:style>
  <w:style w:type="paragraph" w:styleId="Aufzhlungszeichen2">
    <w:name w:val="List Bullet 2"/>
    <w:basedOn w:val="Standard"/>
    <w:uiPriority w:val="99"/>
    <w:semiHidden/>
    <w:unhideWhenUsed/>
    <w:locked/>
    <w:rsid w:val="0003148D"/>
    <w:pPr>
      <w:numPr>
        <w:numId w:val="8"/>
      </w:numPr>
      <w:contextualSpacing/>
    </w:pPr>
  </w:style>
  <w:style w:type="paragraph" w:styleId="Aufzhlungszeichen3">
    <w:name w:val="List Bullet 3"/>
    <w:basedOn w:val="Standard"/>
    <w:uiPriority w:val="99"/>
    <w:semiHidden/>
    <w:unhideWhenUsed/>
    <w:locked/>
    <w:rsid w:val="0003148D"/>
    <w:pPr>
      <w:numPr>
        <w:numId w:val="9"/>
      </w:numPr>
      <w:contextualSpacing/>
    </w:pPr>
  </w:style>
  <w:style w:type="paragraph" w:styleId="Aufzhlungszeichen4">
    <w:name w:val="List Bullet 4"/>
    <w:basedOn w:val="Standard"/>
    <w:uiPriority w:val="99"/>
    <w:semiHidden/>
    <w:unhideWhenUsed/>
    <w:locked/>
    <w:rsid w:val="0003148D"/>
    <w:pPr>
      <w:numPr>
        <w:numId w:val="10"/>
      </w:numPr>
      <w:contextualSpacing/>
    </w:pPr>
  </w:style>
  <w:style w:type="paragraph" w:styleId="Aufzhlungszeichen5">
    <w:name w:val="List Bullet 5"/>
    <w:basedOn w:val="Standard"/>
    <w:uiPriority w:val="99"/>
    <w:semiHidden/>
    <w:unhideWhenUsed/>
    <w:locked/>
    <w:rsid w:val="0003148D"/>
    <w:pPr>
      <w:numPr>
        <w:numId w:val="11"/>
      </w:numPr>
      <w:contextualSpacing/>
    </w:pPr>
  </w:style>
  <w:style w:type="paragraph" w:styleId="Textkrper-Einzug2">
    <w:name w:val="Body Text Indent 2"/>
    <w:basedOn w:val="Standard"/>
    <w:link w:val="Textkrper-Einzug2Zchn"/>
    <w:uiPriority w:val="99"/>
    <w:semiHidden/>
    <w:unhideWhenUsed/>
    <w:locked/>
    <w:rsid w:val="0003148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3148D"/>
  </w:style>
  <w:style w:type="paragraph" w:styleId="Textkrper-Einzug3">
    <w:name w:val="Body Text Indent 3"/>
    <w:basedOn w:val="Standard"/>
    <w:link w:val="Textkrper-Einzug3Zchn"/>
    <w:uiPriority w:val="99"/>
    <w:semiHidden/>
    <w:unhideWhenUsed/>
    <w:locked/>
    <w:rsid w:val="0003148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03148D"/>
    <w:rPr>
      <w:sz w:val="16"/>
      <w:szCs w:val="16"/>
    </w:rPr>
  </w:style>
  <w:style w:type="paragraph" w:styleId="Standardeinzug">
    <w:name w:val="Normal Indent"/>
    <w:basedOn w:val="Standard"/>
    <w:uiPriority w:val="99"/>
    <w:semiHidden/>
    <w:unhideWhenUsed/>
    <w:locked/>
    <w:rsid w:val="0003148D"/>
    <w:pPr>
      <w:ind w:left="720"/>
    </w:pPr>
  </w:style>
  <w:style w:type="paragraph" w:styleId="Kommentartext">
    <w:name w:val="annotation text"/>
    <w:basedOn w:val="Standard"/>
    <w:link w:val="KommentartextZchn"/>
    <w:uiPriority w:val="99"/>
    <w:semiHidden/>
    <w:unhideWhenUsed/>
    <w:locked/>
    <w:rsid w:val="0003148D"/>
    <w:pPr>
      <w:spacing w:line="240" w:lineRule="auto"/>
    </w:pPr>
  </w:style>
  <w:style w:type="character" w:customStyle="1" w:styleId="KommentartextZchn">
    <w:name w:val="Kommentartext Zchn"/>
    <w:basedOn w:val="Absatz-Standardschriftart"/>
    <w:link w:val="Kommentartext"/>
    <w:uiPriority w:val="99"/>
    <w:semiHidden/>
    <w:rsid w:val="0003148D"/>
    <w:rPr>
      <w:sz w:val="20"/>
      <w:szCs w:val="20"/>
    </w:rPr>
  </w:style>
  <w:style w:type="paragraph" w:styleId="Kommentarthema">
    <w:name w:val="annotation subject"/>
    <w:basedOn w:val="Kommentartext"/>
    <w:next w:val="Kommentartext"/>
    <w:link w:val="KommentarthemaZchn"/>
    <w:uiPriority w:val="99"/>
    <w:semiHidden/>
    <w:unhideWhenUsed/>
    <w:locked/>
    <w:rsid w:val="0003148D"/>
    <w:rPr>
      <w:b/>
      <w:bCs/>
    </w:rPr>
  </w:style>
  <w:style w:type="character" w:customStyle="1" w:styleId="KommentarthemaZchn">
    <w:name w:val="Kommentarthema Zchn"/>
    <w:basedOn w:val="KommentartextZchn"/>
    <w:link w:val="Kommentarthema"/>
    <w:uiPriority w:val="99"/>
    <w:semiHidden/>
    <w:rsid w:val="0003148D"/>
    <w:rPr>
      <w:b/>
      <w:bCs/>
      <w:sz w:val="20"/>
      <w:szCs w:val="20"/>
    </w:rPr>
  </w:style>
  <w:style w:type="paragraph" w:styleId="Verzeichnis1">
    <w:name w:val="toc 1"/>
    <w:basedOn w:val="Standard"/>
    <w:next w:val="Standard"/>
    <w:autoRedefine/>
    <w:uiPriority w:val="39"/>
    <w:semiHidden/>
    <w:unhideWhenUsed/>
    <w:locked/>
    <w:rsid w:val="0003148D"/>
    <w:pPr>
      <w:spacing w:after="100"/>
    </w:pPr>
  </w:style>
  <w:style w:type="paragraph" w:styleId="Verzeichnis2">
    <w:name w:val="toc 2"/>
    <w:basedOn w:val="Standard"/>
    <w:next w:val="Standard"/>
    <w:autoRedefine/>
    <w:uiPriority w:val="39"/>
    <w:semiHidden/>
    <w:unhideWhenUsed/>
    <w:locked/>
    <w:rsid w:val="0003148D"/>
    <w:pPr>
      <w:spacing w:after="100"/>
      <w:ind w:left="220"/>
    </w:pPr>
  </w:style>
  <w:style w:type="paragraph" w:styleId="Verzeichnis3">
    <w:name w:val="toc 3"/>
    <w:basedOn w:val="Standard"/>
    <w:next w:val="Standard"/>
    <w:autoRedefine/>
    <w:uiPriority w:val="39"/>
    <w:semiHidden/>
    <w:unhideWhenUsed/>
    <w:locked/>
    <w:rsid w:val="0003148D"/>
    <w:pPr>
      <w:spacing w:after="100"/>
      <w:ind w:left="440"/>
    </w:pPr>
  </w:style>
  <w:style w:type="paragraph" w:styleId="Verzeichnis4">
    <w:name w:val="toc 4"/>
    <w:basedOn w:val="Standard"/>
    <w:next w:val="Standard"/>
    <w:autoRedefine/>
    <w:uiPriority w:val="39"/>
    <w:semiHidden/>
    <w:unhideWhenUsed/>
    <w:locked/>
    <w:rsid w:val="0003148D"/>
    <w:pPr>
      <w:spacing w:after="100"/>
      <w:ind w:left="660"/>
    </w:pPr>
  </w:style>
  <w:style w:type="paragraph" w:styleId="Verzeichnis5">
    <w:name w:val="toc 5"/>
    <w:basedOn w:val="Standard"/>
    <w:next w:val="Standard"/>
    <w:autoRedefine/>
    <w:uiPriority w:val="39"/>
    <w:semiHidden/>
    <w:unhideWhenUsed/>
    <w:locked/>
    <w:rsid w:val="0003148D"/>
    <w:pPr>
      <w:spacing w:after="100"/>
      <w:ind w:left="880"/>
    </w:pPr>
  </w:style>
  <w:style w:type="paragraph" w:styleId="Verzeichnis6">
    <w:name w:val="toc 6"/>
    <w:basedOn w:val="Standard"/>
    <w:next w:val="Standard"/>
    <w:autoRedefine/>
    <w:uiPriority w:val="39"/>
    <w:semiHidden/>
    <w:unhideWhenUsed/>
    <w:locked/>
    <w:rsid w:val="0003148D"/>
    <w:pPr>
      <w:spacing w:after="100"/>
      <w:ind w:left="1100"/>
    </w:pPr>
  </w:style>
  <w:style w:type="paragraph" w:styleId="Verzeichnis7">
    <w:name w:val="toc 7"/>
    <w:basedOn w:val="Standard"/>
    <w:next w:val="Standard"/>
    <w:autoRedefine/>
    <w:uiPriority w:val="39"/>
    <w:semiHidden/>
    <w:unhideWhenUsed/>
    <w:locked/>
    <w:rsid w:val="0003148D"/>
    <w:pPr>
      <w:spacing w:after="100"/>
      <w:ind w:left="1320"/>
    </w:pPr>
  </w:style>
  <w:style w:type="paragraph" w:styleId="Verzeichnis8">
    <w:name w:val="toc 8"/>
    <w:basedOn w:val="Standard"/>
    <w:next w:val="Standard"/>
    <w:autoRedefine/>
    <w:uiPriority w:val="39"/>
    <w:semiHidden/>
    <w:unhideWhenUsed/>
    <w:locked/>
    <w:rsid w:val="0003148D"/>
    <w:pPr>
      <w:spacing w:after="100"/>
      <w:ind w:left="1540"/>
    </w:pPr>
  </w:style>
  <w:style w:type="paragraph" w:styleId="Verzeichnis9">
    <w:name w:val="toc 9"/>
    <w:basedOn w:val="Standard"/>
    <w:next w:val="Standard"/>
    <w:autoRedefine/>
    <w:uiPriority w:val="39"/>
    <w:semiHidden/>
    <w:unhideWhenUsed/>
    <w:locked/>
    <w:rsid w:val="0003148D"/>
    <w:pPr>
      <w:spacing w:after="100"/>
      <w:ind w:left="1760"/>
    </w:pPr>
  </w:style>
  <w:style w:type="paragraph" w:styleId="Blocktext">
    <w:name w:val="Block Text"/>
    <w:basedOn w:val="Standard"/>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krotext">
    <w:name w:val="macro"/>
    <w:link w:val="MakrotextZchn"/>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03148D"/>
    <w:rPr>
      <w:rFonts w:ascii="Consolas" w:hAnsi="Consolas" w:cs="Consolas"/>
      <w:sz w:val="20"/>
      <w:szCs w:val="20"/>
    </w:rPr>
  </w:style>
  <w:style w:type="paragraph" w:styleId="NurText">
    <w:name w:val="Plain Text"/>
    <w:basedOn w:val="Standard"/>
    <w:link w:val="NurTextZchn"/>
    <w:uiPriority w:val="99"/>
    <w:semiHidden/>
    <w:unhideWhenUsed/>
    <w:locked/>
    <w:rsid w:val="0003148D"/>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03148D"/>
    <w:rPr>
      <w:rFonts w:ascii="Consolas" w:hAnsi="Consolas" w:cs="Consolas"/>
      <w:sz w:val="21"/>
      <w:szCs w:val="21"/>
    </w:rPr>
  </w:style>
  <w:style w:type="paragraph" w:styleId="Funotentext">
    <w:name w:val="footnote text"/>
    <w:basedOn w:val="Standard"/>
    <w:link w:val="FunotentextZchn"/>
    <w:uiPriority w:val="99"/>
    <w:semiHidden/>
    <w:unhideWhenUsed/>
    <w:locked/>
    <w:rsid w:val="0003148D"/>
    <w:pPr>
      <w:spacing w:line="240" w:lineRule="auto"/>
    </w:pPr>
  </w:style>
  <w:style w:type="character" w:customStyle="1" w:styleId="FunotentextZchn">
    <w:name w:val="Fußnotentext Zchn"/>
    <w:basedOn w:val="Absatz-Standardschriftart"/>
    <w:link w:val="Funotentext"/>
    <w:uiPriority w:val="99"/>
    <w:semiHidden/>
    <w:rsid w:val="0003148D"/>
    <w:rPr>
      <w:sz w:val="20"/>
      <w:szCs w:val="20"/>
    </w:rPr>
  </w:style>
  <w:style w:type="paragraph" w:styleId="Endnotentext">
    <w:name w:val="endnote text"/>
    <w:basedOn w:val="Standard"/>
    <w:link w:val="EndnotentextZchn"/>
    <w:uiPriority w:val="99"/>
    <w:semiHidden/>
    <w:unhideWhenUsed/>
    <w:locked/>
    <w:rsid w:val="0003148D"/>
    <w:pPr>
      <w:spacing w:line="240" w:lineRule="auto"/>
    </w:pPr>
  </w:style>
  <w:style w:type="character" w:customStyle="1" w:styleId="EndnotentextZchn">
    <w:name w:val="Endnotentext Zchn"/>
    <w:basedOn w:val="Absatz-Standardschriftart"/>
    <w:link w:val="Endnotentext"/>
    <w:uiPriority w:val="99"/>
    <w:semiHidden/>
    <w:rsid w:val="0003148D"/>
    <w:rPr>
      <w:sz w:val="20"/>
      <w:szCs w:val="20"/>
    </w:rPr>
  </w:style>
  <w:style w:type="character" w:customStyle="1" w:styleId="berschrift1Zchn">
    <w:name w:val="Überschrift 1 Zchn"/>
    <w:basedOn w:val="Absatz-Standardschriftart"/>
    <w:link w:val="berschrift1"/>
    <w:uiPriority w:val="9"/>
    <w:rsid w:val="004F5E36"/>
    <w:rPr>
      <w:rFonts w:ascii="Arial" w:eastAsia="Times New Roman" w:hAnsi="Arial" w:cs="Times New Roman"/>
      <w:b/>
      <w:sz w:val="20"/>
      <w:szCs w:val="20"/>
      <w:lang w:val="en-GB"/>
    </w:rPr>
  </w:style>
  <w:style w:type="character" w:customStyle="1" w:styleId="berschrift2Zchn">
    <w:name w:val="Überschrift 2 Zchn"/>
    <w:basedOn w:val="Absatz-Standardschriftart"/>
    <w:link w:val="berschrift2"/>
    <w:uiPriority w:val="9"/>
    <w:semiHidden/>
    <w:rsid w:val="0003148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03148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03148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3148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3148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3148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berschrift">
    <w:name w:val="index heading"/>
    <w:basedOn w:val="Standard"/>
    <w:next w:val="Index1"/>
    <w:uiPriority w:val="99"/>
    <w:semiHidden/>
    <w:unhideWhenUsed/>
    <w:locked/>
    <w:rsid w:val="0003148D"/>
    <w:rPr>
      <w:rFonts w:asciiTheme="majorHAnsi" w:eastAsiaTheme="majorEastAsia" w:hAnsiTheme="majorHAnsi" w:cstheme="majorBidi"/>
      <w:b/>
      <w:bCs/>
    </w:rPr>
  </w:style>
  <w:style w:type="paragraph" w:styleId="RGV-berschrift">
    <w:name w:val="toa heading"/>
    <w:basedOn w:val="Standard"/>
    <w:next w:val="Standard"/>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Inhaltsverzeichnisberschrift">
    <w:name w:val="TOC Heading"/>
    <w:basedOn w:val="berschrift1"/>
    <w:next w:val="Standard"/>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bsatz-Standardschriftar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Kopfzeile">
    <w:name w:val="header"/>
    <w:basedOn w:val="Standard"/>
    <w:link w:val="KopfzeileZchn"/>
    <w:uiPriority w:val="99"/>
    <w:unhideWhenUsed/>
    <w:locked/>
    <w:rsid w:val="005278B7"/>
    <w:pPr>
      <w:tabs>
        <w:tab w:val="clear" w:pos="7100"/>
        <w:tab w:val="center" w:pos="4819"/>
        <w:tab w:val="right" w:pos="9638"/>
      </w:tabs>
      <w:spacing w:line="240" w:lineRule="auto"/>
    </w:pPr>
  </w:style>
  <w:style w:type="character" w:customStyle="1" w:styleId="KopfzeileZchn">
    <w:name w:val="Kopfzeile Zchn"/>
    <w:basedOn w:val="Absatz-Standardschriftart"/>
    <w:link w:val="Kopfzeile"/>
    <w:uiPriority w:val="99"/>
    <w:rsid w:val="005278B7"/>
    <w:rPr>
      <w:rFonts w:ascii="Arial" w:eastAsia="Times New Roman" w:hAnsi="Arial" w:cs="Times New Roman"/>
      <w:sz w:val="18"/>
      <w:szCs w:val="20"/>
      <w:lang w:val="en-GB"/>
    </w:rPr>
  </w:style>
  <w:style w:type="paragraph" w:styleId="Fuzeile">
    <w:name w:val="footer"/>
    <w:basedOn w:val="Standard"/>
    <w:link w:val="FuzeileZchn"/>
    <w:uiPriority w:val="99"/>
    <w:unhideWhenUsed/>
    <w:locked/>
    <w:rsid w:val="005278B7"/>
    <w:pPr>
      <w:tabs>
        <w:tab w:val="clear" w:pos="7100"/>
        <w:tab w:val="center" w:pos="4819"/>
        <w:tab w:val="right" w:pos="9638"/>
      </w:tabs>
      <w:spacing w:line="240" w:lineRule="auto"/>
    </w:pPr>
  </w:style>
  <w:style w:type="character" w:customStyle="1" w:styleId="FuzeileZchn">
    <w:name w:val="Fußzeile Zchn"/>
    <w:basedOn w:val="Absatz-Standardschriftart"/>
    <w:link w:val="Fuzeile"/>
    <w:uiPriority w:val="99"/>
    <w:rsid w:val="005278B7"/>
    <w:rPr>
      <w:rFonts w:ascii="Arial" w:eastAsia="Times New Roman" w:hAnsi="Arial" w:cs="Times New Roman"/>
      <w:sz w:val="18"/>
      <w:szCs w:val="20"/>
      <w:lang w:val="en-GB"/>
    </w:rPr>
  </w:style>
  <w:style w:type="table" w:styleId="Tabellenraster">
    <w:name w:val="Table Grid"/>
    <w:basedOn w:val="NormaleTabel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Standard"/>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Standard"/>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Standard"/>
    <w:rsid w:val="00704BDF"/>
    <w:pPr>
      <w:tabs>
        <w:tab w:val="clear" w:pos="7100"/>
      </w:tabs>
      <w:spacing w:line="240" w:lineRule="atLeast"/>
    </w:pPr>
    <w:rPr>
      <w:rFonts w:ascii="Times" w:hAnsi="Times"/>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Standard">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berschrift1">
    <w:name w:val="heading 1"/>
    <w:basedOn w:val="CETHeading1"/>
    <w:next w:val="Standard"/>
    <w:link w:val="berschrift1Zchn"/>
    <w:uiPriority w:val="9"/>
    <w:locked/>
    <w:rsid w:val="004F5E36"/>
    <w:pPr>
      <w:tabs>
        <w:tab w:val="clear" w:pos="360"/>
        <w:tab w:val="right" w:pos="7100"/>
      </w:tabs>
      <w:jc w:val="both"/>
      <w:outlineLvl w:val="0"/>
    </w:pPr>
    <w:rPr>
      <w:lang w:val="en-GB"/>
    </w:rPr>
  </w:style>
  <w:style w:type="paragraph" w:styleId="berschrift2">
    <w:name w:val="heading 2"/>
    <w:basedOn w:val="Standard"/>
    <w:next w:val="Standard"/>
    <w:link w:val="berschrift2Zchn"/>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eEinfach1">
    <w:name w:val="Table Simple 1"/>
    <w:basedOn w:val="NormaleTabel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Sprechblasentext">
    <w:name w:val="Balloon Text"/>
    <w:basedOn w:val="Standard"/>
    <w:link w:val="SprechblasentextZchn"/>
    <w:uiPriority w:val="99"/>
    <w:semiHidden/>
    <w:unhideWhenUsed/>
    <w:locked/>
    <w:rsid w:val="000D34B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4BE"/>
    <w:rPr>
      <w:rFonts w:ascii="Tahoma" w:hAnsi="Tahoma" w:cs="Tahoma"/>
      <w:sz w:val="16"/>
      <w:szCs w:val="16"/>
    </w:rPr>
  </w:style>
  <w:style w:type="paragraph" w:styleId="Literaturverzeichnis">
    <w:name w:val="Bibliography"/>
    <w:basedOn w:val="Standard"/>
    <w:next w:val="Standard"/>
    <w:uiPriority w:val="37"/>
    <w:semiHidden/>
    <w:unhideWhenUsed/>
    <w:rsid w:val="0003148D"/>
  </w:style>
  <w:style w:type="paragraph" w:styleId="Textkrper2">
    <w:name w:val="Body Text 2"/>
    <w:basedOn w:val="Standard"/>
    <w:link w:val="Textkrper2Zchn"/>
    <w:uiPriority w:val="99"/>
    <w:semiHidden/>
    <w:unhideWhenUsed/>
    <w:rsid w:val="0003148D"/>
    <w:pPr>
      <w:spacing w:after="120" w:line="480" w:lineRule="auto"/>
    </w:pPr>
  </w:style>
  <w:style w:type="character" w:customStyle="1" w:styleId="Textkrper2Zchn">
    <w:name w:val="Textkörper 2 Zchn"/>
    <w:basedOn w:val="Absatz-Standardschriftart"/>
    <w:link w:val="Textkrper2"/>
    <w:uiPriority w:val="99"/>
    <w:semiHidden/>
    <w:rsid w:val="0003148D"/>
  </w:style>
  <w:style w:type="paragraph" w:styleId="Textkrper3">
    <w:name w:val="Body Text 3"/>
    <w:basedOn w:val="Standard"/>
    <w:link w:val="Textkrper3Zchn"/>
    <w:uiPriority w:val="99"/>
    <w:semiHidden/>
    <w:unhideWhenUsed/>
    <w:rsid w:val="0003148D"/>
    <w:pPr>
      <w:spacing w:after="120"/>
    </w:pPr>
    <w:rPr>
      <w:sz w:val="16"/>
      <w:szCs w:val="16"/>
    </w:rPr>
  </w:style>
  <w:style w:type="character" w:customStyle="1" w:styleId="Textkrper3Zchn">
    <w:name w:val="Textkörper 3 Zchn"/>
    <w:basedOn w:val="Absatz-Standardschriftart"/>
    <w:link w:val="Textkrper3"/>
    <w:uiPriority w:val="99"/>
    <w:semiHidden/>
    <w:rsid w:val="0003148D"/>
    <w:rPr>
      <w:sz w:val="16"/>
      <w:szCs w:val="16"/>
    </w:rPr>
  </w:style>
  <w:style w:type="paragraph" w:styleId="Textkrper">
    <w:name w:val="Body Text"/>
    <w:basedOn w:val="Standard"/>
    <w:link w:val="TextkrperZchn"/>
    <w:uiPriority w:val="99"/>
    <w:semiHidden/>
    <w:unhideWhenUsed/>
    <w:rsid w:val="0003148D"/>
    <w:pPr>
      <w:spacing w:after="120"/>
    </w:pPr>
  </w:style>
  <w:style w:type="character" w:customStyle="1" w:styleId="TextkrperZchn">
    <w:name w:val="Textkörper Zchn"/>
    <w:basedOn w:val="Absatz-Standardschriftart"/>
    <w:link w:val="Textkrper"/>
    <w:uiPriority w:val="99"/>
    <w:semiHidden/>
    <w:rsid w:val="0003148D"/>
  </w:style>
  <w:style w:type="paragraph" w:styleId="Datum">
    <w:name w:val="Date"/>
    <w:basedOn w:val="Standard"/>
    <w:next w:val="Standard"/>
    <w:link w:val="DatumZchn"/>
    <w:uiPriority w:val="99"/>
    <w:semiHidden/>
    <w:unhideWhenUsed/>
    <w:locked/>
    <w:rsid w:val="0003148D"/>
  </w:style>
  <w:style w:type="character" w:customStyle="1" w:styleId="DatumZchn">
    <w:name w:val="Datum Zchn"/>
    <w:basedOn w:val="Absatz-Standardschriftart"/>
    <w:link w:val="Datum"/>
    <w:uiPriority w:val="99"/>
    <w:semiHidden/>
    <w:rsid w:val="0003148D"/>
  </w:style>
  <w:style w:type="paragraph" w:styleId="Beschriftung">
    <w:name w:val="caption"/>
    <w:basedOn w:val="Standard"/>
    <w:next w:val="Standard"/>
    <w:uiPriority w:val="35"/>
    <w:semiHidden/>
    <w:unhideWhenUsed/>
    <w:qFormat/>
    <w:locked/>
    <w:rsid w:val="0003148D"/>
    <w:pPr>
      <w:spacing w:line="240" w:lineRule="auto"/>
    </w:pPr>
    <w:rPr>
      <w:b/>
      <w:bCs/>
      <w:color w:val="4F81BD" w:themeColor="accent1"/>
      <w:szCs w:val="18"/>
    </w:rPr>
  </w:style>
  <w:style w:type="paragraph" w:styleId="Liste">
    <w:name w:val="List"/>
    <w:basedOn w:val="Standard"/>
    <w:uiPriority w:val="99"/>
    <w:semiHidden/>
    <w:unhideWhenUsed/>
    <w:locked/>
    <w:rsid w:val="0003148D"/>
    <w:pPr>
      <w:ind w:left="283" w:hanging="283"/>
      <w:contextualSpacing/>
    </w:pPr>
  </w:style>
  <w:style w:type="paragraph" w:styleId="Liste2">
    <w:name w:val="List 2"/>
    <w:basedOn w:val="Standard"/>
    <w:uiPriority w:val="99"/>
    <w:semiHidden/>
    <w:unhideWhenUsed/>
    <w:locked/>
    <w:rsid w:val="0003148D"/>
    <w:pPr>
      <w:ind w:left="566" w:hanging="283"/>
      <w:contextualSpacing/>
    </w:pPr>
  </w:style>
  <w:style w:type="paragraph" w:styleId="Liste3">
    <w:name w:val="List 3"/>
    <w:basedOn w:val="Standard"/>
    <w:uiPriority w:val="99"/>
    <w:semiHidden/>
    <w:unhideWhenUsed/>
    <w:locked/>
    <w:rsid w:val="0003148D"/>
    <w:pPr>
      <w:ind w:left="849" w:hanging="283"/>
      <w:contextualSpacing/>
    </w:pPr>
  </w:style>
  <w:style w:type="paragraph" w:styleId="Liste4">
    <w:name w:val="List 4"/>
    <w:basedOn w:val="Standard"/>
    <w:uiPriority w:val="99"/>
    <w:semiHidden/>
    <w:unhideWhenUsed/>
    <w:locked/>
    <w:rsid w:val="0003148D"/>
    <w:pPr>
      <w:ind w:left="1132" w:hanging="283"/>
      <w:contextualSpacing/>
    </w:pPr>
  </w:style>
  <w:style w:type="paragraph" w:styleId="Liste5">
    <w:name w:val="List 5"/>
    <w:basedOn w:val="Standard"/>
    <w:uiPriority w:val="99"/>
    <w:semiHidden/>
    <w:unhideWhenUsed/>
    <w:locked/>
    <w:rsid w:val="0003148D"/>
    <w:pPr>
      <w:ind w:left="1415" w:hanging="283"/>
      <w:contextualSpacing/>
    </w:pPr>
  </w:style>
  <w:style w:type="paragraph" w:styleId="Listenfortsetzung">
    <w:name w:val="List Continue"/>
    <w:basedOn w:val="Standard"/>
    <w:uiPriority w:val="99"/>
    <w:semiHidden/>
    <w:unhideWhenUsed/>
    <w:locked/>
    <w:rsid w:val="0003148D"/>
    <w:pPr>
      <w:spacing w:after="120"/>
      <w:ind w:left="283"/>
      <w:contextualSpacing/>
    </w:pPr>
  </w:style>
  <w:style w:type="paragraph" w:styleId="Listenfortsetzung2">
    <w:name w:val="List Continue 2"/>
    <w:basedOn w:val="Standard"/>
    <w:uiPriority w:val="99"/>
    <w:semiHidden/>
    <w:unhideWhenUsed/>
    <w:locked/>
    <w:rsid w:val="0003148D"/>
    <w:pPr>
      <w:spacing w:after="120"/>
      <w:ind w:left="566"/>
      <w:contextualSpacing/>
    </w:pPr>
  </w:style>
  <w:style w:type="paragraph" w:styleId="Listenfortsetzung3">
    <w:name w:val="List Continue 3"/>
    <w:basedOn w:val="Standard"/>
    <w:uiPriority w:val="99"/>
    <w:semiHidden/>
    <w:unhideWhenUsed/>
    <w:locked/>
    <w:rsid w:val="0003148D"/>
    <w:pPr>
      <w:spacing w:after="120"/>
      <w:ind w:left="849"/>
      <w:contextualSpacing/>
    </w:pPr>
  </w:style>
  <w:style w:type="paragraph" w:styleId="Listenfortsetzung4">
    <w:name w:val="List Continue 4"/>
    <w:basedOn w:val="Standard"/>
    <w:uiPriority w:val="99"/>
    <w:semiHidden/>
    <w:unhideWhenUsed/>
    <w:locked/>
    <w:rsid w:val="0003148D"/>
    <w:pPr>
      <w:spacing w:after="120"/>
      <w:ind w:left="1132"/>
      <w:contextualSpacing/>
    </w:pPr>
  </w:style>
  <w:style w:type="paragraph" w:styleId="Listenfortsetzung5">
    <w:name w:val="List Continue 5"/>
    <w:basedOn w:val="Standard"/>
    <w:uiPriority w:val="99"/>
    <w:semiHidden/>
    <w:unhideWhenUsed/>
    <w:locked/>
    <w:rsid w:val="0003148D"/>
    <w:pPr>
      <w:spacing w:after="120"/>
      <w:ind w:left="1415"/>
      <w:contextualSpacing/>
    </w:pPr>
  </w:style>
  <w:style w:type="paragraph" w:styleId="Unterschrift">
    <w:name w:val="Signature"/>
    <w:basedOn w:val="Standard"/>
    <w:link w:val="UnterschriftZchn"/>
    <w:uiPriority w:val="99"/>
    <w:semiHidden/>
    <w:unhideWhenUsed/>
    <w:locked/>
    <w:rsid w:val="0003148D"/>
    <w:pPr>
      <w:spacing w:line="240" w:lineRule="auto"/>
      <w:ind w:left="4252"/>
    </w:pPr>
  </w:style>
  <w:style w:type="character" w:customStyle="1" w:styleId="UnterschriftZchn">
    <w:name w:val="Unterschrift Zchn"/>
    <w:basedOn w:val="Absatz-Standardschriftart"/>
    <w:link w:val="Unterschrift"/>
    <w:uiPriority w:val="99"/>
    <w:semiHidden/>
    <w:rsid w:val="0003148D"/>
  </w:style>
  <w:style w:type="paragraph" w:styleId="E-Mail-Signatur">
    <w:name w:val="E-mail Signature"/>
    <w:basedOn w:val="Standard"/>
    <w:link w:val="E-Mail-SignaturZchn"/>
    <w:uiPriority w:val="99"/>
    <w:semiHidden/>
    <w:unhideWhenUsed/>
    <w:locked/>
    <w:rsid w:val="0003148D"/>
    <w:pPr>
      <w:spacing w:line="240" w:lineRule="auto"/>
    </w:pPr>
  </w:style>
  <w:style w:type="character" w:customStyle="1" w:styleId="E-Mail-SignaturZchn">
    <w:name w:val="E-Mail-Signatur Zchn"/>
    <w:basedOn w:val="Absatz-Standardschriftart"/>
    <w:link w:val="E-Mail-Signatur"/>
    <w:uiPriority w:val="99"/>
    <w:semiHidden/>
    <w:rsid w:val="0003148D"/>
  </w:style>
  <w:style w:type="paragraph" w:styleId="Anrede">
    <w:name w:val="Salutation"/>
    <w:basedOn w:val="Standard"/>
    <w:next w:val="Standard"/>
    <w:link w:val="AnredeZchn"/>
    <w:uiPriority w:val="99"/>
    <w:semiHidden/>
    <w:unhideWhenUsed/>
    <w:locked/>
    <w:rsid w:val="0003148D"/>
  </w:style>
  <w:style w:type="character" w:customStyle="1" w:styleId="AnredeZchn">
    <w:name w:val="Anrede Zchn"/>
    <w:basedOn w:val="Absatz-Standardschriftart"/>
    <w:link w:val="Anrede"/>
    <w:uiPriority w:val="99"/>
    <w:semiHidden/>
    <w:rsid w:val="0003148D"/>
  </w:style>
  <w:style w:type="paragraph" w:styleId="Gruformel">
    <w:name w:val="Closing"/>
    <w:basedOn w:val="Standard"/>
    <w:link w:val="GruformelZchn"/>
    <w:uiPriority w:val="99"/>
    <w:semiHidden/>
    <w:unhideWhenUsed/>
    <w:locked/>
    <w:rsid w:val="0003148D"/>
    <w:pPr>
      <w:spacing w:line="240" w:lineRule="auto"/>
      <w:ind w:left="4252"/>
    </w:pPr>
  </w:style>
  <w:style w:type="character" w:customStyle="1" w:styleId="GruformelZchn">
    <w:name w:val="Grußformel Zchn"/>
    <w:basedOn w:val="Absatz-Standardschriftart"/>
    <w:link w:val="Gruformel"/>
    <w:uiPriority w:val="99"/>
    <w:semiHidden/>
    <w:rsid w:val="0003148D"/>
  </w:style>
  <w:style w:type="paragraph" w:styleId="Index1">
    <w:name w:val="index 1"/>
    <w:basedOn w:val="Standard"/>
    <w:next w:val="Standard"/>
    <w:autoRedefine/>
    <w:uiPriority w:val="99"/>
    <w:semiHidden/>
    <w:unhideWhenUsed/>
    <w:locked/>
    <w:rsid w:val="0003148D"/>
    <w:pPr>
      <w:spacing w:line="240" w:lineRule="auto"/>
      <w:ind w:left="220" w:hanging="220"/>
    </w:pPr>
  </w:style>
  <w:style w:type="paragraph" w:styleId="Index2">
    <w:name w:val="index 2"/>
    <w:basedOn w:val="Standard"/>
    <w:next w:val="Standard"/>
    <w:autoRedefine/>
    <w:uiPriority w:val="99"/>
    <w:semiHidden/>
    <w:unhideWhenUsed/>
    <w:locked/>
    <w:rsid w:val="0003148D"/>
    <w:pPr>
      <w:spacing w:line="240" w:lineRule="auto"/>
      <w:ind w:left="440" w:hanging="220"/>
    </w:pPr>
  </w:style>
  <w:style w:type="paragraph" w:styleId="Index3">
    <w:name w:val="index 3"/>
    <w:basedOn w:val="Standard"/>
    <w:next w:val="Standard"/>
    <w:autoRedefine/>
    <w:uiPriority w:val="99"/>
    <w:semiHidden/>
    <w:unhideWhenUsed/>
    <w:locked/>
    <w:rsid w:val="0003148D"/>
    <w:pPr>
      <w:spacing w:line="240" w:lineRule="auto"/>
      <w:ind w:left="660" w:hanging="220"/>
    </w:pPr>
  </w:style>
  <w:style w:type="paragraph" w:styleId="Index4">
    <w:name w:val="index 4"/>
    <w:basedOn w:val="Standard"/>
    <w:next w:val="Standard"/>
    <w:autoRedefine/>
    <w:uiPriority w:val="99"/>
    <w:semiHidden/>
    <w:unhideWhenUsed/>
    <w:locked/>
    <w:rsid w:val="0003148D"/>
    <w:pPr>
      <w:spacing w:line="240" w:lineRule="auto"/>
      <w:ind w:left="880" w:hanging="220"/>
    </w:pPr>
  </w:style>
  <w:style w:type="paragraph" w:styleId="Index5">
    <w:name w:val="index 5"/>
    <w:basedOn w:val="Standard"/>
    <w:next w:val="Standard"/>
    <w:autoRedefine/>
    <w:uiPriority w:val="99"/>
    <w:semiHidden/>
    <w:unhideWhenUsed/>
    <w:locked/>
    <w:rsid w:val="0003148D"/>
    <w:pPr>
      <w:spacing w:line="240" w:lineRule="auto"/>
      <w:ind w:left="1100" w:hanging="220"/>
    </w:pPr>
  </w:style>
  <w:style w:type="paragraph" w:styleId="Index6">
    <w:name w:val="index 6"/>
    <w:basedOn w:val="Standard"/>
    <w:next w:val="Standard"/>
    <w:autoRedefine/>
    <w:uiPriority w:val="99"/>
    <w:semiHidden/>
    <w:unhideWhenUsed/>
    <w:locked/>
    <w:rsid w:val="0003148D"/>
    <w:pPr>
      <w:spacing w:line="240" w:lineRule="auto"/>
      <w:ind w:left="1320" w:hanging="220"/>
    </w:pPr>
  </w:style>
  <w:style w:type="paragraph" w:styleId="Index7">
    <w:name w:val="index 7"/>
    <w:basedOn w:val="Standard"/>
    <w:next w:val="Standard"/>
    <w:autoRedefine/>
    <w:uiPriority w:val="99"/>
    <w:semiHidden/>
    <w:unhideWhenUsed/>
    <w:locked/>
    <w:rsid w:val="0003148D"/>
    <w:pPr>
      <w:spacing w:line="240" w:lineRule="auto"/>
      <w:ind w:left="1540" w:hanging="220"/>
    </w:pPr>
  </w:style>
  <w:style w:type="paragraph" w:styleId="Index8">
    <w:name w:val="index 8"/>
    <w:basedOn w:val="Standard"/>
    <w:next w:val="Standard"/>
    <w:autoRedefine/>
    <w:uiPriority w:val="99"/>
    <w:semiHidden/>
    <w:unhideWhenUsed/>
    <w:locked/>
    <w:rsid w:val="0003148D"/>
    <w:pPr>
      <w:spacing w:line="240" w:lineRule="auto"/>
      <w:ind w:left="1760" w:hanging="220"/>
    </w:pPr>
  </w:style>
  <w:style w:type="paragraph" w:styleId="Index9">
    <w:name w:val="index 9"/>
    <w:basedOn w:val="Standard"/>
    <w:next w:val="Standard"/>
    <w:autoRedefine/>
    <w:uiPriority w:val="99"/>
    <w:semiHidden/>
    <w:unhideWhenUsed/>
    <w:locked/>
    <w:rsid w:val="0003148D"/>
    <w:pPr>
      <w:spacing w:line="240" w:lineRule="auto"/>
      <w:ind w:left="1980" w:hanging="220"/>
    </w:pPr>
  </w:style>
  <w:style w:type="paragraph" w:styleId="Abbildungsverzeichnis">
    <w:name w:val="table of figures"/>
    <w:basedOn w:val="Standard"/>
    <w:next w:val="Standard"/>
    <w:uiPriority w:val="99"/>
    <w:semiHidden/>
    <w:unhideWhenUsed/>
    <w:locked/>
    <w:rsid w:val="0003148D"/>
  </w:style>
  <w:style w:type="paragraph" w:styleId="Rechtsgrundlagenverzeichnis">
    <w:name w:val="table of authorities"/>
    <w:basedOn w:val="Standard"/>
    <w:next w:val="Standard"/>
    <w:uiPriority w:val="99"/>
    <w:semiHidden/>
    <w:unhideWhenUsed/>
    <w:locked/>
    <w:rsid w:val="0003148D"/>
    <w:pPr>
      <w:ind w:left="220" w:hanging="220"/>
    </w:pPr>
  </w:style>
  <w:style w:type="paragraph" w:styleId="Umschlagadresse">
    <w:name w:val="envelope address"/>
    <w:basedOn w:val="Standard"/>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se">
    <w:name w:val="HTML Address"/>
    <w:basedOn w:val="Standard"/>
    <w:link w:val="HTMLAdresseZchn"/>
    <w:uiPriority w:val="99"/>
    <w:semiHidden/>
    <w:unhideWhenUsed/>
    <w:locked/>
    <w:rsid w:val="0003148D"/>
    <w:pPr>
      <w:spacing w:line="240" w:lineRule="auto"/>
    </w:pPr>
    <w:rPr>
      <w:i/>
      <w:iCs/>
    </w:rPr>
  </w:style>
  <w:style w:type="character" w:customStyle="1" w:styleId="HTMLAdresseZchn">
    <w:name w:val="HTML Adresse Zchn"/>
    <w:basedOn w:val="Absatz-Standardschriftart"/>
    <w:link w:val="HTMLAdresse"/>
    <w:uiPriority w:val="99"/>
    <w:semiHidden/>
    <w:rsid w:val="0003148D"/>
    <w:rPr>
      <w:i/>
      <w:iCs/>
    </w:rPr>
  </w:style>
  <w:style w:type="paragraph" w:styleId="Umschlagabsenderadresse">
    <w:name w:val="envelope return"/>
    <w:basedOn w:val="Standard"/>
    <w:uiPriority w:val="99"/>
    <w:semiHidden/>
    <w:unhideWhenUsed/>
    <w:locked/>
    <w:rsid w:val="0003148D"/>
    <w:pPr>
      <w:spacing w:line="240" w:lineRule="auto"/>
    </w:pPr>
    <w:rPr>
      <w:rFonts w:asciiTheme="majorHAnsi" w:eastAsiaTheme="majorEastAsia" w:hAnsiTheme="majorHAnsi" w:cstheme="majorBidi"/>
    </w:rPr>
  </w:style>
  <w:style w:type="paragraph" w:styleId="Nachrichtenkopf">
    <w:name w:val="Message Header"/>
    <w:basedOn w:val="Standard"/>
    <w:link w:val="NachrichtenkopfZchn"/>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03148D"/>
    <w:rPr>
      <w:rFonts w:asciiTheme="majorHAnsi" w:eastAsiaTheme="majorEastAsia" w:hAnsiTheme="majorHAnsi" w:cstheme="majorBidi"/>
      <w:sz w:val="24"/>
      <w:szCs w:val="24"/>
      <w:shd w:val="pct20" w:color="auto" w:fill="auto"/>
    </w:rPr>
  </w:style>
  <w:style w:type="paragraph" w:styleId="Fu-Endnotenberschrift">
    <w:name w:val="Note Heading"/>
    <w:basedOn w:val="Standard"/>
    <w:next w:val="Standard"/>
    <w:link w:val="Fu-EndnotenberschriftZchn"/>
    <w:uiPriority w:val="99"/>
    <w:semiHidden/>
    <w:unhideWhenUsed/>
    <w:locked/>
    <w:rsid w:val="0003148D"/>
    <w:pPr>
      <w:spacing w:line="240" w:lineRule="auto"/>
    </w:pPr>
  </w:style>
  <w:style w:type="character" w:customStyle="1" w:styleId="Fu-EndnotenberschriftZchn">
    <w:name w:val="Fuß/-Endnotenüberschrift Zchn"/>
    <w:basedOn w:val="Absatz-Standardschriftart"/>
    <w:link w:val="Fu-Endnotenberschrift"/>
    <w:uiPriority w:val="99"/>
    <w:semiHidden/>
    <w:rsid w:val="0003148D"/>
  </w:style>
  <w:style w:type="paragraph" w:styleId="Dokumentstruktur">
    <w:name w:val="Document Map"/>
    <w:basedOn w:val="Standard"/>
    <w:link w:val="DokumentstrukturZchn"/>
    <w:uiPriority w:val="99"/>
    <w:semiHidden/>
    <w:unhideWhenUsed/>
    <w:locked/>
    <w:rsid w:val="0003148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3148D"/>
    <w:rPr>
      <w:rFonts w:ascii="Tahoma" w:hAnsi="Tahoma" w:cs="Tahoma"/>
      <w:sz w:val="16"/>
      <w:szCs w:val="16"/>
    </w:rPr>
  </w:style>
  <w:style w:type="paragraph" w:styleId="StandardWeb">
    <w:name w:val="Normal (Web)"/>
    <w:basedOn w:val="Standard"/>
    <w:uiPriority w:val="99"/>
    <w:semiHidden/>
    <w:unhideWhenUsed/>
    <w:locked/>
    <w:rsid w:val="0003148D"/>
    <w:rPr>
      <w:sz w:val="24"/>
      <w:szCs w:val="24"/>
    </w:rPr>
  </w:style>
  <w:style w:type="paragraph" w:styleId="Listennummer">
    <w:name w:val="List Number"/>
    <w:basedOn w:val="Standard"/>
    <w:uiPriority w:val="99"/>
    <w:semiHidden/>
    <w:unhideWhenUsed/>
    <w:locked/>
    <w:rsid w:val="0003148D"/>
    <w:pPr>
      <w:numPr>
        <w:numId w:val="2"/>
      </w:numPr>
      <w:contextualSpacing/>
    </w:pPr>
  </w:style>
  <w:style w:type="paragraph" w:styleId="Listennummer2">
    <w:name w:val="List Number 2"/>
    <w:basedOn w:val="Standard"/>
    <w:uiPriority w:val="99"/>
    <w:semiHidden/>
    <w:unhideWhenUsed/>
    <w:locked/>
    <w:rsid w:val="0003148D"/>
    <w:pPr>
      <w:numPr>
        <w:numId w:val="3"/>
      </w:numPr>
      <w:contextualSpacing/>
    </w:pPr>
  </w:style>
  <w:style w:type="paragraph" w:styleId="Listennummer3">
    <w:name w:val="List Number 3"/>
    <w:basedOn w:val="Standard"/>
    <w:uiPriority w:val="99"/>
    <w:semiHidden/>
    <w:unhideWhenUsed/>
    <w:locked/>
    <w:rsid w:val="0003148D"/>
    <w:pPr>
      <w:numPr>
        <w:numId w:val="4"/>
      </w:numPr>
      <w:contextualSpacing/>
    </w:pPr>
  </w:style>
  <w:style w:type="paragraph" w:styleId="Listennummer4">
    <w:name w:val="List Number 4"/>
    <w:basedOn w:val="Standard"/>
    <w:uiPriority w:val="99"/>
    <w:semiHidden/>
    <w:unhideWhenUsed/>
    <w:locked/>
    <w:rsid w:val="0003148D"/>
    <w:pPr>
      <w:numPr>
        <w:numId w:val="5"/>
      </w:numPr>
      <w:contextualSpacing/>
    </w:pPr>
  </w:style>
  <w:style w:type="paragraph" w:styleId="Listennummer5">
    <w:name w:val="List Number 5"/>
    <w:basedOn w:val="Standard"/>
    <w:uiPriority w:val="99"/>
    <w:semiHidden/>
    <w:unhideWhenUsed/>
    <w:locked/>
    <w:rsid w:val="0003148D"/>
    <w:pPr>
      <w:numPr>
        <w:numId w:val="6"/>
      </w:numPr>
      <w:contextualSpacing/>
    </w:pPr>
  </w:style>
  <w:style w:type="paragraph" w:styleId="HTMLVorformatiert">
    <w:name w:val="HTML Preformatted"/>
    <w:basedOn w:val="Standard"/>
    <w:link w:val="HTMLVorformatiertZchn"/>
    <w:uiPriority w:val="99"/>
    <w:semiHidden/>
    <w:unhideWhenUsed/>
    <w:locked/>
    <w:rsid w:val="0003148D"/>
    <w:pPr>
      <w:spacing w:line="240" w:lineRule="auto"/>
    </w:pPr>
    <w:rPr>
      <w:rFonts w:ascii="Consolas" w:hAnsi="Consolas" w:cs="Consolas"/>
    </w:rPr>
  </w:style>
  <w:style w:type="character" w:customStyle="1" w:styleId="HTMLVorformatiertZchn">
    <w:name w:val="HTML Vorformatiert Zchn"/>
    <w:basedOn w:val="Absatz-Standardschriftart"/>
    <w:link w:val="HTMLVorformatiert"/>
    <w:uiPriority w:val="99"/>
    <w:semiHidden/>
    <w:rsid w:val="0003148D"/>
    <w:rPr>
      <w:rFonts w:ascii="Consolas" w:hAnsi="Consolas" w:cs="Consolas"/>
      <w:sz w:val="20"/>
      <w:szCs w:val="20"/>
    </w:rPr>
  </w:style>
  <w:style w:type="paragraph" w:styleId="Textkrper-Erstzeileneinzug">
    <w:name w:val="Body Text First Indent"/>
    <w:basedOn w:val="Textkrper"/>
    <w:link w:val="Textkrper-ErstzeileneinzugZchn"/>
    <w:uiPriority w:val="99"/>
    <w:semiHidden/>
    <w:unhideWhenUsed/>
    <w:locked/>
    <w:rsid w:val="0003148D"/>
    <w:pPr>
      <w:spacing w:after="200"/>
      <w:ind w:firstLine="360"/>
    </w:pPr>
  </w:style>
  <w:style w:type="character" w:customStyle="1" w:styleId="Textkrper-ErstzeileneinzugZchn">
    <w:name w:val="Textkörper-Erstzeileneinzug Zchn"/>
    <w:basedOn w:val="TextkrperZchn"/>
    <w:link w:val="Textkrper-Erstzeileneinzug"/>
    <w:uiPriority w:val="99"/>
    <w:semiHidden/>
    <w:rsid w:val="0003148D"/>
  </w:style>
  <w:style w:type="paragraph" w:styleId="Textkrper-Zeileneinzug">
    <w:name w:val="Body Text Indent"/>
    <w:basedOn w:val="Standard"/>
    <w:link w:val="Textkrper-ZeileneinzugZchn"/>
    <w:uiPriority w:val="99"/>
    <w:semiHidden/>
    <w:unhideWhenUsed/>
    <w:locked/>
    <w:rsid w:val="0003148D"/>
    <w:pPr>
      <w:spacing w:after="120"/>
      <w:ind w:left="283"/>
    </w:pPr>
  </w:style>
  <w:style w:type="character" w:customStyle="1" w:styleId="Textkrper-ZeileneinzugZchn">
    <w:name w:val="Textkörper-Zeileneinzug Zchn"/>
    <w:basedOn w:val="Absatz-Standardschriftart"/>
    <w:link w:val="Textkrper-Zeileneinzug"/>
    <w:uiPriority w:val="99"/>
    <w:semiHidden/>
    <w:rsid w:val="0003148D"/>
  </w:style>
  <w:style w:type="paragraph" w:styleId="Textkrper-Erstzeileneinzug2">
    <w:name w:val="Body Text First Indent 2"/>
    <w:basedOn w:val="Textkrper-Zeileneinzug"/>
    <w:link w:val="Textkrper-Erstzeileneinzug2Zchn"/>
    <w:uiPriority w:val="99"/>
    <w:semiHidden/>
    <w:unhideWhenUsed/>
    <w:locked/>
    <w:rsid w:val="0003148D"/>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3148D"/>
  </w:style>
  <w:style w:type="paragraph" w:styleId="Aufzhlungszeichen">
    <w:name w:val="List Bullet"/>
    <w:basedOn w:val="Standard"/>
    <w:uiPriority w:val="99"/>
    <w:semiHidden/>
    <w:unhideWhenUsed/>
    <w:locked/>
    <w:rsid w:val="0003148D"/>
    <w:pPr>
      <w:numPr>
        <w:numId w:val="7"/>
      </w:numPr>
      <w:contextualSpacing/>
    </w:pPr>
  </w:style>
  <w:style w:type="paragraph" w:styleId="Aufzhlungszeichen2">
    <w:name w:val="List Bullet 2"/>
    <w:basedOn w:val="Standard"/>
    <w:uiPriority w:val="99"/>
    <w:semiHidden/>
    <w:unhideWhenUsed/>
    <w:locked/>
    <w:rsid w:val="0003148D"/>
    <w:pPr>
      <w:numPr>
        <w:numId w:val="8"/>
      </w:numPr>
      <w:contextualSpacing/>
    </w:pPr>
  </w:style>
  <w:style w:type="paragraph" w:styleId="Aufzhlungszeichen3">
    <w:name w:val="List Bullet 3"/>
    <w:basedOn w:val="Standard"/>
    <w:uiPriority w:val="99"/>
    <w:semiHidden/>
    <w:unhideWhenUsed/>
    <w:locked/>
    <w:rsid w:val="0003148D"/>
    <w:pPr>
      <w:numPr>
        <w:numId w:val="9"/>
      </w:numPr>
      <w:contextualSpacing/>
    </w:pPr>
  </w:style>
  <w:style w:type="paragraph" w:styleId="Aufzhlungszeichen4">
    <w:name w:val="List Bullet 4"/>
    <w:basedOn w:val="Standard"/>
    <w:uiPriority w:val="99"/>
    <w:semiHidden/>
    <w:unhideWhenUsed/>
    <w:locked/>
    <w:rsid w:val="0003148D"/>
    <w:pPr>
      <w:numPr>
        <w:numId w:val="10"/>
      </w:numPr>
      <w:contextualSpacing/>
    </w:pPr>
  </w:style>
  <w:style w:type="paragraph" w:styleId="Aufzhlungszeichen5">
    <w:name w:val="List Bullet 5"/>
    <w:basedOn w:val="Standard"/>
    <w:uiPriority w:val="99"/>
    <w:semiHidden/>
    <w:unhideWhenUsed/>
    <w:locked/>
    <w:rsid w:val="0003148D"/>
    <w:pPr>
      <w:numPr>
        <w:numId w:val="11"/>
      </w:numPr>
      <w:contextualSpacing/>
    </w:pPr>
  </w:style>
  <w:style w:type="paragraph" w:styleId="Textkrper-Einzug2">
    <w:name w:val="Body Text Indent 2"/>
    <w:basedOn w:val="Standard"/>
    <w:link w:val="Textkrper-Einzug2Zchn"/>
    <w:uiPriority w:val="99"/>
    <w:semiHidden/>
    <w:unhideWhenUsed/>
    <w:locked/>
    <w:rsid w:val="0003148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3148D"/>
  </w:style>
  <w:style w:type="paragraph" w:styleId="Textkrper-Einzug3">
    <w:name w:val="Body Text Indent 3"/>
    <w:basedOn w:val="Standard"/>
    <w:link w:val="Textkrper-Einzug3Zchn"/>
    <w:uiPriority w:val="99"/>
    <w:semiHidden/>
    <w:unhideWhenUsed/>
    <w:locked/>
    <w:rsid w:val="0003148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03148D"/>
    <w:rPr>
      <w:sz w:val="16"/>
      <w:szCs w:val="16"/>
    </w:rPr>
  </w:style>
  <w:style w:type="paragraph" w:styleId="Standardeinzug">
    <w:name w:val="Normal Indent"/>
    <w:basedOn w:val="Standard"/>
    <w:uiPriority w:val="99"/>
    <w:semiHidden/>
    <w:unhideWhenUsed/>
    <w:locked/>
    <w:rsid w:val="0003148D"/>
    <w:pPr>
      <w:ind w:left="720"/>
    </w:pPr>
  </w:style>
  <w:style w:type="paragraph" w:styleId="Kommentartext">
    <w:name w:val="annotation text"/>
    <w:basedOn w:val="Standard"/>
    <w:link w:val="KommentartextZchn"/>
    <w:uiPriority w:val="99"/>
    <w:semiHidden/>
    <w:unhideWhenUsed/>
    <w:locked/>
    <w:rsid w:val="0003148D"/>
    <w:pPr>
      <w:spacing w:line="240" w:lineRule="auto"/>
    </w:pPr>
  </w:style>
  <w:style w:type="character" w:customStyle="1" w:styleId="KommentartextZchn">
    <w:name w:val="Kommentartext Zchn"/>
    <w:basedOn w:val="Absatz-Standardschriftart"/>
    <w:link w:val="Kommentartext"/>
    <w:uiPriority w:val="99"/>
    <w:semiHidden/>
    <w:rsid w:val="0003148D"/>
    <w:rPr>
      <w:sz w:val="20"/>
      <w:szCs w:val="20"/>
    </w:rPr>
  </w:style>
  <w:style w:type="paragraph" w:styleId="Kommentarthema">
    <w:name w:val="annotation subject"/>
    <w:basedOn w:val="Kommentartext"/>
    <w:next w:val="Kommentartext"/>
    <w:link w:val="KommentarthemaZchn"/>
    <w:uiPriority w:val="99"/>
    <w:semiHidden/>
    <w:unhideWhenUsed/>
    <w:locked/>
    <w:rsid w:val="0003148D"/>
    <w:rPr>
      <w:b/>
      <w:bCs/>
    </w:rPr>
  </w:style>
  <w:style w:type="character" w:customStyle="1" w:styleId="KommentarthemaZchn">
    <w:name w:val="Kommentarthema Zchn"/>
    <w:basedOn w:val="KommentartextZchn"/>
    <w:link w:val="Kommentarthema"/>
    <w:uiPriority w:val="99"/>
    <w:semiHidden/>
    <w:rsid w:val="0003148D"/>
    <w:rPr>
      <w:b/>
      <w:bCs/>
      <w:sz w:val="20"/>
      <w:szCs w:val="20"/>
    </w:rPr>
  </w:style>
  <w:style w:type="paragraph" w:styleId="Verzeichnis1">
    <w:name w:val="toc 1"/>
    <w:basedOn w:val="Standard"/>
    <w:next w:val="Standard"/>
    <w:autoRedefine/>
    <w:uiPriority w:val="39"/>
    <w:semiHidden/>
    <w:unhideWhenUsed/>
    <w:locked/>
    <w:rsid w:val="0003148D"/>
    <w:pPr>
      <w:spacing w:after="100"/>
    </w:pPr>
  </w:style>
  <w:style w:type="paragraph" w:styleId="Verzeichnis2">
    <w:name w:val="toc 2"/>
    <w:basedOn w:val="Standard"/>
    <w:next w:val="Standard"/>
    <w:autoRedefine/>
    <w:uiPriority w:val="39"/>
    <w:semiHidden/>
    <w:unhideWhenUsed/>
    <w:locked/>
    <w:rsid w:val="0003148D"/>
    <w:pPr>
      <w:spacing w:after="100"/>
      <w:ind w:left="220"/>
    </w:pPr>
  </w:style>
  <w:style w:type="paragraph" w:styleId="Verzeichnis3">
    <w:name w:val="toc 3"/>
    <w:basedOn w:val="Standard"/>
    <w:next w:val="Standard"/>
    <w:autoRedefine/>
    <w:uiPriority w:val="39"/>
    <w:semiHidden/>
    <w:unhideWhenUsed/>
    <w:locked/>
    <w:rsid w:val="0003148D"/>
    <w:pPr>
      <w:spacing w:after="100"/>
      <w:ind w:left="440"/>
    </w:pPr>
  </w:style>
  <w:style w:type="paragraph" w:styleId="Verzeichnis4">
    <w:name w:val="toc 4"/>
    <w:basedOn w:val="Standard"/>
    <w:next w:val="Standard"/>
    <w:autoRedefine/>
    <w:uiPriority w:val="39"/>
    <w:semiHidden/>
    <w:unhideWhenUsed/>
    <w:locked/>
    <w:rsid w:val="0003148D"/>
    <w:pPr>
      <w:spacing w:after="100"/>
      <w:ind w:left="660"/>
    </w:pPr>
  </w:style>
  <w:style w:type="paragraph" w:styleId="Verzeichnis5">
    <w:name w:val="toc 5"/>
    <w:basedOn w:val="Standard"/>
    <w:next w:val="Standard"/>
    <w:autoRedefine/>
    <w:uiPriority w:val="39"/>
    <w:semiHidden/>
    <w:unhideWhenUsed/>
    <w:locked/>
    <w:rsid w:val="0003148D"/>
    <w:pPr>
      <w:spacing w:after="100"/>
      <w:ind w:left="880"/>
    </w:pPr>
  </w:style>
  <w:style w:type="paragraph" w:styleId="Verzeichnis6">
    <w:name w:val="toc 6"/>
    <w:basedOn w:val="Standard"/>
    <w:next w:val="Standard"/>
    <w:autoRedefine/>
    <w:uiPriority w:val="39"/>
    <w:semiHidden/>
    <w:unhideWhenUsed/>
    <w:locked/>
    <w:rsid w:val="0003148D"/>
    <w:pPr>
      <w:spacing w:after="100"/>
      <w:ind w:left="1100"/>
    </w:pPr>
  </w:style>
  <w:style w:type="paragraph" w:styleId="Verzeichnis7">
    <w:name w:val="toc 7"/>
    <w:basedOn w:val="Standard"/>
    <w:next w:val="Standard"/>
    <w:autoRedefine/>
    <w:uiPriority w:val="39"/>
    <w:semiHidden/>
    <w:unhideWhenUsed/>
    <w:locked/>
    <w:rsid w:val="0003148D"/>
    <w:pPr>
      <w:spacing w:after="100"/>
      <w:ind w:left="1320"/>
    </w:pPr>
  </w:style>
  <w:style w:type="paragraph" w:styleId="Verzeichnis8">
    <w:name w:val="toc 8"/>
    <w:basedOn w:val="Standard"/>
    <w:next w:val="Standard"/>
    <w:autoRedefine/>
    <w:uiPriority w:val="39"/>
    <w:semiHidden/>
    <w:unhideWhenUsed/>
    <w:locked/>
    <w:rsid w:val="0003148D"/>
    <w:pPr>
      <w:spacing w:after="100"/>
      <w:ind w:left="1540"/>
    </w:pPr>
  </w:style>
  <w:style w:type="paragraph" w:styleId="Verzeichnis9">
    <w:name w:val="toc 9"/>
    <w:basedOn w:val="Standard"/>
    <w:next w:val="Standard"/>
    <w:autoRedefine/>
    <w:uiPriority w:val="39"/>
    <w:semiHidden/>
    <w:unhideWhenUsed/>
    <w:locked/>
    <w:rsid w:val="0003148D"/>
    <w:pPr>
      <w:spacing w:after="100"/>
      <w:ind w:left="1760"/>
    </w:pPr>
  </w:style>
  <w:style w:type="paragraph" w:styleId="Blocktext">
    <w:name w:val="Block Text"/>
    <w:basedOn w:val="Standard"/>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krotext">
    <w:name w:val="macro"/>
    <w:link w:val="MakrotextZchn"/>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03148D"/>
    <w:rPr>
      <w:rFonts w:ascii="Consolas" w:hAnsi="Consolas" w:cs="Consolas"/>
      <w:sz w:val="20"/>
      <w:szCs w:val="20"/>
    </w:rPr>
  </w:style>
  <w:style w:type="paragraph" w:styleId="NurText">
    <w:name w:val="Plain Text"/>
    <w:basedOn w:val="Standard"/>
    <w:link w:val="NurTextZchn"/>
    <w:uiPriority w:val="99"/>
    <w:semiHidden/>
    <w:unhideWhenUsed/>
    <w:locked/>
    <w:rsid w:val="0003148D"/>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03148D"/>
    <w:rPr>
      <w:rFonts w:ascii="Consolas" w:hAnsi="Consolas" w:cs="Consolas"/>
      <w:sz w:val="21"/>
      <w:szCs w:val="21"/>
    </w:rPr>
  </w:style>
  <w:style w:type="paragraph" w:styleId="Funotentext">
    <w:name w:val="footnote text"/>
    <w:basedOn w:val="Standard"/>
    <w:link w:val="FunotentextZchn"/>
    <w:uiPriority w:val="99"/>
    <w:semiHidden/>
    <w:unhideWhenUsed/>
    <w:locked/>
    <w:rsid w:val="0003148D"/>
    <w:pPr>
      <w:spacing w:line="240" w:lineRule="auto"/>
    </w:pPr>
  </w:style>
  <w:style w:type="character" w:customStyle="1" w:styleId="FunotentextZchn">
    <w:name w:val="Fußnotentext Zchn"/>
    <w:basedOn w:val="Absatz-Standardschriftart"/>
    <w:link w:val="Funotentext"/>
    <w:uiPriority w:val="99"/>
    <w:semiHidden/>
    <w:rsid w:val="0003148D"/>
    <w:rPr>
      <w:sz w:val="20"/>
      <w:szCs w:val="20"/>
    </w:rPr>
  </w:style>
  <w:style w:type="paragraph" w:styleId="Endnotentext">
    <w:name w:val="endnote text"/>
    <w:basedOn w:val="Standard"/>
    <w:link w:val="EndnotentextZchn"/>
    <w:uiPriority w:val="99"/>
    <w:semiHidden/>
    <w:unhideWhenUsed/>
    <w:locked/>
    <w:rsid w:val="0003148D"/>
    <w:pPr>
      <w:spacing w:line="240" w:lineRule="auto"/>
    </w:pPr>
  </w:style>
  <w:style w:type="character" w:customStyle="1" w:styleId="EndnotentextZchn">
    <w:name w:val="Endnotentext Zchn"/>
    <w:basedOn w:val="Absatz-Standardschriftart"/>
    <w:link w:val="Endnotentext"/>
    <w:uiPriority w:val="99"/>
    <w:semiHidden/>
    <w:rsid w:val="0003148D"/>
    <w:rPr>
      <w:sz w:val="20"/>
      <w:szCs w:val="20"/>
    </w:rPr>
  </w:style>
  <w:style w:type="character" w:customStyle="1" w:styleId="berschrift1Zchn">
    <w:name w:val="Überschrift 1 Zchn"/>
    <w:basedOn w:val="Absatz-Standardschriftart"/>
    <w:link w:val="berschrift1"/>
    <w:uiPriority w:val="9"/>
    <w:rsid w:val="004F5E36"/>
    <w:rPr>
      <w:rFonts w:ascii="Arial" w:eastAsia="Times New Roman" w:hAnsi="Arial" w:cs="Times New Roman"/>
      <w:b/>
      <w:sz w:val="20"/>
      <w:szCs w:val="20"/>
      <w:lang w:val="en-GB"/>
    </w:rPr>
  </w:style>
  <w:style w:type="character" w:customStyle="1" w:styleId="berschrift2Zchn">
    <w:name w:val="Überschrift 2 Zchn"/>
    <w:basedOn w:val="Absatz-Standardschriftart"/>
    <w:link w:val="berschrift2"/>
    <w:uiPriority w:val="9"/>
    <w:semiHidden/>
    <w:rsid w:val="0003148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03148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03148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3148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3148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3148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berschrift">
    <w:name w:val="index heading"/>
    <w:basedOn w:val="Standard"/>
    <w:next w:val="Index1"/>
    <w:uiPriority w:val="99"/>
    <w:semiHidden/>
    <w:unhideWhenUsed/>
    <w:locked/>
    <w:rsid w:val="0003148D"/>
    <w:rPr>
      <w:rFonts w:asciiTheme="majorHAnsi" w:eastAsiaTheme="majorEastAsia" w:hAnsiTheme="majorHAnsi" w:cstheme="majorBidi"/>
      <w:b/>
      <w:bCs/>
    </w:rPr>
  </w:style>
  <w:style w:type="paragraph" w:styleId="RGV-berschrift">
    <w:name w:val="toa heading"/>
    <w:basedOn w:val="Standard"/>
    <w:next w:val="Standard"/>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Inhaltsverzeichnisberschrift">
    <w:name w:val="TOC Heading"/>
    <w:basedOn w:val="berschrift1"/>
    <w:next w:val="Standard"/>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bsatz-Standardschriftar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Kopfzeile">
    <w:name w:val="header"/>
    <w:basedOn w:val="Standard"/>
    <w:link w:val="KopfzeileZchn"/>
    <w:uiPriority w:val="99"/>
    <w:unhideWhenUsed/>
    <w:locked/>
    <w:rsid w:val="005278B7"/>
    <w:pPr>
      <w:tabs>
        <w:tab w:val="clear" w:pos="7100"/>
        <w:tab w:val="center" w:pos="4819"/>
        <w:tab w:val="right" w:pos="9638"/>
      </w:tabs>
      <w:spacing w:line="240" w:lineRule="auto"/>
    </w:pPr>
  </w:style>
  <w:style w:type="character" w:customStyle="1" w:styleId="KopfzeileZchn">
    <w:name w:val="Kopfzeile Zchn"/>
    <w:basedOn w:val="Absatz-Standardschriftart"/>
    <w:link w:val="Kopfzeile"/>
    <w:uiPriority w:val="99"/>
    <w:rsid w:val="005278B7"/>
    <w:rPr>
      <w:rFonts w:ascii="Arial" w:eastAsia="Times New Roman" w:hAnsi="Arial" w:cs="Times New Roman"/>
      <w:sz w:val="18"/>
      <w:szCs w:val="20"/>
      <w:lang w:val="en-GB"/>
    </w:rPr>
  </w:style>
  <w:style w:type="paragraph" w:styleId="Fuzeile">
    <w:name w:val="footer"/>
    <w:basedOn w:val="Standard"/>
    <w:link w:val="FuzeileZchn"/>
    <w:uiPriority w:val="99"/>
    <w:unhideWhenUsed/>
    <w:locked/>
    <w:rsid w:val="005278B7"/>
    <w:pPr>
      <w:tabs>
        <w:tab w:val="clear" w:pos="7100"/>
        <w:tab w:val="center" w:pos="4819"/>
        <w:tab w:val="right" w:pos="9638"/>
      </w:tabs>
      <w:spacing w:line="240" w:lineRule="auto"/>
    </w:pPr>
  </w:style>
  <w:style w:type="character" w:customStyle="1" w:styleId="FuzeileZchn">
    <w:name w:val="Fußzeile Zchn"/>
    <w:basedOn w:val="Absatz-Standardschriftart"/>
    <w:link w:val="Fuzeile"/>
    <w:uiPriority w:val="99"/>
    <w:rsid w:val="005278B7"/>
    <w:rPr>
      <w:rFonts w:ascii="Arial" w:eastAsia="Times New Roman" w:hAnsi="Arial" w:cs="Times New Roman"/>
      <w:sz w:val="18"/>
      <w:szCs w:val="20"/>
      <w:lang w:val="en-GB"/>
    </w:rPr>
  </w:style>
  <w:style w:type="table" w:styleId="Tabellenraster">
    <w:name w:val="Table Grid"/>
    <w:basedOn w:val="NormaleTabel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Standard"/>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Standard"/>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Standard"/>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E7492-3639-4B32-A397-B44A4B014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4647</Characters>
  <Application>Microsoft Office Word</Application>
  <DocSecurity>0</DocSecurity>
  <Lines>38</Lines>
  <Paragraphs>10</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Jens Johannsen</cp:lastModifiedBy>
  <cp:revision>125</cp:revision>
  <cp:lastPrinted>2019-01-11T16:46:00Z</cp:lastPrinted>
  <dcterms:created xsi:type="dcterms:W3CDTF">2018-12-19T15:22:00Z</dcterms:created>
  <dcterms:modified xsi:type="dcterms:W3CDTF">2019-01-14T16:28:00Z</dcterms:modified>
</cp:coreProperties>
</file>