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336D3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5C873C24" w14:textId="2AFCF36A" w:rsidR="000B55F0" w:rsidRDefault="00B743F7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Are TRIZ and Mind Maps Two Sides of </w:t>
      </w:r>
      <w:r w:rsidR="00C048E9">
        <w:rPr>
          <w:rFonts w:asciiTheme="minorHAnsi" w:eastAsia="MS PGothic" w:hAnsiTheme="minorHAnsi"/>
          <w:b/>
          <w:bCs/>
          <w:sz w:val="28"/>
          <w:szCs w:val="28"/>
          <w:lang w:val="en-US"/>
        </w:rPr>
        <w:t>t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he Same Coin?</w:t>
      </w:r>
      <w:r w:rsidR="000B55F0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Insights from a Chemical Product and Process Design Course</w:t>
      </w:r>
    </w:p>
    <w:p w14:paraId="2C122263" w14:textId="157425A1" w:rsidR="00DE0019" w:rsidRPr="00C048E9" w:rsidRDefault="006B753D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C048E9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João Silva</w:t>
      </w:r>
      <w:r w:rsidR="00704BDF" w:rsidRPr="00C048E9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C048E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Pr="00C048E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Isabel João</w:t>
      </w:r>
      <w:r w:rsidR="00704BDF" w:rsidRPr="00C048E9">
        <w:rPr>
          <w:rFonts w:eastAsia="SimSun"/>
          <w:color w:val="000000"/>
          <w:vertAlign w:val="superscript"/>
          <w:lang w:val="en-US" w:eastAsia="zh-CN"/>
        </w:rPr>
        <w:t>2</w:t>
      </w:r>
    </w:p>
    <w:p w14:paraId="4EBE0C20" w14:textId="2839F96C" w:rsidR="00704BDF" w:rsidRPr="00FC4F9A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pt-PT"/>
        </w:rPr>
      </w:pPr>
      <w:r w:rsidRPr="00FC4F9A">
        <w:rPr>
          <w:rFonts w:eastAsia="MS PGothic"/>
          <w:i/>
          <w:iCs/>
          <w:color w:val="000000"/>
          <w:sz w:val="20"/>
          <w:lang w:val="pt-PT"/>
        </w:rPr>
        <w:t>1</w:t>
      </w:r>
      <w:r w:rsidRPr="00FC4F9A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 xml:space="preserve"> </w:t>
      </w:r>
      <w:r w:rsidR="00FC4F9A" w:rsidRPr="00FC4F9A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>ISEL – Instituto Superior de Engenharia de Lisboa, Instituto Politécnico de Lisboa, CATHPRO/CQE, Instituto Superior Técnico, Universidade de Lisboa, Portugal</w:t>
      </w:r>
      <w:r w:rsidRPr="00FC4F9A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>; 2</w:t>
      </w:r>
      <w:r w:rsidR="00FC4F9A" w:rsidRPr="00FC4F9A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 xml:space="preserve"> ISEL – Instituto Superior de Engenharia de Lisboa, Instituto Politécnico de Lisboa, </w:t>
      </w:r>
      <w:r w:rsidR="00FC4F9A" w:rsidRPr="00FC4F9A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>CEG-IST</w:t>
      </w:r>
      <w:r w:rsidR="00FC4F9A" w:rsidRPr="00FC4F9A">
        <w:rPr>
          <w:rFonts w:asciiTheme="minorHAnsi" w:eastAsia="MS PGothic" w:hAnsiTheme="minorHAnsi"/>
          <w:i/>
          <w:iCs/>
          <w:color w:val="000000"/>
          <w:sz w:val="20"/>
          <w:lang w:val="pt-PT"/>
        </w:rPr>
        <w:t>, Instituto Superior Técnico, Universidade de Lisboa, Portugal</w:t>
      </w:r>
    </w:p>
    <w:p w14:paraId="6BE4117F" w14:textId="478FB388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5E7B11">
        <w:rPr>
          <w:rFonts w:asciiTheme="minorHAnsi" w:eastAsia="MS PGothic" w:hAnsiTheme="minorHAnsi"/>
          <w:bCs/>
          <w:i/>
          <w:iCs/>
          <w:sz w:val="20"/>
          <w:lang w:val="en-US"/>
        </w:rPr>
        <w:t>jmsilva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5E7B11">
        <w:rPr>
          <w:rFonts w:asciiTheme="minorHAnsi" w:eastAsia="MS PGothic" w:hAnsiTheme="minorHAnsi"/>
          <w:bCs/>
          <w:i/>
          <w:iCs/>
          <w:sz w:val="20"/>
          <w:lang w:val="en-US"/>
        </w:rPr>
        <w:t>deq.isel.</w:t>
      </w:r>
      <w:r w:rsidR="00DA7A63">
        <w:rPr>
          <w:rFonts w:asciiTheme="minorHAnsi" w:eastAsia="MS PGothic" w:hAnsiTheme="minorHAnsi"/>
          <w:bCs/>
          <w:i/>
          <w:iCs/>
          <w:sz w:val="20"/>
          <w:lang w:val="en-US"/>
        </w:rPr>
        <w:t>ipl.</w:t>
      </w:r>
      <w:bookmarkStart w:id="0" w:name="_GoBack"/>
      <w:bookmarkEnd w:id="0"/>
      <w:r w:rsidR="005E7B11">
        <w:rPr>
          <w:rFonts w:asciiTheme="minorHAnsi" w:eastAsia="MS PGothic" w:hAnsiTheme="minorHAnsi"/>
          <w:bCs/>
          <w:i/>
          <w:iCs/>
          <w:sz w:val="20"/>
          <w:lang w:val="en-US"/>
        </w:rPr>
        <w:t>pt</w:t>
      </w:r>
    </w:p>
    <w:p w14:paraId="2780283A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1DA64652" w14:textId="7FFEA012" w:rsidR="00704BDF" w:rsidRPr="00EC66CC" w:rsidRDefault="0021420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TRIZ and Mind Maps (MM) for creative problem solving</w:t>
      </w:r>
    </w:p>
    <w:p w14:paraId="7FDE08CB" w14:textId="33C59A3E" w:rsidR="006B753D" w:rsidRDefault="006B753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Creative </w:t>
      </w:r>
      <w:r w:rsidRPr="006B753D">
        <w:rPr>
          <w:rFonts w:asciiTheme="minorHAnsi" w:hAnsiTheme="minorHAnsi"/>
        </w:rPr>
        <w:t>product and process design teaching and learning</w:t>
      </w:r>
      <w:r>
        <w:rPr>
          <w:rFonts w:asciiTheme="minorHAnsi" w:hAnsiTheme="minorHAnsi"/>
        </w:rPr>
        <w:t xml:space="preserve"> with examples</w:t>
      </w:r>
    </w:p>
    <w:p w14:paraId="3EBB1324" w14:textId="03585722" w:rsidR="006B753D" w:rsidRPr="00EC66CC" w:rsidRDefault="006B753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TRIZ and MM examples in Chemical Product and Process Design</w:t>
      </w:r>
    </w:p>
    <w:p w14:paraId="6BE861E4" w14:textId="534AFEDA" w:rsidR="00704BDF" w:rsidRPr="00EC66CC" w:rsidRDefault="0021420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214202">
        <w:rPr>
          <w:rFonts w:asciiTheme="minorHAnsi" w:hAnsiTheme="minorHAnsi"/>
        </w:rPr>
        <w:t xml:space="preserve">TRIZ and </w:t>
      </w:r>
      <w:r>
        <w:rPr>
          <w:rFonts w:asciiTheme="minorHAnsi" w:hAnsiTheme="minorHAnsi"/>
        </w:rPr>
        <w:t>MM</w:t>
      </w:r>
      <w:r w:rsidR="006B753D">
        <w:rPr>
          <w:rFonts w:asciiTheme="minorHAnsi" w:hAnsiTheme="minorHAnsi"/>
        </w:rPr>
        <w:t xml:space="preserve"> feature comparison </w:t>
      </w:r>
      <w:r>
        <w:rPr>
          <w:rFonts w:asciiTheme="minorHAnsi" w:hAnsiTheme="minorHAnsi"/>
        </w:rPr>
        <w:t>to</w:t>
      </w:r>
      <w:r w:rsidRPr="00214202">
        <w:rPr>
          <w:rFonts w:asciiTheme="minorHAnsi" w:hAnsiTheme="minorHAnsi"/>
        </w:rPr>
        <w:t xml:space="preserve"> explore</w:t>
      </w:r>
      <w:r w:rsidR="00A55559">
        <w:rPr>
          <w:rFonts w:asciiTheme="minorHAnsi" w:hAnsiTheme="minorHAnsi"/>
        </w:rPr>
        <w:t xml:space="preserve"> creativity development as a thinking skill</w:t>
      </w:r>
    </w:p>
    <w:p w14:paraId="4D0051B4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204B3332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3380448C" w14:textId="47073CB0" w:rsidR="00FD6BB8" w:rsidRDefault="008F6860" w:rsidP="007E667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Pr="008F6860">
        <w:rPr>
          <w:rFonts w:asciiTheme="minorHAnsi" w:eastAsia="MS PGothic" w:hAnsiTheme="minorHAnsi"/>
          <w:color w:val="000000"/>
          <w:sz w:val="22"/>
          <w:szCs w:val="22"/>
          <w:lang w:val="en-US"/>
        </w:rPr>
        <w:t>n the last decades chemical engineering has undergone great changes due to the evolution of the so-called commodities for high value-added chemical products where the main issues are centered on its performance and quality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 w:rsidR="00561D0E">
        <w:rPr>
          <w:rFonts w:asciiTheme="minorHAnsi" w:eastAsia="MS PGothic" w:hAnsiTheme="minorHAnsi"/>
          <w:color w:val="000000"/>
          <w:sz w:val="22"/>
          <w:szCs w:val="22"/>
          <w:lang w:val="en-US"/>
        </w:rPr>
        <w:t>. S</w:t>
      </w:r>
      <w:r w:rsidR="00561D0E" w:rsidRPr="00561D0E">
        <w:rPr>
          <w:rFonts w:asciiTheme="minorHAnsi" w:eastAsia="MS PGothic" w:hAnsiTheme="minorHAnsi"/>
          <w:color w:val="000000"/>
          <w:sz w:val="22"/>
          <w:szCs w:val="22"/>
          <w:lang w:val="en-US"/>
        </w:rPr>
        <w:t>ince many of the chemical products currently have little to do with the products developed a few decades ago, the portfolio of skills and technical knowledge required by the new chemical engineers has also been changing in recent years</w:t>
      </w:r>
      <w:r w:rsidR="00E148D3">
        <w:rPr>
          <w:rFonts w:asciiTheme="minorHAnsi" w:eastAsia="MS PGothic" w:hAnsiTheme="minorHAnsi"/>
          <w:color w:val="000000"/>
          <w:sz w:val="22"/>
          <w:szCs w:val="22"/>
          <w:lang w:val="en-US"/>
        </w:rPr>
        <w:t>. Nowadays</w:t>
      </w:r>
      <w:r w:rsidR="00E148D3" w:rsidRPr="00E148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chemical engineers </w:t>
      </w:r>
      <w:r w:rsidR="00E148D3">
        <w:rPr>
          <w:rFonts w:asciiTheme="minorHAnsi" w:eastAsia="MS PGothic" w:hAnsiTheme="minorHAnsi"/>
          <w:color w:val="000000"/>
          <w:sz w:val="22"/>
          <w:szCs w:val="22"/>
          <w:lang w:val="en-US"/>
        </w:rPr>
        <w:t>work</w:t>
      </w:r>
      <w:r w:rsidR="00E148D3" w:rsidRPr="00E148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a wide range of</w:t>
      </w:r>
      <w:r w:rsidR="00E148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148D3" w:rsidRPr="00E148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products </w:t>
      </w:r>
      <w:r w:rsidR="00E148D3">
        <w:rPr>
          <w:rFonts w:asciiTheme="minorHAnsi" w:eastAsia="MS PGothic" w:hAnsiTheme="minorHAnsi"/>
          <w:color w:val="000000"/>
          <w:sz w:val="22"/>
          <w:szCs w:val="22"/>
          <w:lang w:val="en-US"/>
        </w:rPr>
        <w:t>not only</w:t>
      </w:r>
      <w:r w:rsidR="00E148D3" w:rsidRPr="00E148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commodity chemicals</w:t>
      </w:r>
      <w:r w:rsidR="00E148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but mainly </w:t>
      </w:r>
      <w:r w:rsidR="00C048E9" w:rsidRPr="00E148D3">
        <w:rPr>
          <w:rFonts w:asciiTheme="minorHAnsi" w:eastAsia="MS PGothic" w:hAnsiTheme="minorHAnsi"/>
          <w:color w:val="000000"/>
          <w:sz w:val="22"/>
          <w:szCs w:val="22"/>
          <w:lang w:val="en-US"/>
        </w:rPr>
        <w:t>special</w:t>
      </w:r>
      <w:r w:rsidR="00C048E9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C048E9" w:rsidRPr="00E148D3">
        <w:rPr>
          <w:rFonts w:asciiTheme="minorHAnsi" w:eastAsia="MS PGothic" w:hAnsiTheme="minorHAnsi"/>
          <w:color w:val="000000"/>
          <w:sz w:val="22"/>
          <w:szCs w:val="22"/>
          <w:lang w:val="en-US"/>
        </w:rPr>
        <w:t>y</w:t>
      </w:r>
      <w:r w:rsidR="00E148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148D3" w:rsidRPr="00E148D3">
        <w:rPr>
          <w:rFonts w:asciiTheme="minorHAnsi" w:eastAsia="MS PGothic" w:hAnsiTheme="minorHAnsi"/>
          <w:color w:val="000000"/>
          <w:sz w:val="22"/>
          <w:szCs w:val="22"/>
          <w:lang w:val="en-US"/>
        </w:rPr>
        <w:t>chemicals, devices for chemical change and formulated</w:t>
      </w:r>
      <w:r w:rsidR="00E148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148D3" w:rsidRPr="00E148D3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products, this last classically classified to cover a large</w:t>
      </w:r>
      <w:r w:rsidR="00E148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148D3" w:rsidRPr="00E148D3">
        <w:rPr>
          <w:rFonts w:asciiTheme="minorHAnsi" w:eastAsia="MS PGothic" w:hAnsiTheme="minorHAnsi"/>
          <w:color w:val="000000"/>
          <w:sz w:val="22"/>
          <w:szCs w:val="22"/>
          <w:lang w:val="en-US"/>
        </w:rPr>
        <w:t>body of industrial sectors (e.g. paints, cosmetics, inks,</w:t>
      </w:r>
      <w:r w:rsidR="00E148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148D3" w:rsidRPr="00E148D3">
        <w:rPr>
          <w:rFonts w:asciiTheme="minorHAnsi" w:eastAsia="MS PGothic" w:hAnsiTheme="minorHAnsi"/>
          <w:color w:val="000000"/>
          <w:sz w:val="22"/>
          <w:szCs w:val="22"/>
          <w:lang w:val="en-US"/>
        </w:rPr>
        <w:t>pharmaceutical, personal care, household, food)</w:t>
      </w:r>
      <w:r w:rsidR="00E148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[2].</w:t>
      </w:r>
      <w:r w:rsidR="006373B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It is central to prepare students for the more flexible, diverse and creative </w:t>
      </w:r>
      <w:r w:rsidR="00E8225E">
        <w:rPr>
          <w:rFonts w:asciiTheme="minorHAnsi" w:eastAsia="MS PGothic" w:hAnsiTheme="minorHAnsi"/>
          <w:color w:val="000000"/>
          <w:sz w:val="22"/>
          <w:szCs w:val="22"/>
          <w:lang w:val="en-US"/>
        </w:rPr>
        <w:t>role that they are expected to perform in Chemical Product and Process Design (CPPD) activity, mainly because engineering students do not see their training as requiring much creativity [3].</w:t>
      </w:r>
      <w:r w:rsidR="007E66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work compares and contrasts TRIZ and Mind Maps to explore creativity development in ideas generation, a very important step in </w:t>
      </w:r>
      <w:r w:rsidR="00E822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CPPD </w:t>
      </w:r>
      <w:r w:rsidR="007E6670">
        <w:rPr>
          <w:rFonts w:asciiTheme="minorHAnsi" w:eastAsia="MS PGothic" w:hAnsiTheme="minorHAnsi"/>
          <w:color w:val="000000"/>
          <w:sz w:val="22"/>
          <w:szCs w:val="22"/>
          <w:lang w:val="en-US"/>
        </w:rPr>
        <w:t>procedure.</w:t>
      </w:r>
    </w:p>
    <w:p w14:paraId="55D3BABD" w14:textId="2348D5B7" w:rsidR="00FD6BB8" w:rsidRPr="00FD6BB8" w:rsidRDefault="00FD6BB8" w:rsidP="00FD6BB8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Mind Maps and TRIZ in Chemical Product and Process Design</w:t>
      </w:r>
    </w:p>
    <w:p w14:paraId="52BABE12" w14:textId="383FF0D3" w:rsidR="00FD6BB8" w:rsidRDefault="00F77516" w:rsidP="007E667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TRIZ theory is based on the premise that creativity means finding a standard solution based on the </w:t>
      </w:r>
      <w:r w:rsidR="0010667F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premise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somebody somewhere has already solved the problem or one like it and adapting it to the current problem</w:t>
      </w:r>
      <w:r w:rsidR="00A153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[4].</w:t>
      </w:r>
      <w:r w:rsidR="003E0C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3E0CEF">
        <w:rPr>
          <w:rFonts w:asciiTheme="minorHAnsi" w:eastAsia="MS PGothic" w:hAnsiTheme="minorHAnsi"/>
          <w:color w:val="000000"/>
          <w:sz w:val="22"/>
          <w:szCs w:val="22"/>
          <w:lang w:val="en-US"/>
        </w:rPr>
        <w:t>Genrich</w:t>
      </w:r>
      <w:proofErr w:type="spellEnd"/>
      <w:r w:rsidR="003E0C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3E0CEF">
        <w:rPr>
          <w:rFonts w:asciiTheme="minorHAnsi" w:eastAsia="MS PGothic" w:hAnsiTheme="minorHAnsi"/>
          <w:color w:val="000000"/>
          <w:sz w:val="22"/>
          <w:szCs w:val="22"/>
          <w:lang w:val="en-US"/>
        </w:rPr>
        <w:t>Altshuller</w:t>
      </w:r>
      <w:proofErr w:type="spellEnd"/>
      <w:r w:rsidR="003E0C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developed TRIZ which is also known as TIPS and acronym of Theory of Inventive Problem Solving and known as Systematic Innovation </w:t>
      </w:r>
      <w:r w:rsidR="001066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because </w:t>
      </w:r>
      <w:r w:rsidR="003E0CEF">
        <w:rPr>
          <w:rFonts w:asciiTheme="minorHAnsi" w:eastAsia="MS PGothic" w:hAnsiTheme="minorHAnsi"/>
          <w:color w:val="000000"/>
          <w:sz w:val="22"/>
          <w:szCs w:val="22"/>
          <w:lang w:val="en-US"/>
        </w:rPr>
        <w:t>inventive solutions share common patterns</w:t>
      </w:r>
      <w:r w:rsidR="007E5EA2">
        <w:rPr>
          <w:rFonts w:asciiTheme="minorHAnsi" w:eastAsia="MS PGothic" w:hAnsiTheme="minorHAnsi"/>
          <w:color w:val="000000"/>
          <w:sz w:val="22"/>
          <w:szCs w:val="22"/>
          <w:lang w:val="en-US"/>
        </w:rPr>
        <w:t>, making TRIZ a problem-solving philosophy based on logic, data and research rather than on intuition. O</w:t>
      </w:r>
      <w:r w:rsidR="007E5EA2" w:rsidRPr="007E5EA2">
        <w:rPr>
          <w:rFonts w:asciiTheme="minorHAnsi" w:eastAsia="MS PGothic" w:hAnsiTheme="minorHAnsi"/>
          <w:color w:val="000000"/>
          <w:sz w:val="22"/>
          <w:szCs w:val="22"/>
          <w:lang w:val="en-US"/>
        </w:rPr>
        <w:t>n the other hand, other types of creativity tools based mainly on intuition are widely used</w:t>
      </w:r>
      <w:r w:rsidR="0010667F">
        <w:rPr>
          <w:rFonts w:asciiTheme="minorHAnsi" w:eastAsia="MS PGothic" w:hAnsiTheme="minorHAnsi"/>
          <w:color w:val="000000"/>
          <w:sz w:val="22"/>
          <w:szCs w:val="22"/>
          <w:lang w:val="en-US"/>
        </w:rPr>
        <w:t>. S</w:t>
      </w:r>
      <w:r w:rsidR="007E5E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ome of the methods usually applied for creativity enhancement are brainwriting and brainstorming </w:t>
      </w:r>
      <w:r w:rsidR="001066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 are used </w:t>
      </w:r>
      <w:r w:rsidR="007E5EA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develop creativity based on the assumption that a quantitative increase of ideas will bring </w:t>
      </w:r>
      <w:r w:rsidR="001751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qualitative improvement and </w:t>
      </w:r>
      <w:r w:rsidR="00026144">
        <w:rPr>
          <w:rFonts w:asciiTheme="minorHAnsi" w:eastAsia="MS PGothic" w:hAnsiTheme="minorHAnsi"/>
          <w:color w:val="000000"/>
          <w:sz w:val="22"/>
          <w:szCs w:val="22"/>
          <w:lang w:val="en-US"/>
        </w:rPr>
        <w:t>one</w:t>
      </w:r>
      <w:r w:rsidR="001751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7515E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effective format to brainstorm generate ideas and get creativity development is </w:t>
      </w:r>
      <w:r w:rsidR="00594F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17515E">
        <w:rPr>
          <w:rFonts w:asciiTheme="minorHAnsi" w:eastAsia="MS PGothic" w:hAnsiTheme="minorHAnsi"/>
          <w:color w:val="000000"/>
          <w:sz w:val="22"/>
          <w:szCs w:val="22"/>
          <w:lang w:val="en-US"/>
        </w:rPr>
        <w:t>mind map</w:t>
      </w:r>
      <w:r w:rsidR="000261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[5] [6].</w:t>
      </w:r>
      <w:r w:rsidR="00166A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</w:t>
      </w:r>
      <w:r w:rsidR="00166AC4" w:rsidRPr="00166AC4">
        <w:rPr>
          <w:rFonts w:asciiTheme="minorHAnsi" w:eastAsia="MS PGothic" w:hAnsiTheme="minorHAnsi"/>
          <w:color w:val="000000"/>
          <w:sz w:val="22"/>
          <w:szCs w:val="22"/>
          <w:lang w:val="en-US"/>
        </w:rPr>
        <w:t>ooking at what is systematic innovation and for the intuitive processes of creativity it seems that these are at opposite poles</w:t>
      </w:r>
      <w:r w:rsidR="00166A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TRIZ suggesting a step by </w:t>
      </w:r>
      <w:r w:rsidR="00C048E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166A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tep excluding the intuitive approach and can be seen opposite to brainstorm and mind map techniques with try and error thinking. </w:t>
      </w:r>
      <w:r w:rsidR="007A63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this work we present examples from chemical product and process design course and we will use TRIZ and Mind Maps to explore creativity development and </w:t>
      </w:r>
      <w:r w:rsidR="00AC47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explore from the thinking skill perspective. Illustrative examples </w:t>
      </w:r>
      <w:r w:rsidR="001E4BD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mind maps </w:t>
      </w:r>
      <w:r w:rsidR="00A555F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presented within the CPPD </w:t>
      </w:r>
      <w:r w:rsidR="00F953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teaching and learning activities [7]. The potential of the maps to disclose </w:t>
      </w:r>
      <w:r w:rsidR="00F953E8" w:rsidRPr="00F953E8">
        <w:rPr>
          <w:rFonts w:asciiTheme="minorHAnsi" w:eastAsia="MS PGothic" w:hAnsiTheme="minorHAnsi"/>
          <w:color w:val="000000"/>
          <w:sz w:val="22"/>
          <w:szCs w:val="22"/>
          <w:lang w:val="en-US"/>
        </w:rPr>
        <w:t>students´ thinking about a topic of interest and to reveal connections and inter relationships</w:t>
      </w:r>
      <w:r w:rsidR="00F953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between topics is highlighted as well as its role to develop </w:t>
      </w:r>
      <w:r w:rsidR="00721DD8">
        <w:rPr>
          <w:rFonts w:asciiTheme="minorHAnsi" w:eastAsia="MS PGothic" w:hAnsiTheme="minorHAnsi"/>
          <w:color w:val="000000"/>
          <w:sz w:val="22"/>
          <w:szCs w:val="22"/>
          <w:lang w:val="en-US"/>
        </w:rPr>
        <w:t>student’s</w:t>
      </w:r>
      <w:r w:rsidR="00F953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21DD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creativity and </w:t>
      </w:r>
      <w:r w:rsidR="00F953E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thinking skills. </w:t>
      </w:r>
      <w:r w:rsidR="00721DD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Illustrative example of TRIZ </w:t>
      </w:r>
      <w:r w:rsidR="005178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chemical Process Industry is presented with focus on the major challenges experienced by Chemical </w:t>
      </w:r>
      <w:r w:rsidR="00C048E9">
        <w:rPr>
          <w:rFonts w:asciiTheme="minorHAnsi" w:eastAsia="MS PGothic" w:hAnsiTheme="minorHAnsi"/>
          <w:color w:val="000000"/>
          <w:sz w:val="22"/>
          <w:szCs w:val="22"/>
          <w:lang w:val="en-US"/>
        </w:rPr>
        <w:t>P</w:t>
      </w:r>
      <w:r w:rsidR="005178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rocess Industries to develop more sustainable </w:t>
      </w:r>
      <w:r w:rsidR="004827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processes [8]. Through a </w:t>
      </w:r>
      <w:r w:rsidR="00517861">
        <w:rPr>
          <w:rFonts w:asciiTheme="minorHAnsi" w:eastAsia="MS PGothic" w:hAnsiTheme="minorHAnsi"/>
          <w:color w:val="000000"/>
          <w:sz w:val="22"/>
          <w:szCs w:val="22"/>
          <w:lang w:val="en-US"/>
        </w:rPr>
        <w:t>TRIZ illustrat</w:t>
      </w:r>
      <w:r w:rsidR="004827F6">
        <w:rPr>
          <w:rFonts w:asciiTheme="minorHAnsi" w:eastAsia="MS PGothic" w:hAnsiTheme="minorHAnsi"/>
          <w:color w:val="000000"/>
          <w:sz w:val="22"/>
          <w:szCs w:val="22"/>
          <w:lang w:val="en-US"/>
        </w:rPr>
        <w:t>ion on</w:t>
      </w:r>
      <w:r w:rsidR="005178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how to deal with </w:t>
      </w:r>
      <w:r w:rsidR="00517861" w:rsidRPr="005178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operational problems </w:t>
      </w:r>
      <w:r w:rsidR="005178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 </w:t>
      </w:r>
      <w:r w:rsidR="00517861" w:rsidRPr="00517861">
        <w:rPr>
          <w:rFonts w:asciiTheme="minorHAnsi" w:eastAsia="MS PGothic" w:hAnsiTheme="minorHAnsi"/>
          <w:color w:val="000000"/>
          <w:sz w:val="22"/>
          <w:szCs w:val="22"/>
          <w:lang w:val="en-US"/>
        </w:rPr>
        <w:t>can reduce energy efficiency of a distillation process</w:t>
      </w:r>
      <w:r w:rsidR="005178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827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systematic innovation approach </w:t>
      </w:r>
      <w:r w:rsidR="00F51665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explained (i.e. the contradiction matrix and the inventive principles).</w:t>
      </w:r>
      <w:r w:rsidR="00FD6BB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10DAF56E" w14:textId="3031A3B3" w:rsidR="00FD6BB8" w:rsidRDefault="00166A36" w:rsidP="007E667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</w:t>
      </w:r>
      <w:r w:rsidRPr="00166A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ased on the examples developed within the DPP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course</w:t>
      </w:r>
      <w:r w:rsidRPr="00166A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both creativity </w:t>
      </w:r>
      <w:r w:rsidRPr="00166A36">
        <w:rPr>
          <w:rFonts w:asciiTheme="minorHAnsi" w:eastAsia="MS PGothic" w:hAnsiTheme="minorHAnsi"/>
          <w:color w:val="000000"/>
          <w:sz w:val="22"/>
          <w:szCs w:val="22"/>
          <w:lang w:val="en-US"/>
        </w:rPr>
        <w:t>approaches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(i.</w:t>
      </w:r>
      <w:r w:rsidR="00C048E9">
        <w:rPr>
          <w:rFonts w:asciiTheme="minorHAnsi" w:eastAsia="MS PGothic" w:hAnsiTheme="minorHAnsi"/>
          <w:color w:val="000000"/>
          <w:sz w:val="22"/>
          <w:szCs w:val="22"/>
          <w:lang w:val="en-US"/>
        </w:rPr>
        <w:t>e.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TRIZ and Mind Maps)</w:t>
      </w:r>
      <w:r w:rsidRPr="00166A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compared to identify the main differences </w:t>
      </w:r>
      <w:r w:rsidR="007E728E" w:rsidRPr="00166A36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Pr="00166A3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7E728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linking issues. The main characteristics of each approach are described and the advantages of each are highlighted. </w:t>
      </w:r>
    </w:p>
    <w:p w14:paraId="5E6208C0" w14:textId="4DE09FEA" w:rsidR="00FD6BB8" w:rsidRPr="00FD6BB8" w:rsidRDefault="00166A36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</w:t>
      </w:r>
      <w:r w:rsidR="00704BDF"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. Conclusion</w:t>
      </w:r>
      <w:r w:rsidR="00704BDF"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51C4CF1F" w14:textId="10C5AA22" w:rsidR="00704BDF" w:rsidRPr="008D0BEB" w:rsidRDefault="006C7CBB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Despite </w:t>
      </w:r>
      <w:r w:rsidRPr="006C7CB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differences that exist between</w:t>
      </w:r>
      <w:r w:rsidR="00E009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systematic innovation of</w:t>
      </w:r>
      <w:r w:rsidRPr="006C7C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TRIZ and the intuitive processes of innovation where brainstorming and mind maps </w:t>
      </w:r>
      <w:r w:rsidR="00E009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take place it </w:t>
      </w:r>
      <w:r w:rsidRPr="006C7CBB">
        <w:rPr>
          <w:rFonts w:asciiTheme="minorHAnsi" w:eastAsia="MS PGothic" w:hAnsiTheme="minorHAnsi"/>
          <w:color w:val="000000"/>
          <w:sz w:val="22"/>
          <w:szCs w:val="22"/>
          <w:lang w:val="en-US"/>
        </w:rPr>
        <w:t>can be concluded through the advantages identified in each method that the</w:t>
      </w:r>
      <w:r w:rsidR="00E009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approaches</w:t>
      </w:r>
      <w:r w:rsidRPr="006C7C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009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complementary and are the two sides of the same coin in creative problem solving and </w:t>
      </w:r>
      <w:r w:rsidR="00F867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combination can likely lead </w:t>
      </w:r>
      <w:r w:rsidRPr="006C7C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</w:t>
      </w:r>
      <w:r w:rsidR="00F867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creativity among students and development of higher order thinking skills. </w:t>
      </w:r>
    </w:p>
    <w:p w14:paraId="064AA943" w14:textId="69842B65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14:paraId="794C3060" w14:textId="6FA71125" w:rsidR="00704BDF" w:rsidRDefault="008F6860" w:rsidP="00704BDF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8F6860">
        <w:rPr>
          <w:rFonts w:asciiTheme="minorHAnsi" w:hAnsiTheme="minorHAnsi"/>
          <w:color w:val="000000"/>
        </w:rPr>
        <w:t>P.M. Saraiva</w:t>
      </w:r>
      <w:r w:rsidR="00FF292C">
        <w:rPr>
          <w:rFonts w:asciiTheme="minorHAnsi" w:hAnsiTheme="minorHAnsi"/>
          <w:color w:val="000000"/>
        </w:rPr>
        <w:t>,</w:t>
      </w:r>
      <w:r w:rsidRPr="008F6860">
        <w:rPr>
          <w:rFonts w:asciiTheme="minorHAnsi" w:hAnsiTheme="minorHAnsi"/>
          <w:color w:val="000000"/>
        </w:rPr>
        <w:t xml:space="preserve"> R. Costa,</w:t>
      </w:r>
      <w:r w:rsidR="00E148D3">
        <w:rPr>
          <w:rFonts w:asciiTheme="minorHAnsi" w:hAnsiTheme="minorHAnsi"/>
          <w:color w:val="000000"/>
        </w:rPr>
        <w:t xml:space="preserve"> </w:t>
      </w:r>
      <w:r w:rsidR="00FF292C" w:rsidRPr="00FF292C">
        <w:rPr>
          <w:rFonts w:asciiTheme="minorHAnsi" w:hAnsiTheme="minorHAnsi"/>
          <w:color w:val="000000"/>
        </w:rPr>
        <w:t xml:space="preserve">Trans </w:t>
      </w:r>
      <w:proofErr w:type="spellStart"/>
      <w:r w:rsidR="00FF292C" w:rsidRPr="00FF292C">
        <w:rPr>
          <w:rFonts w:asciiTheme="minorHAnsi" w:hAnsiTheme="minorHAnsi"/>
          <w:color w:val="000000"/>
        </w:rPr>
        <w:t>IChemE</w:t>
      </w:r>
      <w:proofErr w:type="spellEnd"/>
      <w:r w:rsidR="00FF292C" w:rsidRPr="00FF292C">
        <w:rPr>
          <w:rFonts w:asciiTheme="minorHAnsi" w:hAnsiTheme="minorHAnsi"/>
          <w:color w:val="000000"/>
        </w:rPr>
        <w:t>, Part A Chem. Eng. Res. Des.</w:t>
      </w:r>
      <w:r w:rsidR="00FF292C">
        <w:rPr>
          <w:rFonts w:asciiTheme="minorHAnsi" w:hAnsiTheme="minorHAnsi"/>
          <w:color w:val="000000"/>
        </w:rPr>
        <w:t xml:space="preserve">, </w:t>
      </w:r>
      <w:r w:rsidRPr="008F6860">
        <w:rPr>
          <w:rFonts w:asciiTheme="minorHAnsi" w:hAnsiTheme="minorHAnsi"/>
          <w:color w:val="000000"/>
        </w:rPr>
        <w:t>82(A11)</w:t>
      </w:r>
      <w:r w:rsidR="00FF292C">
        <w:rPr>
          <w:rFonts w:asciiTheme="minorHAnsi" w:hAnsiTheme="minorHAnsi"/>
          <w:color w:val="000000"/>
        </w:rPr>
        <w:t xml:space="preserve"> (2004) </w:t>
      </w:r>
      <w:r w:rsidRPr="008F6860">
        <w:rPr>
          <w:rFonts w:asciiTheme="minorHAnsi" w:hAnsiTheme="minorHAnsi"/>
          <w:color w:val="000000"/>
        </w:rPr>
        <w:t>1474-1484.</w:t>
      </w:r>
    </w:p>
    <w:p w14:paraId="5C445145" w14:textId="3E00FD0A" w:rsidR="008F6860" w:rsidRPr="006B46E2" w:rsidRDefault="00E148D3" w:rsidP="00E148D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6B46E2">
        <w:rPr>
          <w:rFonts w:asciiTheme="minorHAnsi" w:hAnsiTheme="minorHAnsi"/>
          <w:color w:val="000000"/>
        </w:rPr>
        <w:t xml:space="preserve">R. Costa, G.D. </w:t>
      </w:r>
      <w:proofErr w:type="spellStart"/>
      <w:r w:rsidRPr="006B46E2">
        <w:rPr>
          <w:rFonts w:asciiTheme="minorHAnsi" w:hAnsiTheme="minorHAnsi"/>
          <w:color w:val="000000"/>
        </w:rPr>
        <w:t>Moggridge</w:t>
      </w:r>
      <w:proofErr w:type="spellEnd"/>
      <w:r w:rsidR="00FF292C" w:rsidRPr="006B46E2">
        <w:rPr>
          <w:rFonts w:asciiTheme="minorHAnsi" w:hAnsiTheme="minorHAnsi"/>
          <w:color w:val="000000"/>
        </w:rPr>
        <w:t>,</w:t>
      </w:r>
      <w:r w:rsidRPr="006B46E2">
        <w:rPr>
          <w:rFonts w:asciiTheme="minorHAnsi" w:hAnsiTheme="minorHAnsi"/>
          <w:color w:val="000000"/>
        </w:rPr>
        <w:t xml:space="preserve"> P.M. Saraiva, </w:t>
      </w:r>
      <w:proofErr w:type="spellStart"/>
      <w:r w:rsidRPr="006B46E2">
        <w:rPr>
          <w:rFonts w:asciiTheme="minorHAnsi" w:hAnsiTheme="minorHAnsi"/>
          <w:color w:val="000000"/>
        </w:rPr>
        <w:t>AIChE</w:t>
      </w:r>
      <w:proofErr w:type="spellEnd"/>
      <w:r w:rsidRPr="006B46E2">
        <w:rPr>
          <w:rFonts w:asciiTheme="minorHAnsi" w:hAnsiTheme="minorHAnsi"/>
          <w:color w:val="000000"/>
        </w:rPr>
        <w:t xml:space="preserve"> J., 52(6)</w:t>
      </w:r>
      <w:r w:rsidR="00FF292C" w:rsidRPr="006B46E2">
        <w:rPr>
          <w:rFonts w:asciiTheme="minorHAnsi" w:hAnsiTheme="minorHAnsi"/>
          <w:color w:val="000000"/>
        </w:rPr>
        <w:t xml:space="preserve"> (2006) </w:t>
      </w:r>
      <w:r w:rsidRPr="006B46E2">
        <w:rPr>
          <w:rFonts w:asciiTheme="minorHAnsi" w:hAnsiTheme="minorHAnsi"/>
          <w:color w:val="000000"/>
        </w:rPr>
        <w:t>1976-1986</w:t>
      </w:r>
      <w:r w:rsidR="00FF292C" w:rsidRPr="006B46E2">
        <w:rPr>
          <w:rFonts w:asciiTheme="minorHAnsi" w:hAnsiTheme="minorHAnsi"/>
          <w:color w:val="000000"/>
        </w:rPr>
        <w:t xml:space="preserve">. </w:t>
      </w:r>
    </w:p>
    <w:p w14:paraId="0317C655" w14:textId="1A1C01A9" w:rsidR="00704BDF" w:rsidRDefault="006373BE" w:rsidP="006B46E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6373BE">
        <w:rPr>
          <w:rFonts w:asciiTheme="minorHAnsi" w:hAnsiTheme="minorHAnsi"/>
          <w:color w:val="000000"/>
        </w:rPr>
        <w:t xml:space="preserve">K.L. </w:t>
      </w:r>
      <w:proofErr w:type="spellStart"/>
      <w:r w:rsidRPr="006373BE">
        <w:rPr>
          <w:rFonts w:asciiTheme="minorHAnsi" w:hAnsiTheme="minorHAnsi"/>
          <w:color w:val="000000"/>
        </w:rPr>
        <w:t>Hohn</w:t>
      </w:r>
      <w:proofErr w:type="spellEnd"/>
      <w:r w:rsidRPr="006373BE">
        <w:rPr>
          <w:rFonts w:asciiTheme="minorHAnsi" w:hAnsiTheme="minorHAnsi"/>
          <w:color w:val="000000"/>
        </w:rPr>
        <w:t xml:space="preserve">, </w:t>
      </w:r>
      <w:r w:rsidR="00113D19">
        <w:rPr>
          <w:rFonts w:asciiTheme="minorHAnsi" w:hAnsiTheme="minorHAnsi"/>
          <w:color w:val="000000"/>
        </w:rPr>
        <w:t xml:space="preserve">in </w:t>
      </w:r>
      <w:r w:rsidRPr="006373BE">
        <w:rPr>
          <w:rFonts w:asciiTheme="minorHAnsi" w:hAnsiTheme="minorHAnsi"/>
          <w:color w:val="000000"/>
        </w:rPr>
        <w:t>Proceedings of the 2010 Midwest Section Conference of the American Society for Engineering Education,</w:t>
      </w:r>
      <w:r w:rsidR="00113D19">
        <w:rPr>
          <w:rFonts w:asciiTheme="minorHAnsi" w:hAnsiTheme="minorHAnsi"/>
          <w:color w:val="000000"/>
        </w:rPr>
        <w:t xml:space="preserve"> </w:t>
      </w:r>
      <w:r w:rsidR="00113D19" w:rsidRPr="00113D19">
        <w:rPr>
          <w:rFonts w:asciiTheme="minorHAnsi" w:hAnsiTheme="minorHAnsi"/>
          <w:color w:val="000000"/>
        </w:rPr>
        <w:t>http://www.asee.org/documents/sections/midwest/2010/19_Hohn.pdf</w:t>
      </w:r>
      <w:r w:rsidRPr="006373BE">
        <w:rPr>
          <w:rFonts w:asciiTheme="minorHAnsi" w:hAnsiTheme="minorHAnsi"/>
          <w:color w:val="000000"/>
        </w:rPr>
        <w:t>.</w:t>
      </w:r>
    </w:p>
    <w:p w14:paraId="76E2609C" w14:textId="080C3B54" w:rsidR="003D2D50" w:rsidRDefault="006B46E2" w:rsidP="006B46E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G.S. </w:t>
      </w:r>
      <w:proofErr w:type="spellStart"/>
      <w:r w:rsidR="003D2D50">
        <w:rPr>
          <w:rFonts w:asciiTheme="minorHAnsi" w:hAnsiTheme="minorHAnsi"/>
          <w:color w:val="000000"/>
        </w:rPr>
        <w:t>Altshuller</w:t>
      </w:r>
      <w:proofErr w:type="spellEnd"/>
      <w:r w:rsidR="003D2D50">
        <w:rPr>
          <w:rFonts w:asciiTheme="minorHAnsi" w:hAnsiTheme="minorHAnsi"/>
          <w:color w:val="000000"/>
        </w:rPr>
        <w:t xml:space="preserve">, </w:t>
      </w:r>
      <w:r w:rsidR="00A15308">
        <w:rPr>
          <w:rFonts w:asciiTheme="minorHAnsi" w:hAnsiTheme="minorHAnsi"/>
          <w:color w:val="000000"/>
        </w:rPr>
        <w:t>Creativity as an Exact Science. The theory of the Solution of Inventive Problems. Gordon and Breach Publishers, 1984.</w:t>
      </w:r>
    </w:p>
    <w:p w14:paraId="214A6503" w14:textId="2E06D8CE" w:rsidR="00026144" w:rsidRPr="00026144" w:rsidRDefault="00026144" w:rsidP="006B46E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026144">
        <w:rPr>
          <w:rFonts w:asciiTheme="minorHAnsi" w:hAnsiTheme="minorHAnsi"/>
          <w:color w:val="000000"/>
        </w:rPr>
        <w:t xml:space="preserve">T. Buzan, Use Your Head. Innovative Learning and Thinking Techniques to Fulfil Your Mental Potential. BBC books, 1974. </w:t>
      </w:r>
    </w:p>
    <w:p w14:paraId="7293580F" w14:textId="284BF987" w:rsidR="00A15308" w:rsidRDefault="00026144" w:rsidP="006B46E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026144">
        <w:rPr>
          <w:rFonts w:asciiTheme="minorHAnsi" w:hAnsiTheme="minorHAnsi"/>
          <w:color w:val="000000"/>
        </w:rPr>
        <w:t>T. Buzan, B. Buzan, The Mind Map Book: How to Use Radiant Thinking to Maximize Your Brain's Untapped Potential. BBC books, 1993.</w:t>
      </w:r>
    </w:p>
    <w:p w14:paraId="0C42AF32" w14:textId="2306EBF0" w:rsidR="00F953E8" w:rsidRPr="00F953E8" w:rsidRDefault="006B46E2" w:rsidP="006B46E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6B46E2">
        <w:rPr>
          <w:rFonts w:asciiTheme="minorHAnsi" w:hAnsiTheme="minorHAnsi"/>
          <w:color w:val="000000"/>
        </w:rPr>
        <w:t xml:space="preserve">IM. </w:t>
      </w:r>
      <w:r w:rsidR="00F953E8" w:rsidRPr="006B46E2">
        <w:rPr>
          <w:rFonts w:asciiTheme="minorHAnsi" w:hAnsiTheme="minorHAnsi"/>
          <w:color w:val="000000"/>
        </w:rPr>
        <w:t xml:space="preserve">João, </w:t>
      </w:r>
      <w:r w:rsidRPr="006B46E2">
        <w:rPr>
          <w:rFonts w:asciiTheme="minorHAnsi" w:hAnsiTheme="minorHAnsi"/>
          <w:color w:val="000000"/>
        </w:rPr>
        <w:t>J.M.</w:t>
      </w:r>
      <w:r w:rsidR="00F953E8" w:rsidRPr="006B46E2">
        <w:rPr>
          <w:rFonts w:asciiTheme="minorHAnsi" w:hAnsiTheme="minorHAnsi"/>
          <w:color w:val="000000"/>
        </w:rPr>
        <w:t xml:space="preserve"> Silva, </w:t>
      </w:r>
      <w:r w:rsidRPr="006B46E2">
        <w:rPr>
          <w:rFonts w:asciiTheme="minorHAnsi" w:hAnsiTheme="minorHAnsi"/>
          <w:color w:val="000000"/>
        </w:rPr>
        <w:t xml:space="preserve">IJEP, </w:t>
      </w:r>
      <w:r w:rsidR="00F953E8" w:rsidRPr="006B46E2">
        <w:rPr>
          <w:rFonts w:asciiTheme="minorHAnsi" w:hAnsiTheme="minorHAnsi"/>
          <w:color w:val="000000"/>
        </w:rPr>
        <w:t xml:space="preserve">4(5) </w:t>
      </w:r>
      <w:r w:rsidRPr="006B46E2">
        <w:rPr>
          <w:rFonts w:asciiTheme="minorHAnsi" w:hAnsiTheme="minorHAnsi"/>
          <w:color w:val="000000"/>
        </w:rPr>
        <w:t xml:space="preserve">(2014) </w:t>
      </w:r>
      <w:r w:rsidR="00F953E8" w:rsidRPr="006B46E2">
        <w:rPr>
          <w:rFonts w:asciiTheme="minorHAnsi" w:hAnsiTheme="minorHAnsi"/>
          <w:color w:val="000000"/>
        </w:rPr>
        <w:t>42-48</w:t>
      </w:r>
      <w:r w:rsidRPr="006B46E2">
        <w:rPr>
          <w:rFonts w:asciiTheme="minorHAnsi" w:hAnsiTheme="minorHAnsi"/>
          <w:color w:val="000000"/>
        </w:rPr>
        <w:t xml:space="preserve">. </w:t>
      </w:r>
    </w:p>
    <w:p w14:paraId="2A5E1F24" w14:textId="50D14B2A" w:rsidR="00F953E8" w:rsidRPr="006B46E2" w:rsidRDefault="00FD6BB8" w:rsidP="006B46E2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6B46E2">
        <w:rPr>
          <w:rFonts w:asciiTheme="minorHAnsi" w:hAnsiTheme="minorHAnsi"/>
          <w:color w:val="000000"/>
        </w:rPr>
        <w:t>I</w:t>
      </w:r>
      <w:r w:rsidR="006B46E2" w:rsidRPr="006B46E2">
        <w:rPr>
          <w:rFonts w:asciiTheme="minorHAnsi" w:hAnsiTheme="minorHAnsi"/>
          <w:color w:val="000000"/>
        </w:rPr>
        <w:t>.</w:t>
      </w:r>
      <w:r w:rsidRPr="006B46E2">
        <w:rPr>
          <w:rFonts w:asciiTheme="minorHAnsi" w:hAnsiTheme="minorHAnsi"/>
          <w:color w:val="000000"/>
        </w:rPr>
        <w:t>M</w:t>
      </w:r>
      <w:r w:rsidR="006B46E2" w:rsidRPr="006B46E2">
        <w:rPr>
          <w:rFonts w:asciiTheme="minorHAnsi" w:hAnsiTheme="minorHAnsi"/>
          <w:color w:val="000000"/>
        </w:rPr>
        <w:t>.</w:t>
      </w:r>
      <w:r w:rsidRPr="006B46E2">
        <w:rPr>
          <w:rFonts w:asciiTheme="minorHAnsi" w:hAnsiTheme="minorHAnsi"/>
          <w:color w:val="000000"/>
        </w:rPr>
        <w:t xml:space="preserve"> João, J</w:t>
      </w:r>
      <w:r w:rsidR="006B46E2" w:rsidRPr="006B46E2">
        <w:rPr>
          <w:rFonts w:asciiTheme="minorHAnsi" w:hAnsiTheme="minorHAnsi"/>
          <w:color w:val="000000"/>
        </w:rPr>
        <w:t>.</w:t>
      </w:r>
      <w:r w:rsidRPr="006B46E2">
        <w:rPr>
          <w:rFonts w:asciiTheme="minorHAnsi" w:hAnsiTheme="minorHAnsi"/>
          <w:color w:val="000000"/>
        </w:rPr>
        <w:t xml:space="preserve"> M</w:t>
      </w:r>
      <w:r w:rsidR="006B46E2" w:rsidRPr="006B46E2">
        <w:rPr>
          <w:rFonts w:asciiTheme="minorHAnsi" w:hAnsiTheme="minorHAnsi"/>
          <w:color w:val="000000"/>
        </w:rPr>
        <w:t>.</w:t>
      </w:r>
      <w:r w:rsidRPr="006B46E2">
        <w:rPr>
          <w:rFonts w:asciiTheme="minorHAnsi" w:hAnsiTheme="minorHAnsi"/>
          <w:color w:val="000000"/>
        </w:rPr>
        <w:t xml:space="preserve"> Silva</w:t>
      </w:r>
      <w:r w:rsidR="006B46E2" w:rsidRPr="006B46E2">
        <w:rPr>
          <w:rFonts w:asciiTheme="minorHAnsi" w:hAnsiTheme="minorHAnsi"/>
          <w:color w:val="000000"/>
        </w:rPr>
        <w:t xml:space="preserve">, </w:t>
      </w:r>
      <w:proofErr w:type="spellStart"/>
      <w:r w:rsidR="006B46E2" w:rsidRPr="006B46E2">
        <w:rPr>
          <w:rFonts w:asciiTheme="minorHAnsi" w:hAnsiTheme="minorHAnsi"/>
          <w:color w:val="000000"/>
        </w:rPr>
        <w:t>IJoSI</w:t>
      </w:r>
      <w:proofErr w:type="spellEnd"/>
      <w:r w:rsidRPr="006B46E2">
        <w:rPr>
          <w:rFonts w:asciiTheme="minorHAnsi" w:hAnsiTheme="minorHAnsi"/>
          <w:color w:val="000000"/>
        </w:rPr>
        <w:t>, 4(4)</w:t>
      </w:r>
      <w:r w:rsidR="006B46E2" w:rsidRPr="006B46E2">
        <w:rPr>
          <w:rFonts w:asciiTheme="minorHAnsi" w:hAnsiTheme="minorHAnsi"/>
          <w:color w:val="000000"/>
        </w:rPr>
        <w:t xml:space="preserve"> (2017) </w:t>
      </w:r>
      <w:r w:rsidRPr="006B46E2">
        <w:rPr>
          <w:rFonts w:asciiTheme="minorHAnsi" w:hAnsiTheme="minorHAnsi"/>
          <w:color w:val="000000"/>
        </w:rPr>
        <w:t>15-25</w:t>
      </w:r>
      <w:r w:rsidR="006B46E2" w:rsidRPr="006B46E2">
        <w:rPr>
          <w:rFonts w:asciiTheme="minorHAnsi" w:hAnsiTheme="minorHAnsi"/>
          <w:color w:val="000000"/>
        </w:rPr>
        <w:t>.</w:t>
      </w:r>
    </w:p>
    <w:sectPr w:rsidR="00F953E8" w:rsidRPr="006B46E2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D9DAB" w14:textId="77777777" w:rsidR="00205AE3" w:rsidRDefault="00205AE3" w:rsidP="004F5E36">
      <w:r>
        <w:separator/>
      </w:r>
    </w:p>
  </w:endnote>
  <w:endnote w:type="continuationSeparator" w:id="0">
    <w:p w14:paraId="02806CB9" w14:textId="77777777" w:rsidR="00205AE3" w:rsidRDefault="00205AE3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93389" w14:textId="77777777" w:rsidR="00205AE3" w:rsidRDefault="00205AE3" w:rsidP="004F5E36">
      <w:r>
        <w:separator/>
      </w:r>
    </w:p>
  </w:footnote>
  <w:footnote w:type="continuationSeparator" w:id="0">
    <w:p w14:paraId="79D2BEAE" w14:textId="77777777" w:rsidR="00205AE3" w:rsidRDefault="00205AE3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34E2F" w14:textId="77777777" w:rsidR="004D1162" w:rsidRDefault="00594E9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6B9E04" wp14:editId="2D99C36A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84A18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EEA89AD" wp14:editId="06B0BFB1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2EF81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5B696EF" wp14:editId="08C91A0E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374B1C61" w14:textId="77777777" w:rsidR="00704BDF" w:rsidRDefault="00704BDF">
    <w:pPr>
      <w:pStyle w:val="Header"/>
    </w:pPr>
  </w:p>
  <w:p w14:paraId="578C7A05" w14:textId="77777777" w:rsidR="00704BDF" w:rsidRDefault="00704BD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F94CA6" wp14:editId="67FE53AB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750E61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26144"/>
    <w:rsid w:val="0003148D"/>
    <w:rsid w:val="00062A9A"/>
    <w:rsid w:val="000A03B2"/>
    <w:rsid w:val="000B55F0"/>
    <w:rsid w:val="000D34BE"/>
    <w:rsid w:val="000E36F1"/>
    <w:rsid w:val="000E3A73"/>
    <w:rsid w:val="000E414A"/>
    <w:rsid w:val="0010667F"/>
    <w:rsid w:val="00113D19"/>
    <w:rsid w:val="0013121F"/>
    <w:rsid w:val="00134DE4"/>
    <w:rsid w:val="0014549E"/>
    <w:rsid w:val="00150E59"/>
    <w:rsid w:val="00166A36"/>
    <w:rsid w:val="00166AC4"/>
    <w:rsid w:val="0017515E"/>
    <w:rsid w:val="00184AD6"/>
    <w:rsid w:val="001B65C1"/>
    <w:rsid w:val="001C684B"/>
    <w:rsid w:val="001D53FC"/>
    <w:rsid w:val="001E4BD3"/>
    <w:rsid w:val="001F2EC7"/>
    <w:rsid w:val="00205AE3"/>
    <w:rsid w:val="002065DB"/>
    <w:rsid w:val="00214202"/>
    <w:rsid w:val="00235C9C"/>
    <w:rsid w:val="002447EF"/>
    <w:rsid w:val="00251550"/>
    <w:rsid w:val="0027221A"/>
    <w:rsid w:val="00275B61"/>
    <w:rsid w:val="002D1F12"/>
    <w:rsid w:val="003009B7"/>
    <w:rsid w:val="0030469C"/>
    <w:rsid w:val="003723D4"/>
    <w:rsid w:val="003A7D1C"/>
    <w:rsid w:val="003D2D50"/>
    <w:rsid w:val="003E0CEF"/>
    <w:rsid w:val="0046164A"/>
    <w:rsid w:val="00462DCD"/>
    <w:rsid w:val="004827F6"/>
    <w:rsid w:val="004C25EB"/>
    <w:rsid w:val="004D1162"/>
    <w:rsid w:val="004E4DD6"/>
    <w:rsid w:val="004F5E36"/>
    <w:rsid w:val="005119A5"/>
    <w:rsid w:val="00517861"/>
    <w:rsid w:val="005278B7"/>
    <w:rsid w:val="005346C8"/>
    <w:rsid w:val="00561D0E"/>
    <w:rsid w:val="00594E9F"/>
    <w:rsid w:val="00594FA4"/>
    <w:rsid w:val="005B61E6"/>
    <w:rsid w:val="005C77E1"/>
    <w:rsid w:val="005D6A2F"/>
    <w:rsid w:val="005E1A82"/>
    <w:rsid w:val="005E7B11"/>
    <w:rsid w:val="005F0A28"/>
    <w:rsid w:val="005F0E5E"/>
    <w:rsid w:val="00620DEE"/>
    <w:rsid w:val="00625639"/>
    <w:rsid w:val="006373BE"/>
    <w:rsid w:val="0064184D"/>
    <w:rsid w:val="00660E3E"/>
    <w:rsid w:val="00662E74"/>
    <w:rsid w:val="006A58D2"/>
    <w:rsid w:val="006B46E2"/>
    <w:rsid w:val="006B753D"/>
    <w:rsid w:val="006C5579"/>
    <w:rsid w:val="006C7CBB"/>
    <w:rsid w:val="00704BDF"/>
    <w:rsid w:val="00721DD8"/>
    <w:rsid w:val="00736B13"/>
    <w:rsid w:val="007447F3"/>
    <w:rsid w:val="007661C8"/>
    <w:rsid w:val="00791D34"/>
    <w:rsid w:val="007A630F"/>
    <w:rsid w:val="007D52CD"/>
    <w:rsid w:val="007E5EA2"/>
    <w:rsid w:val="007E6670"/>
    <w:rsid w:val="007E728E"/>
    <w:rsid w:val="00813288"/>
    <w:rsid w:val="008168FC"/>
    <w:rsid w:val="008479A2"/>
    <w:rsid w:val="0087637F"/>
    <w:rsid w:val="008A1512"/>
    <w:rsid w:val="008D0BEB"/>
    <w:rsid w:val="008E566E"/>
    <w:rsid w:val="008F6860"/>
    <w:rsid w:val="00901EB6"/>
    <w:rsid w:val="009450CE"/>
    <w:rsid w:val="0095164B"/>
    <w:rsid w:val="00996483"/>
    <w:rsid w:val="009E788A"/>
    <w:rsid w:val="00A15308"/>
    <w:rsid w:val="00A1763D"/>
    <w:rsid w:val="00A17CEC"/>
    <w:rsid w:val="00A27EF0"/>
    <w:rsid w:val="00A4229C"/>
    <w:rsid w:val="00A55559"/>
    <w:rsid w:val="00A555F0"/>
    <w:rsid w:val="00A56899"/>
    <w:rsid w:val="00A76EFC"/>
    <w:rsid w:val="00A9626B"/>
    <w:rsid w:val="00A97F29"/>
    <w:rsid w:val="00AB0964"/>
    <w:rsid w:val="00AC4777"/>
    <w:rsid w:val="00AE377D"/>
    <w:rsid w:val="00B61DBF"/>
    <w:rsid w:val="00B743F7"/>
    <w:rsid w:val="00BC30C9"/>
    <w:rsid w:val="00BE3E58"/>
    <w:rsid w:val="00C01616"/>
    <w:rsid w:val="00C0162B"/>
    <w:rsid w:val="00C048E9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D02B4C"/>
    <w:rsid w:val="00D84576"/>
    <w:rsid w:val="00DA7A63"/>
    <w:rsid w:val="00DE0019"/>
    <w:rsid w:val="00DE264A"/>
    <w:rsid w:val="00E0093E"/>
    <w:rsid w:val="00E041E7"/>
    <w:rsid w:val="00E148D3"/>
    <w:rsid w:val="00E23CA1"/>
    <w:rsid w:val="00E409A8"/>
    <w:rsid w:val="00E7209D"/>
    <w:rsid w:val="00E8225E"/>
    <w:rsid w:val="00EA50E1"/>
    <w:rsid w:val="00EE0131"/>
    <w:rsid w:val="00F30C64"/>
    <w:rsid w:val="00F51665"/>
    <w:rsid w:val="00F77516"/>
    <w:rsid w:val="00F86713"/>
    <w:rsid w:val="00F953E8"/>
    <w:rsid w:val="00FB730C"/>
    <w:rsid w:val="00FB7EDB"/>
    <w:rsid w:val="00FC2695"/>
    <w:rsid w:val="00FC3E03"/>
    <w:rsid w:val="00FC4F9A"/>
    <w:rsid w:val="00FD6BB8"/>
    <w:rsid w:val="00FE6A2D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A6DA89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Strong">
    <w:name w:val="Strong"/>
    <w:basedOn w:val="DefaultParagraphFont"/>
    <w:uiPriority w:val="22"/>
    <w:qFormat/>
    <w:locked/>
    <w:rsid w:val="007E5EA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locked/>
    <w:rsid w:val="00F95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8D9BE-908F-48BC-85E0-1256A513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879</Words>
  <Characters>5015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D1192</cp:lastModifiedBy>
  <cp:revision>3</cp:revision>
  <cp:lastPrinted>2015-05-12T18:31:00Z</cp:lastPrinted>
  <dcterms:created xsi:type="dcterms:W3CDTF">2019-04-30T21:38:00Z</dcterms:created>
  <dcterms:modified xsi:type="dcterms:W3CDTF">2019-04-30T21:41:00Z</dcterms:modified>
</cp:coreProperties>
</file>