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3B5425" w:rsidRDefault="000A03B2" w:rsidP="00704BDF">
      <w:pPr>
        <w:pStyle w:val="CETAuthors"/>
        <w:tabs>
          <w:tab w:val="clear" w:pos="7100"/>
          <w:tab w:val="right" w:pos="9070"/>
        </w:tabs>
        <w:rPr>
          <w:rStyle w:val="afffc"/>
          <w:rFonts w:eastAsia="ＭＳ 明朝"/>
        </w:rPr>
      </w:pPr>
    </w:p>
    <w:p w:rsidR="00C1188B" w:rsidRPr="003B2F58" w:rsidRDefault="00C1188B" w:rsidP="00704BDF">
      <w:pPr>
        <w:pStyle w:val="CETAuthors"/>
        <w:tabs>
          <w:tab w:val="clear" w:pos="7100"/>
          <w:tab w:val="right" w:pos="9070"/>
        </w:tabs>
        <w:rPr>
          <w:rStyle w:val="afffc"/>
        </w:rPr>
        <w:sectPr w:rsidR="00C1188B" w:rsidRPr="003B2F58" w:rsidSect="00704BDF">
          <w:headerReference w:type="default" r:id="rId7"/>
          <w:headerReference w:type="first" r:id="rId8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296B74" w:rsidRDefault="000475A8" w:rsidP="009E1860">
      <w:pPr>
        <w:snapToGrid w:val="0"/>
        <w:spacing w:after="360"/>
        <w:jc w:val="center"/>
        <w:rPr>
          <w:rFonts w:ascii="Calibri" w:eastAsia="ＭＳ Ｐゴシック" w:hAnsi="Calibri"/>
          <w:b/>
          <w:bCs/>
          <w:sz w:val="28"/>
          <w:szCs w:val="28"/>
          <w:lang w:val="en-US" w:eastAsia="ja-JP"/>
        </w:rPr>
      </w:pPr>
      <w:proofErr w:type="spellStart"/>
      <w:r>
        <w:rPr>
          <w:rFonts w:ascii="Calibri" w:eastAsia="ＭＳ Ｐゴシック" w:hAnsi="Calibri"/>
          <w:b/>
          <w:bCs/>
          <w:sz w:val="28"/>
          <w:szCs w:val="28"/>
          <w:lang w:val="en-US"/>
        </w:rPr>
        <w:t>Lagrangian</w:t>
      </w:r>
      <w:proofErr w:type="spellEnd"/>
      <w:r>
        <w:rPr>
          <w:rFonts w:ascii="Calibri" w:eastAsia="ＭＳ Ｐゴシック" w:hAnsi="Calibri"/>
          <w:b/>
          <w:bCs/>
          <w:sz w:val="28"/>
          <w:szCs w:val="28"/>
          <w:lang w:val="en-US"/>
        </w:rPr>
        <w:t xml:space="preserve"> simulation</w:t>
      </w:r>
      <w:r w:rsidR="00D80610" w:rsidRPr="00296B74">
        <w:rPr>
          <w:rFonts w:ascii="Calibri" w:eastAsia="ＭＳ Ｐゴシック" w:hAnsi="Calibri"/>
          <w:b/>
          <w:bCs/>
          <w:sz w:val="28"/>
          <w:szCs w:val="28"/>
          <w:lang w:val="en-US"/>
        </w:rPr>
        <w:t xml:space="preserve"> of </w:t>
      </w:r>
      <w:r w:rsidR="00394AFF" w:rsidRPr="00296B74">
        <w:rPr>
          <w:rFonts w:ascii="Calibri" w:eastAsia="ＭＳ Ｐゴシック" w:hAnsi="Calibri"/>
          <w:b/>
          <w:bCs/>
          <w:sz w:val="28"/>
          <w:szCs w:val="28"/>
          <w:lang w:val="en-US"/>
        </w:rPr>
        <w:t>particle propert</w:t>
      </w:r>
      <w:r w:rsidR="00394AFF">
        <w:rPr>
          <w:rFonts w:ascii="Calibri" w:eastAsia="ＭＳ Ｐゴシック" w:hAnsi="Calibri" w:hint="eastAsia"/>
          <w:b/>
          <w:bCs/>
          <w:sz w:val="28"/>
          <w:szCs w:val="28"/>
          <w:lang w:val="en-US" w:eastAsia="ja-JP"/>
        </w:rPr>
        <w:t>ies</w:t>
      </w:r>
      <w:r w:rsidR="00394AFF" w:rsidRPr="00296B74">
        <w:rPr>
          <w:rFonts w:ascii="Calibri" w:eastAsia="ＭＳ Ｐゴシック" w:hAnsi="Calibri"/>
          <w:b/>
          <w:bCs/>
          <w:sz w:val="28"/>
          <w:szCs w:val="28"/>
          <w:lang w:val="en-US"/>
        </w:rPr>
        <w:t xml:space="preserve"> and stirring condition </w:t>
      </w:r>
      <w:r w:rsidR="00CC04B3" w:rsidRPr="00296B74">
        <w:rPr>
          <w:rFonts w:ascii="Calibri" w:eastAsia="ＭＳ Ｐゴシック" w:hAnsi="Calibri"/>
          <w:b/>
          <w:bCs/>
          <w:sz w:val="28"/>
          <w:szCs w:val="28"/>
          <w:lang w:val="en-US"/>
        </w:rPr>
        <w:t>effect</w:t>
      </w:r>
      <w:r w:rsidR="007B775C" w:rsidRPr="00296B74">
        <w:rPr>
          <w:rFonts w:ascii="Calibri" w:eastAsia="ＭＳ Ｐゴシック" w:hAnsi="Calibri"/>
          <w:b/>
          <w:bCs/>
          <w:sz w:val="28"/>
          <w:szCs w:val="28"/>
          <w:lang w:val="en-US"/>
        </w:rPr>
        <w:t>s</w:t>
      </w:r>
      <w:r w:rsidR="00CC04B3" w:rsidRPr="00296B74">
        <w:rPr>
          <w:rFonts w:ascii="Calibri" w:eastAsia="ＭＳ Ｐゴシック" w:hAnsi="Calibri"/>
          <w:b/>
          <w:bCs/>
          <w:sz w:val="28"/>
          <w:szCs w:val="28"/>
          <w:lang w:val="en-US"/>
        </w:rPr>
        <w:t xml:space="preserve"> </w:t>
      </w:r>
      <w:r w:rsidR="00BB3C4F" w:rsidRPr="00296B74">
        <w:rPr>
          <w:rFonts w:ascii="Calibri" w:eastAsia="ＭＳ Ｐゴシック" w:hAnsi="Calibri"/>
          <w:b/>
          <w:bCs/>
          <w:sz w:val="28"/>
          <w:szCs w:val="28"/>
          <w:lang w:val="en-US"/>
        </w:rPr>
        <w:t xml:space="preserve">on solid particle </w:t>
      </w:r>
      <w:r w:rsidR="007B775C" w:rsidRPr="00296B74">
        <w:rPr>
          <w:rFonts w:ascii="Calibri" w:eastAsia="ＭＳ Ｐゴシック" w:hAnsi="Calibri"/>
          <w:b/>
          <w:bCs/>
          <w:sz w:val="28"/>
          <w:szCs w:val="28"/>
          <w:lang w:val="en-US"/>
        </w:rPr>
        <w:t>distribution</w:t>
      </w:r>
      <w:r w:rsidR="00394AFF">
        <w:rPr>
          <w:rFonts w:ascii="Calibri" w:eastAsia="ＭＳ Ｐゴシック" w:hAnsi="Calibri" w:hint="eastAsia"/>
          <w:b/>
          <w:bCs/>
          <w:sz w:val="28"/>
          <w:szCs w:val="28"/>
          <w:lang w:val="en-US" w:eastAsia="ja-JP"/>
        </w:rPr>
        <w:t>s</w:t>
      </w:r>
      <w:r w:rsidR="00BB3C4F" w:rsidRPr="00296B74">
        <w:rPr>
          <w:rFonts w:ascii="Calibri" w:eastAsia="ＭＳ Ｐゴシック" w:hAnsi="Calibri"/>
          <w:b/>
          <w:bCs/>
          <w:sz w:val="28"/>
          <w:szCs w:val="28"/>
          <w:lang w:val="en-US"/>
        </w:rPr>
        <w:t xml:space="preserve"> in stirred tank</w:t>
      </w:r>
      <w:r w:rsidR="00394AFF">
        <w:rPr>
          <w:rFonts w:ascii="Calibri" w:eastAsia="ＭＳ Ｐゴシック" w:hAnsi="Calibri" w:hint="eastAsia"/>
          <w:b/>
          <w:bCs/>
          <w:sz w:val="28"/>
          <w:szCs w:val="28"/>
          <w:lang w:val="en-US" w:eastAsia="ja-JP"/>
        </w:rPr>
        <w:t>s</w:t>
      </w:r>
      <w:r>
        <w:rPr>
          <w:rFonts w:ascii="Calibri" w:eastAsia="ＭＳ Ｐゴシック" w:hAnsi="Calibri"/>
          <w:b/>
          <w:bCs/>
          <w:sz w:val="28"/>
          <w:szCs w:val="28"/>
          <w:lang w:val="en-US" w:eastAsia="ja-JP"/>
        </w:rPr>
        <w:t xml:space="preserve"> with different size</w:t>
      </w:r>
    </w:p>
    <w:p w:rsidR="00DE0019" w:rsidRPr="00DE0019" w:rsidRDefault="00684680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smartTag w:uri="urn:schemas-microsoft-com:office:smarttags" w:element="place">
        <w:r w:rsidRPr="00296B74">
          <w:rPr>
            <w:rFonts w:ascii="Calibri" w:eastAsia="SimSun" w:hAnsi="Calibri"/>
            <w:color w:val="000000"/>
            <w:sz w:val="24"/>
            <w:szCs w:val="24"/>
            <w:lang w:val="en-US" w:eastAsia="zh-CN"/>
          </w:rPr>
          <w:t>S. Imai</w:t>
        </w:r>
        <w:r w:rsidR="00704BDF" w:rsidRPr="00296B74">
          <w:rPr>
            <w:rFonts w:ascii="Calibri" w:eastAsia="SimSun" w:hAnsi="Calibri"/>
            <w:color w:val="000000"/>
            <w:sz w:val="24"/>
            <w:szCs w:val="24"/>
            <w:vertAlign w:val="superscript"/>
            <w:lang w:val="en-US" w:eastAsia="zh-CN"/>
          </w:rPr>
          <w:t>1</w:t>
        </w:r>
      </w:smartTag>
      <w:r w:rsidR="00736B13" w:rsidRPr="00296B74">
        <w:rPr>
          <w:rFonts w:ascii="Calibri" w:eastAsia="SimSun" w:hAnsi="Calibri"/>
          <w:color w:val="000000"/>
          <w:sz w:val="24"/>
          <w:szCs w:val="24"/>
          <w:lang w:val="en-US" w:eastAsia="zh-CN"/>
        </w:rPr>
        <w:t xml:space="preserve">, </w:t>
      </w:r>
      <w:r w:rsidR="00FB2154" w:rsidRPr="00296B74">
        <w:rPr>
          <w:rFonts w:ascii="Calibri" w:eastAsia="SimSun" w:hAnsi="Calibri"/>
          <w:color w:val="000000"/>
          <w:sz w:val="24"/>
          <w:szCs w:val="24"/>
          <w:lang w:val="en-US" w:eastAsia="zh-CN"/>
        </w:rPr>
        <w:t>M. Kuroda</w:t>
      </w:r>
      <w:r w:rsidR="00FB2154" w:rsidRPr="00296B74">
        <w:rPr>
          <w:rFonts w:ascii="Calibri" w:eastAsia="SimSun" w:hAnsi="Calibri"/>
          <w:color w:val="000000"/>
          <w:sz w:val="24"/>
          <w:szCs w:val="24"/>
          <w:vertAlign w:val="superscript"/>
          <w:lang w:val="en-US" w:eastAsia="zh-CN"/>
        </w:rPr>
        <w:t>1</w:t>
      </w:r>
      <w:r w:rsidR="00FB2154" w:rsidRPr="00296B74">
        <w:rPr>
          <w:rFonts w:ascii="Calibri" w:eastAsia="SimSun" w:hAnsi="Calibri"/>
          <w:color w:val="000000"/>
          <w:sz w:val="24"/>
          <w:szCs w:val="24"/>
          <w:lang w:val="en-US" w:eastAsia="zh-CN"/>
        </w:rPr>
        <w:t xml:space="preserve">, </w:t>
      </w:r>
      <w:r w:rsidRPr="00296B74">
        <w:rPr>
          <w:rFonts w:ascii="Calibri" w:eastAsia="SimSun" w:hAnsi="Calibri"/>
          <w:color w:val="000000"/>
          <w:sz w:val="24"/>
          <w:szCs w:val="24"/>
          <w:lang w:val="en-US" w:eastAsia="zh-CN"/>
        </w:rPr>
        <w:t>R. Misumi</w:t>
      </w:r>
      <w:r w:rsidR="007B775C" w:rsidRPr="00296B74">
        <w:rPr>
          <w:rFonts w:ascii="Calibri" w:eastAsia="SimSun" w:hAnsi="Calibri"/>
          <w:color w:val="000000"/>
          <w:sz w:val="24"/>
          <w:szCs w:val="24"/>
          <w:lang w:val="en-US" w:eastAsia="zh-CN"/>
        </w:rPr>
        <w:t>*</w:t>
      </w:r>
      <w:r w:rsidRPr="00296B74">
        <w:rPr>
          <w:rFonts w:ascii="Calibri" w:eastAsia="SimSun" w:hAnsi="Calibri"/>
          <w:color w:val="000000"/>
          <w:sz w:val="24"/>
          <w:szCs w:val="24"/>
          <w:vertAlign w:val="superscript"/>
          <w:lang w:val="en-US" w:eastAsia="zh-CN"/>
        </w:rPr>
        <w:t>1</w:t>
      </w:r>
      <w:r w:rsidRPr="00296B74">
        <w:rPr>
          <w:rFonts w:ascii="Calibri" w:eastAsia="SimSun" w:hAnsi="Calibri"/>
          <w:color w:val="000000"/>
          <w:sz w:val="24"/>
          <w:szCs w:val="24"/>
          <w:lang w:val="en-US" w:eastAsia="zh-CN"/>
        </w:rPr>
        <w:t>, M. Kaminoyama</w:t>
      </w:r>
      <w:r w:rsidRPr="00296B74">
        <w:rPr>
          <w:rFonts w:ascii="Calibri" w:eastAsia="SimSun" w:hAnsi="Calibri"/>
          <w:color w:val="000000"/>
          <w:sz w:val="24"/>
          <w:szCs w:val="24"/>
          <w:vertAlign w:val="superscript"/>
          <w:lang w:val="en-US" w:eastAsia="zh-CN"/>
        </w:rPr>
        <w:t>1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684680" w:rsidRDefault="007B775C" w:rsidP="00704BDF">
      <w:pPr>
        <w:snapToGrid w:val="0"/>
        <w:spacing w:after="120"/>
        <w:jc w:val="center"/>
        <w:rPr>
          <w:rFonts w:eastAsia="ＭＳ Ｐゴシック"/>
          <w:i/>
          <w:iCs/>
          <w:color w:val="000000"/>
          <w:sz w:val="20"/>
          <w:lang w:val="en-US"/>
        </w:rPr>
      </w:pPr>
      <w:r>
        <w:rPr>
          <w:rFonts w:eastAsia="ＭＳ Ｐゴシック"/>
          <w:i/>
          <w:iCs/>
          <w:color w:val="000000"/>
          <w:sz w:val="20"/>
          <w:lang w:val="en-US"/>
        </w:rPr>
        <w:t xml:space="preserve">1 </w:t>
      </w:r>
      <w:r w:rsidR="00684680">
        <w:rPr>
          <w:rFonts w:eastAsia="ＭＳ Ｐゴシック"/>
          <w:i/>
          <w:iCs/>
          <w:color w:val="000000"/>
          <w:sz w:val="20"/>
          <w:lang w:val="en-US"/>
        </w:rPr>
        <w:t xml:space="preserve">Yokohama National University, 79-5, </w:t>
      </w:r>
      <w:proofErr w:type="spellStart"/>
      <w:r w:rsidR="00684680">
        <w:rPr>
          <w:rFonts w:eastAsia="ＭＳ Ｐゴシック"/>
          <w:i/>
          <w:iCs/>
          <w:color w:val="000000"/>
          <w:sz w:val="20"/>
          <w:lang w:val="en-US"/>
        </w:rPr>
        <w:t>Tokiwadai</w:t>
      </w:r>
      <w:proofErr w:type="spellEnd"/>
      <w:r w:rsidR="00684680">
        <w:rPr>
          <w:rFonts w:eastAsia="ＭＳ Ｐゴシック"/>
          <w:i/>
          <w:iCs/>
          <w:color w:val="000000"/>
          <w:sz w:val="20"/>
          <w:lang w:val="en-US"/>
        </w:rPr>
        <w:t>, Hodogaya-</w:t>
      </w:r>
      <w:proofErr w:type="spellStart"/>
      <w:r w:rsidR="00684680">
        <w:rPr>
          <w:rFonts w:eastAsia="ＭＳ Ｐゴシック"/>
          <w:i/>
          <w:iCs/>
          <w:color w:val="000000"/>
          <w:sz w:val="20"/>
          <w:lang w:val="en-US"/>
        </w:rPr>
        <w:t>ku</w:t>
      </w:r>
      <w:proofErr w:type="spellEnd"/>
      <w:r w:rsidR="00684680">
        <w:rPr>
          <w:rFonts w:eastAsia="ＭＳ Ｐゴシック"/>
          <w:i/>
          <w:iCs/>
          <w:color w:val="000000"/>
          <w:sz w:val="20"/>
          <w:lang w:val="en-US"/>
        </w:rPr>
        <w:t>, Yokohama-</w:t>
      </w:r>
      <w:proofErr w:type="spellStart"/>
      <w:r w:rsidR="00684680">
        <w:rPr>
          <w:rFonts w:eastAsia="ＭＳ Ｐゴシック"/>
          <w:i/>
          <w:iCs/>
          <w:color w:val="000000"/>
          <w:sz w:val="20"/>
          <w:lang w:val="en-US"/>
        </w:rPr>
        <w:t>shi</w:t>
      </w:r>
      <w:proofErr w:type="spellEnd"/>
      <w:r w:rsidR="00684680">
        <w:rPr>
          <w:rFonts w:eastAsia="ＭＳ Ｐゴシック"/>
          <w:i/>
          <w:iCs/>
          <w:color w:val="000000"/>
          <w:sz w:val="20"/>
          <w:lang w:val="en-US"/>
        </w:rPr>
        <w:t>, Kanagawa,</w:t>
      </w:r>
    </w:p>
    <w:p w:rsidR="00704BDF" w:rsidRPr="00296B74" w:rsidRDefault="00684680" w:rsidP="00704BDF">
      <w:pPr>
        <w:snapToGrid w:val="0"/>
        <w:spacing w:after="120"/>
        <w:jc w:val="center"/>
        <w:rPr>
          <w:rFonts w:ascii="Calibri" w:eastAsia="ＭＳ Ｐゴシック" w:hAnsi="Calibri"/>
          <w:i/>
          <w:iCs/>
          <w:color w:val="000000"/>
          <w:sz w:val="20"/>
          <w:lang w:val="en-US"/>
        </w:rPr>
      </w:pPr>
      <w:r>
        <w:rPr>
          <w:rFonts w:eastAsia="ＭＳ Ｐゴシック"/>
          <w:i/>
          <w:iCs/>
          <w:color w:val="000000"/>
          <w:sz w:val="20"/>
          <w:lang w:val="en-US"/>
        </w:rPr>
        <w:t>240-8501, Japan</w:t>
      </w:r>
    </w:p>
    <w:p w:rsidR="00704BDF" w:rsidRPr="00296B74" w:rsidRDefault="007B775C" w:rsidP="00704BDF">
      <w:pPr>
        <w:snapToGrid w:val="0"/>
        <w:jc w:val="center"/>
        <w:rPr>
          <w:rFonts w:ascii="Calibri" w:eastAsia="ＭＳ Ｐゴシック" w:hAnsi="Calibri"/>
          <w:bCs/>
          <w:i/>
          <w:iCs/>
          <w:sz w:val="20"/>
          <w:lang w:val="en-US"/>
        </w:rPr>
      </w:pPr>
      <w:r w:rsidRPr="00296B74">
        <w:rPr>
          <w:rFonts w:ascii="Calibri" w:eastAsia="ＭＳ Ｐゴシック" w:hAnsi="Calibri"/>
          <w:bCs/>
          <w:i/>
          <w:iCs/>
          <w:color w:val="000000"/>
          <w:sz w:val="20"/>
          <w:lang w:val="en-US"/>
        </w:rPr>
        <w:t>*</w:t>
      </w:r>
      <w:r w:rsidR="00684680" w:rsidRPr="00296B74">
        <w:rPr>
          <w:rFonts w:ascii="Calibri" w:eastAsia="ＭＳ Ｐゴシック" w:hAnsi="Calibri"/>
          <w:bCs/>
          <w:i/>
          <w:iCs/>
          <w:sz w:val="20"/>
          <w:lang w:val="en-US"/>
        </w:rPr>
        <w:t>misumi-ryuta-zm</w:t>
      </w:r>
      <w:r w:rsidR="00704BDF" w:rsidRPr="00296B74">
        <w:rPr>
          <w:rFonts w:ascii="Calibri" w:eastAsia="ＭＳ Ｐゴシック" w:hAnsi="Calibri"/>
          <w:bCs/>
          <w:i/>
          <w:iCs/>
          <w:sz w:val="20"/>
          <w:lang w:val="en-US"/>
        </w:rPr>
        <w:t>@</w:t>
      </w:r>
      <w:r w:rsidR="00684680" w:rsidRPr="00296B74">
        <w:rPr>
          <w:rFonts w:ascii="Calibri" w:eastAsia="ＭＳ Ｐゴシック" w:hAnsi="Calibri"/>
          <w:bCs/>
          <w:i/>
          <w:iCs/>
          <w:sz w:val="20"/>
          <w:lang w:val="en-US"/>
        </w:rPr>
        <w:t>ynu</w:t>
      </w:r>
      <w:r w:rsidR="00704BDF" w:rsidRPr="00296B74">
        <w:rPr>
          <w:rFonts w:ascii="Calibri" w:eastAsia="ＭＳ Ｐゴシック" w:hAnsi="Calibri"/>
          <w:bCs/>
          <w:i/>
          <w:iCs/>
          <w:sz w:val="20"/>
          <w:lang w:val="en-US"/>
        </w:rPr>
        <w:t>.</w:t>
      </w:r>
      <w:r w:rsidR="00684680" w:rsidRPr="00296B74">
        <w:rPr>
          <w:rFonts w:ascii="Calibri" w:eastAsia="ＭＳ Ｐゴシック" w:hAnsi="Calibri"/>
          <w:bCs/>
          <w:i/>
          <w:iCs/>
          <w:sz w:val="20"/>
          <w:lang w:val="en-US"/>
        </w:rPr>
        <w:t>ac.jp</w:t>
      </w:r>
    </w:p>
    <w:p w:rsidR="00704BDF" w:rsidRPr="00296B74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="Calibri" w:hAnsi="Calibri"/>
          <w:b/>
        </w:rPr>
      </w:pPr>
      <w:r w:rsidRPr="00296B74">
        <w:rPr>
          <w:rFonts w:ascii="Calibri" w:hAnsi="Calibri"/>
          <w:b/>
        </w:rPr>
        <w:t>Highlights</w:t>
      </w:r>
    </w:p>
    <w:p w:rsidR="004E33B0" w:rsidRPr="00296B74" w:rsidRDefault="000F6C36" w:rsidP="004E33B0">
      <w:pPr>
        <w:pStyle w:val="AbstractBody"/>
        <w:numPr>
          <w:ilvl w:val="0"/>
          <w:numId w:val="16"/>
        </w:numPr>
        <w:rPr>
          <w:rFonts w:ascii="Calibri" w:hAnsi="Calibri"/>
        </w:rPr>
      </w:pPr>
      <w:r>
        <w:rPr>
          <w:rFonts w:ascii="Calibri" w:eastAsia="ＭＳ 明朝" w:hAnsi="Calibri" w:hint="eastAsia"/>
          <w:lang w:eastAsia="ja-JP"/>
        </w:rPr>
        <w:t>The v</w:t>
      </w:r>
      <w:r w:rsidR="00A12326" w:rsidRPr="00296B74">
        <w:rPr>
          <w:rFonts w:ascii="Calibri" w:hAnsi="Calibri"/>
        </w:rPr>
        <w:t>ertical distribution of particle concentration was calculated</w:t>
      </w:r>
      <w:r w:rsidR="00A12326" w:rsidRPr="00296B74" w:rsidDel="00D70CDF">
        <w:rPr>
          <w:rFonts w:ascii="Calibri" w:hAnsi="Calibri"/>
        </w:rPr>
        <w:t xml:space="preserve"> </w:t>
      </w:r>
      <w:r w:rsidRPr="003B5425">
        <w:rPr>
          <w:rFonts w:ascii="Calibri" w:eastAsia="ＭＳ 明朝" w:hAnsi="Calibri"/>
          <w:color w:val="000000"/>
          <w:lang w:eastAsia="ja-JP"/>
        </w:rPr>
        <w:t>u</w:t>
      </w:r>
      <w:r w:rsidR="00D70CDF" w:rsidRPr="003B5425">
        <w:rPr>
          <w:rFonts w:ascii="Calibri" w:hAnsi="Calibri"/>
          <w:color w:val="000000"/>
        </w:rPr>
        <w:t>sing</w:t>
      </w:r>
      <w:r w:rsidR="004E33B0" w:rsidRPr="00296B74">
        <w:rPr>
          <w:rFonts w:ascii="Calibri" w:hAnsi="Calibri"/>
        </w:rPr>
        <w:t xml:space="preserve"> CFD-DEM</w:t>
      </w:r>
      <w:r w:rsidR="009E6264" w:rsidRPr="00296B74">
        <w:rPr>
          <w:rFonts w:ascii="Calibri" w:hAnsi="Calibri"/>
        </w:rPr>
        <w:t>.</w:t>
      </w:r>
    </w:p>
    <w:p w:rsidR="00704BDF" w:rsidRPr="00296B74" w:rsidRDefault="000F6C36" w:rsidP="00704BDF">
      <w:pPr>
        <w:pStyle w:val="AbstractBody"/>
        <w:numPr>
          <w:ilvl w:val="0"/>
          <w:numId w:val="16"/>
        </w:numPr>
        <w:rPr>
          <w:rFonts w:ascii="Calibri" w:hAnsi="Calibri"/>
        </w:rPr>
      </w:pPr>
      <w:r>
        <w:rPr>
          <w:rFonts w:ascii="Calibri" w:eastAsia="ＭＳ 明朝" w:hAnsi="Calibri" w:hint="eastAsia"/>
          <w:lang w:eastAsia="ja-JP"/>
        </w:rPr>
        <w:t>A</w:t>
      </w:r>
      <w:r w:rsidRPr="00296B74">
        <w:rPr>
          <w:rFonts w:ascii="Calibri" w:hAnsi="Calibri"/>
        </w:rPr>
        <w:t xml:space="preserve"> </w:t>
      </w:r>
      <w:r w:rsidR="009E6264" w:rsidRPr="00296B74">
        <w:rPr>
          <w:rFonts w:ascii="Calibri" w:hAnsi="Calibri"/>
        </w:rPr>
        <w:t xml:space="preserve">parameter was found </w:t>
      </w:r>
      <w:r>
        <w:rPr>
          <w:rFonts w:ascii="Calibri" w:eastAsia="ＭＳ 明朝" w:hAnsi="Calibri" w:hint="eastAsia"/>
          <w:lang w:eastAsia="ja-JP"/>
        </w:rPr>
        <w:t xml:space="preserve">to </w:t>
      </w:r>
      <w:r w:rsidRPr="000F6C36">
        <w:rPr>
          <w:rFonts w:ascii="Calibri" w:eastAsia="ＭＳ 明朝" w:hAnsi="Calibri"/>
          <w:lang w:eastAsia="ja-JP"/>
        </w:rPr>
        <w:t>ascertain</w:t>
      </w:r>
      <w:r w:rsidR="009E6264" w:rsidRPr="00296B74">
        <w:rPr>
          <w:rFonts w:ascii="Calibri" w:hAnsi="Calibri"/>
        </w:rPr>
        <w:t xml:space="preserve"> the dispersion state in the tank.</w:t>
      </w:r>
    </w:p>
    <w:p w:rsidR="00704BDF" w:rsidRPr="00296B74" w:rsidRDefault="004E33B0" w:rsidP="00704BDF">
      <w:pPr>
        <w:pStyle w:val="AbstractBody"/>
        <w:numPr>
          <w:ilvl w:val="0"/>
          <w:numId w:val="16"/>
        </w:numPr>
        <w:rPr>
          <w:rFonts w:ascii="Calibri" w:hAnsi="Calibri"/>
        </w:rPr>
      </w:pPr>
      <w:r w:rsidRPr="00296B74">
        <w:rPr>
          <w:rFonts w:ascii="Calibri" w:hAnsi="Calibri"/>
        </w:rPr>
        <w:t xml:space="preserve">An equation </w:t>
      </w:r>
      <w:r w:rsidR="00A12326" w:rsidRPr="00296B74">
        <w:rPr>
          <w:rFonts w:ascii="Calibri" w:hAnsi="Calibri"/>
        </w:rPr>
        <w:t>was proposed</w:t>
      </w:r>
      <w:r w:rsidR="00A12326" w:rsidRPr="00296B74" w:rsidDel="00A12326">
        <w:rPr>
          <w:rFonts w:ascii="Calibri" w:hAnsi="Calibri"/>
        </w:rPr>
        <w:t xml:space="preserve"> </w:t>
      </w:r>
      <w:r w:rsidR="00A12326">
        <w:rPr>
          <w:rFonts w:ascii="Calibri" w:eastAsia="ＭＳ 明朝" w:hAnsi="Calibri" w:hint="eastAsia"/>
          <w:lang w:eastAsia="ja-JP"/>
        </w:rPr>
        <w:t>to</w:t>
      </w:r>
      <w:r w:rsidRPr="00296B74">
        <w:rPr>
          <w:rFonts w:ascii="Calibri" w:hAnsi="Calibri"/>
        </w:rPr>
        <w:t xml:space="preserve"> predict particle concentration at the vertical height.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296B74" w:rsidRDefault="00704BDF" w:rsidP="00704BDF">
      <w:pPr>
        <w:snapToGrid w:val="0"/>
        <w:spacing w:line="300" w:lineRule="auto"/>
        <w:rPr>
          <w:rFonts w:ascii="Calibri" w:eastAsia="ＭＳ Ｐゴシック" w:hAnsi="Calibri"/>
          <w:b/>
          <w:bCs/>
          <w:color w:val="000000"/>
          <w:sz w:val="22"/>
          <w:szCs w:val="22"/>
          <w:lang w:val="en-US" w:eastAsia="ko-KR"/>
        </w:rPr>
      </w:pPr>
      <w:r w:rsidRPr="00296B74">
        <w:rPr>
          <w:rFonts w:ascii="Calibri" w:eastAsia="ＭＳ Ｐゴシック" w:hAnsi="Calibr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296B74" w:rsidRDefault="00D83B7F" w:rsidP="005E3D4A">
      <w:pPr>
        <w:snapToGrid w:val="0"/>
        <w:spacing w:after="120"/>
        <w:ind w:firstLineChars="50" w:firstLine="110"/>
        <w:rPr>
          <w:rFonts w:ascii="Calibri" w:eastAsia="ＭＳ Ｐゴシック" w:hAnsi="Calibri"/>
          <w:color w:val="000000"/>
          <w:sz w:val="22"/>
          <w:szCs w:val="22"/>
          <w:lang w:val="en-US"/>
        </w:rPr>
      </w:pPr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Solid</w:t>
      </w:r>
      <w:r w:rsidR="00394AFF">
        <w:rPr>
          <w:rFonts w:ascii="Calibri" w:eastAsia="ＭＳ Ｐゴシック" w:hAnsi="Calibri"/>
          <w:color w:val="000000"/>
          <w:sz w:val="22"/>
          <w:szCs w:val="22"/>
          <w:lang w:val="en-US"/>
        </w:rPr>
        <w:t>–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liqui</w:t>
      </w:r>
      <w:r w:rsidR="003E786A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d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mixing is widely used in crystallizer</w:t>
      </w:r>
      <w:r w:rsidR="00AD4E27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s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and chemical r</w:t>
      </w:r>
      <w:r w:rsidR="003E786A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e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actor</w:t>
      </w:r>
      <w:r w:rsidR="00AD4E27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s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with catalysis. In these processes, </w:t>
      </w:r>
      <w:r w:rsidR="007B775C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some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0F6C36">
        <w:rPr>
          <w:rFonts w:ascii="Calibri" w:eastAsia="ＭＳ Ｐゴシック" w:hAnsi="Calibri"/>
          <w:color w:val="000000"/>
          <w:sz w:val="22"/>
          <w:szCs w:val="22"/>
          <w:lang w:val="en-US"/>
        </w:rPr>
        <w:t>difficult</w:t>
      </w:r>
      <w:r w:rsidR="000F6C36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ies occur by which</w:t>
      </w:r>
      <w:r w:rsidR="000F6C36" w:rsidRPr="000F6C36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solid partic</w:t>
      </w:r>
      <w:r w:rsidR="00DB63CA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les aggregate and collide with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stirring blade</w:t>
      </w:r>
      <w:r w:rsidR="00DB63CA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s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. </w:t>
      </w:r>
      <w:r w:rsidR="00AD4E27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P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article collision causes particle breakage and abrasion. Furthermore, when </w:t>
      </w:r>
      <w:r w:rsidR="0042003E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scaling up to the scale to industrial equipment, the particle dispersion state usually becomes insufficient. It is important to qualify the solid particle concentration distribution in the tank and </w:t>
      </w:r>
      <w:r w:rsidR="00AD4E27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 xml:space="preserve">to </w:t>
      </w:r>
      <w:r w:rsidR="00A158F9">
        <w:rPr>
          <w:rFonts w:ascii="Calibri" w:eastAsia="ＭＳ Ｐゴシック" w:hAnsi="Calibri"/>
          <w:color w:val="000000"/>
          <w:sz w:val="22"/>
          <w:szCs w:val="22"/>
          <w:lang w:val="en-US"/>
        </w:rPr>
        <w:t>ascertain</w:t>
      </w:r>
      <w:r w:rsidR="0042003E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the dispersion state to solve these problems. However, it is difficult to </w:t>
      </w:r>
      <w:r w:rsidR="00426C4A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measure the detailed particle concentration in the tank under many conditions</w:t>
      </w:r>
      <w:r w:rsidR="00D70CDF" w:rsidRPr="003B5425">
        <w:rPr>
          <w:rFonts w:ascii="Calibri" w:eastAsia="ＭＳ Ｐゴシック" w:hAnsi="Calibri"/>
          <w:color w:val="000000"/>
          <w:sz w:val="22"/>
          <w:szCs w:val="22"/>
          <w:lang w:val="en-US"/>
        </w:rPr>
        <w:t>. Therefore,</w:t>
      </w:r>
      <w:r w:rsidR="00426C4A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0F6C36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for</w:t>
      </w:r>
      <w:r w:rsidR="000F6C36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426C4A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this study, Euler</w:t>
      </w:r>
      <w:r w:rsidR="00A158F9">
        <w:rPr>
          <w:rFonts w:ascii="Calibri" w:eastAsia="ＭＳ Ｐゴシック" w:hAnsi="Calibri"/>
          <w:color w:val="000000"/>
          <w:sz w:val="22"/>
          <w:szCs w:val="22"/>
          <w:lang w:val="en-US"/>
        </w:rPr>
        <w:t>–</w:t>
      </w:r>
      <w:proofErr w:type="spellStart"/>
      <w:r w:rsidR="00426C4A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Lagrangian</w:t>
      </w:r>
      <w:proofErr w:type="spellEnd"/>
      <w:r w:rsidR="00426C4A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simulations were </w:t>
      </w:r>
      <w:r w:rsidR="00837C08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performed </w:t>
      </w:r>
      <w:r w:rsidR="00426C4A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with various particle diameter</w:t>
      </w:r>
      <w:r w:rsidR="00AD4E27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s</w:t>
      </w:r>
      <w:r w:rsidR="00426C4A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, particle </w:t>
      </w:r>
      <w:r w:rsidR="00AD4E27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densit</w:t>
      </w:r>
      <w:r w:rsidR="00AD4E27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ies</w:t>
      </w:r>
      <w:r w:rsidR="00426C4A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, impeller speed</w:t>
      </w:r>
      <w:r w:rsidR="00AD4E27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s</w:t>
      </w:r>
      <w:r w:rsidR="00426C4A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, impeller diameter</w:t>
      </w:r>
      <w:r w:rsidR="00AD4E27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s</w:t>
      </w:r>
      <w:r w:rsidR="00426C4A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, and tank diameter</w:t>
      </w:r>
      <w:r w:rsidR="00AD4E27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s</w:t>
      </w:r>
      <w:r w:rsidR="00426C4A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to qualify the vertical distribution of solid particle concentration</w:t>
      </w:r>
      <w:r w:rsidR="00AD4E27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s</w:t>
      </w:r>
      <w:r w:rsidR="00426C4A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in the vessel</w:t>
      </w:r>
      <w:r w:rsidR="000F6C36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. We also</w:t>
      </w:r>
      <w:r w:rsidR="00426C4A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identified the factor</w:t>
      </w:r>
      <w:r w:rsidR="00AD4E27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s</w:t>
      </w:r>
      <w:r w:rsidR="00426C4A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AD4E27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affecting</w:t>
      </w:r>
      <w:r w:rsidR="00426C4A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the dispersion state.</w:t>
      </w:r>
    </w:p>
    <w:p w:rsidR="00837C08" w:rsidRPr="00296B74" w:rsidRDefault="00704BDF" w:rsidP="00C867B1">
      <w:pPr>
        <w:snapToGrid w:val="0"/>
        <w:spacing w:after="120"/>
        <w:rPr>
          <w:rFonts w:ascii="Calibri" w:eastAsia="ＭＳ Ｐゴシック" w:hAnsi="Calibri"/>
          <w:b/>
          <w:bCs/>
          <w:color w:val="000000"/>
          <w:sz w:val="22"/>
          <w:szCs w:val="22"/>
          <w:lang w:val="en-US"/>
        </w:rPr>
      </w:pPr>
      <w:r w:rsidRPr="00296B74">
        <w:rPr>
          <w:rFonts w:ascii="Calibri" w:eastAsia="ＭＳ Ｐゴシック" w:hAnsi="Calibri"/>
          <w:b/>
          <w:bCs/>
          <w:color w:val="000000"/>
          <w:sz w:val="22"/>
          <w:szCs w:val="22"/>
          <w:lang w:val="en-US"/>
        </w:rPr>
        <w:t xml:space="preserve">2. </w:t>
      </w:r>
      <w:r w:rsidR="000475A8">
        <w:rPr>
          <w:rFonts w:ascii="Calibri" w:eastAsia="ＭＳ Ｐゴシック" w:hAnsi="Calibri"/>
          <w:b/>
          <w:bCs/>
          <w:sz w:val="22"/>
          <w:szCs w:val="22"/>
          <w:lang w:val="en-US"/>
        </w:rPr>
        <w:t>Ana</w:t>
      </w:r>
      <w:r w:rsidR="000475A8">
        <w:rPr>
          <w:rFonts w:ascii="Calibri" w:eastAsia="ＭＳ Ｐゴシック" w:hAnsi="Calibri"/>
          <w:b/>
          <w:bCs/>
          <w:color w:val="000000"/>
          <w:sz w:val="22"/>
          <w:szCs w:val="22"/>
          <w:lang w:val="en-US"/>
        </w:rPr>
        <w:t>lytical method</w:t>
      </w:r>
    </w:p>
    <w:p w:rsidR="00704BDF" w:rsidRPr="00296B74" w:rsidRDefault="00837C08" w:rsidP="005E3D4A">
      <w:pPr>
        <w:snapToGrid w:val="0"/>
        <w:spacing w:after="120"/>
        <w:ind w:firstLineChars="50" w:firstLine="110"/>
        <w:rPr>
          <w:rFonts w:ascii="Calibri" w:eastAsia="ＭＳ Ｐゴシック" w:hAnsi="Calibri"/>
          <w:i/>
          <w:color w:val="000000"/>
          <w:sz w:val="22"/>
          <w:szCs w:val="22"/>
          <w:lang w:val="en-US"/>
        </w:rPr>
      </w:pPr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The Euler</w:t>
      </w:r>
      <w:r w:rsidR="00394AFF">
        <w:rPr>
          <w:rFonts w:ascii="Calibri" w:eastAsia="ＭＳ Ｐゴシック" w:hAnsi="Calibri"/>
          <w:color w:val="000000"/>
          <w:sz w:val="22"/>
          <w:szCs w:val="22"/>
          <w:lang w:val="en-US"/>
        </w:rPr>
        <w:t>–</w:t>
      </w:r>
      <w:proofErr w:type="spellStart"/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Lagrangian</w:t>
      </w:r>
      <w:proofErr w:type="spellEnd"/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approach, which tracks all particle motion, was </w:t>
      </w:r>
      <w:r w:rsidR="00394AFF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used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. Turbulent flow in the vessel was represented by L</w:t>
      </w:r>
      <w:r w:rsidR="00071806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arge Eddy Simulation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. The particle</w:t>
      </w:r>
      <w:r w:rsidR="00394AFF">
        <w:rPr>
          <w:rFonts w:ascii="Calibri" w:eastAsia="ＭＳ Ｐゴシック" w:hAnsi="Calibri"/>
          <w:color w:val="000000"/>
          <w:sz w:val="22"/>
          <w:szCs w:val="22"/>
          <w:lang w:val="en-US"/>
        </w:rPr>
        <w:t>–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particle and particle</w:t>
      </w:r>
      <w:r w:rsidR="00394AFF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 xml:space="preserve"> </w:t>
      </w:r>
      <w:r w:rsidR="00394AFF">
        <w:rPr>
          <w:rFonts w:ascii="Calibri" w:eastAsia="ＭＳ Ｐゴシック" w:hAnsi="Calibri"/>
          <w:color w:val="000000"/>
          <w:sz w:val="22"/>
          <w:szCs w:val="22"/>
          <w:lang w:val="en-US"/>
        </w:rPr>
        <w:t>–</w:t>
      </w:r>
      <w:r w:rsidR="00394AFF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 xml:space="preserve"> 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solid surfaces</w:t>
      </w:r>
      <w:r w:rsidR="00D81BBC" w:rsidRPr="00D81BBC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D81BBC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interactions 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were modeled using distinct element </w:t>
      </w:r>
      <w:r w:rsidR="00294816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method. </w:t>
      </w:r>
      <w:r w:rsidR="004A0C1D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Simulations</w:t>
      </w:r>
      <w:r w:rsidR="00294816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were </w:t>
      </w:r>
      <w:r w:rsidR="004A0C1D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conducted</w:t>
      </w:r>
      <w:r w:rsidR="00294816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157D6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using</w:t>
      </w:r>
      <w:r w:rsidR="00A158F9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 xml:space="preserve"> </w:t>
      </w:r>
      <w:r w:rsidR="00AB5046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>Comput</w:t>
      </w:r>
      <w:r w:rsidR="008F2EC1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>ational</w:t>
      </w:r>
      <w:r w:rsidR="00AB5046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 xml:space="preserve"> </w:t>
      </w:r>
      <w:r w:rsidR="008F2EC1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 xml:space="preserve">Fluid Dynamics </w:t>
      </w:r>
      <w:r w:rsidR="00A158F9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software</w:t>
      </w:r>
      <w:r w:rsidR="00294816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A158F9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(</w:t>
      </w:r>
      <w:r w:rsidR="00294816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FLUENT 18.0</w:t>
      </w:r>
      <w:r w:rsidR="00A158F9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;</w:t>
      </w:r>
      <w:r w:rsidR="00A158F9" w:rsidRPr="00A158F9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A158F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ANSYS</w:t>
      </w:r>
      <w:r w:rsidR="00AD4E27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 xml:space="preserve"> Inc.</w:t>
      </w:r>
      <w:r w:rsidR="00A158F9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)</w:t>
      </w:r>
      <w:r w:rsidR="00294816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. </w:t>
      </w:r>
      <w:r w:rsidR="00157D6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The simulated system was a flat-bottom cylindrical vessel with four baffles and a six-blade paddle impeller. </w:t>
      </w:r>
      <w:r w:rsidR="00394AFF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T</w:t>
      </w:r>
      <w:r w:rsidR="00157D6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ank diameter </w:t>
      </w:r>
      <w:r w:rsidR="00157D69" w:rsidRPr="00296B74">
        <w:rPr>
          <w:rFonts w:ascii="Calibri" w:eastAsia="ＭＳ Ｐゴシック" w:hAnsi="Calibri"/>
          <w:i/>
          <w:color w:val="000000"/>
          <w:sz w:val="22"/>
          <w:szCs w:val="22"/>
          <w:lang w:val="en-US"/>
        </w:rPr>
        <w:t>T</w:t>
      </w:r>
      <w:r w:rsidR="00157D6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was changed from 10 cm to 30 cm </w:t>
      </w:r>
      <w:r w:rsidR="000D1BC2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with geometrical similarity</w:t>
      </w:r>
      <w:r w:rsidR="00394AFF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. The diameter</w:t>
      </w:r>
      <w:r w:rsidR="00FB0383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was equal to liquid height </w:t>
      </w:r>
      <w:r w:rsidR="00FB0383" w:rsidRPr="00296B74">
        <w:rPr>
          <w:rFonts w:ascii="Calibri" w:eastAsia="ＭＳ Ｐゴシック" w:hAnsi="Calibri"/>
          <w:i/>
          <w:color w:val="000000"/>
          <w:sz w:val="22"/>
          <w:szCs w:val="22"/>
          <w:lang w:val="en-US"/>
        </w:rPr>
        <w:t>H</w:t>
      </w:r>
      <w:r w:rsidR="00FB0383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. The impeller diameter </w:t>
      </w:r>
      <w:r w:rsidR="00FB0383" w:rsidRPr="00296B74">
        <w:rPr>
          <w:rFonts w:ascii="Calibri" w:eastAsia="ＭＳ Ｐゴシック" w:hAnsi="Calibri"/>
          <w:i/>
          <w:color w:val="000000"/>
          <w:sz w:val="22"/>
          <w:szCs w:val="22"/>
          <w:lang w:val="en-US"/>
        </w:rPr>
        <w:t>D</w:t>
      </w:r>
      <w:r w:rsidR="00FB0383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was </w:t>
      </w:r>
      <w:r w:rsidR="00FB0383" w:rsidRPr="00296B74">
        <w:rPr>
          <w:rFonts w:ascii="Calibri" w:eastAsia="ＭＳ Ｐゴシック" w:hAnsi="Calibri"/>
          <w:i/>
          <w:color w:val="000000"/>
          <w:sz w:val="22"/>
          <w:szCs w:val="22"/>
          <w:lang w:val="en-US"/>
        </w:rPr>
        <w:t>T</w:t>
      </w:r>
      <w:r w:rsidR="00FB0383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/2</w:t>
      </w:r>
      <w:r w:rsidR="000F6C36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.</w:t>
      </w:r>
      <w:r w:rsidR="000F6C36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0F6C36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B</w:t>
      </w:r>
      <w:r w:rsidR="0003714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lade</w:t>
      </w:r>
      <w:r w:rsidR="00FB0383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width </w:t>
      </w:r>
      <w:r w:rsidR="00FB0383" w:rsidRPr="00296B74">
        <w:rPr>
          <w:rFonts w:ascii="Calibri" w:eastAsia="ＭＳ Ｐゴシック" w:hAnsi="Calibri"/>
          <w:i/>
          <w:color w:val="000000"/>
          <w:sz w:val="22"/>
          <w:szCs w:val="22"/>
          <w:lang w:val="en-US"/>
        </w:rPr>
        <w:t>b</w:t>
      </w:r>
      <w:r w:rsidR="00FB0383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was </w:t>
      </w:r>
      <w:r w:rsidR="00FB0383" w:rsidRPr="00296B74">
        <w:rPr>
          <w:rFonts w:ascii="Calibri" w:eastAsia="ＭＳ Ｐゴシック" w:hAnsi="Calibri"/>
          <w:i/>
          <w:color w:val="000000"/>
          <w:sz w:val="22"/>
          <w:szCs w:val="22"/>
          <w:lang w:val="en-US"/>
        </w:rPr>
        <w:t>T</w:t>
      </w:r>
      <w:r w:rsidR="00FB0383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/10</w:t>
      </w:r>
      <w:r w:rsidR="000F6C36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.</w:t>
      </w:r>
      <w:r w:rsidR="000F6C36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0F6C36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T</w:t>
      </w:r>
      <w:r w:rsidR="000F6C36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he </w:t>
      </w:r>
      <w:r w:rsidR="00FB0383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impeller bottom clearance </w:t>
      </w:r>
      <w:r w:rsidR="00271D32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was </w:t>
      </w:r>
      <w:r w:rsidR="00271D32" w:rsidRPr="00296B74">
        <w:rPr>
          <w:rFonts w:ascii="Calibri" w:eastAsia="ＭＳ Ｐゴシック" w:hAnsi="Calibri"/>
          <w:i/>
          <w:color w:val="000000"/>
          <w:sz w:val="22"/>
          <w:szCs w:val="22"/>
          <w:lang w:val="en-US"/>
        </w:rPr>
        <w:t>T</w:t>
      </w:r>
      <w:r w:rsidR="00271D32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/3</w:t>
      </w:r>
      <w:r w:rsidR="000F6C36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.</w:t>
      </w:r>
      <w:r w:rsidR="00271D32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0F6C36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T</w:t>
      </w:r>
      <w:r w:rsidR="000F6C36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he </w:t>
      </w:r>
      <w:r w:rsidR="00271D32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impeller speed </w:t>
      </w:r>
      <w:r w:rsidR="00271D32" w:rsidRPr="00296B74">
        <w:rPr>
          <w:rFonts w:ascii="Calibri" w:eastAsia="ＭＳ Ｐゴシック" w:hAnsi="Calibri"/>
          <w:i/>
          <w:color w:val="000000"/>
          <w:sz w:val="22"/>
          <w:szCs w:val="22"/>
          <w:lang w:val="en-US"/>
        </w:rPr>
        <w:t>N</w:t>
      </w:r>
      <w:r w:rsidR="00271D32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was 4.0</w:t>
      </w:r>
      <w:r w:rsidR="00A158F9">
        <w:rPr>
          <w:rFonts w:ascii="Calibri" w:eastAsia="ＭＳ Ｐゴシック" w:hAnsi="Calibri"/>
          <w:color w:val="000000"/>
          <w:sz w:val="22"/>
          <w:szCs w:val="22"/>
          <w:lang w:val="en-US"/>
        </w:rPr>
        <w:t>–</w:t>
      </w:r>
      <w:r w:rsidR="00271D32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6.0 s</w:t>
      </w:r>
      <w:r w:rsidR="00271D32" w:rsidRPr="00296B74">
        <w:rPr>
          <w:rFonts w:ascii="Calibri" w:eastAsia="ＭＳ Ｐゴシック" w:hAnsi="Calibri"/>
          <w:color w:val="000000"/>
          <w:sz w:val="22"/>
          <w:szCs w:val="22"/>
          <w:vertAlign w:val="superscript"/>
          <w:lang w:val="en-US"/>
        </w:rPr>
        <w:t>-1</w:t>
      </w:r>
      <w:r w:rsidR="00271D32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.</w:t>
      </w:r>
      <w:r w:rsidR="0066383B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The fluid was presumed to be water</w:t>
      </w:r>
      <w:r w:rsidR="000A46E3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.</w:t>
      </w:r>
      <w:r w:rsidR="0066383B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0A46E3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T</w:t>
      </w:r>
      <w:r w:rsidR="0066383B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he </w:t>
      </w:r>
      <w:r w:rsidR="00394AFF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solid </w:t>
      </w:r>
      <w:r w:rsidR="00394AFF">
        <w:rPr>
          <w:rFonts w:ascii="Calibri" w:eastAsia="ＭＳ Ｐゴシック" w:hAnsi="Calibri"/>
          <w:color w:val="000000"/>
          <w:sz w:val="22"/>
          <w:szCs w:val="22"/>
          <w:lang w:val="en-US"/>
        </w:rPr>
        <w:t>particle</w:t>
      </w:r>
      <w:r w:rsidR="00394AFF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03714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density </w:t>
      </w:r>
      <w:r w:rsidR="00394AFF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was</w:t>
      </w:r>
      <w:r w:rsidR="0003714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changed from</w:t>
      </w:r>
      <w:r w:rsidR="0066383B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1011 to 2500 kg/m</w:t>
      </w:r>
      <w:r w:rsidR="0066383B" w:rsidRPr="00296B74">
        <w:rPr>
          <w:rFonts w:ascii="Calibri" w:eastAsia="ＭＳ Ｐゴシック" w:hAnsi="Calibri"/>
          <w:color w:val="000000"/>
          <w:sz w:val="22"/>
          <w:szCs w:val="22"/>
          <w:vertAlign w:val="superscript"/>
          <w:lang w:val="en-US"/>
        </w:rPr>
        <w:t>3</w:t>
      </w:r>
      <w:r w:rsidR="00394AFF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.</w:t>
      </w:r>
      <w:r w:rsidR="0066383B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394AFF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 xml:space="preserve">The </w:t>
      </w:r>
      <w:r w:rsidR="00BF095D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diameter </w:t>
      </w:r>
      <w:r w:rsidR="00BF095D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 xml:space="preserve">of the 5000 </w:t>
      </w:r>
      <w:r w:rsidR="0003714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particle</w:t>
      </w:r>
      <w:r w:rsidR="00BF095D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s</w:t>
      </w:r>
      <w:r w:rsidR="0003714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0D1BC2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varied</w:t>
      </w:r>
      <w:r w:rsidR="00A158F9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:</w:t>
      </w:r>
      <w:r w:rsidR="0003714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66383B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100</w:t>
      </w:r>
      <w:r w:rsidR="00A158F9">
        <w:rPr>
          <w:rFonts w:ascii="Calibri" w:eastAsia="ＭＳ Ｐゴシック" w:hAnsi="Calibri"/>
          <w:color w:val="000000"/>
          <w:sz w:val="22"/>
          <w:szCs w:val="22"/>
          <w:lang w:val="en-US"/>
        </w:rPr>
        <w:t>–</w:t>
      </w:r>
      <w:r w:rsidR="0066383B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400 </w:t>
      </w:r>
      <w:r w:rsidR="0066383B" w:rsidRPr="00296B74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µ</w:t>
      </w:r>
      <w:r w:rsidR="0066383B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m. </w:t>
      </w:r>
      <w:r w:rsidR="00741E6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The tank </w:t>
      </w:r>
      <w:r w:rsidR="00394AFF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 xml:space="preserve">interior </w:t>
      </w:r>
      <w:r w:rsidR="00741E6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was divided into 50 </w:t>
      </w:r>
      <w:r w:rsidR="0003714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zone</w:t>
      </w:r>
      <w:r w:rsidR="00A158F9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s</w:t>
      </w:r>
      <w:r w:rsidR="0003714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741E6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in the vertical direction</w:t>
      </w:r>
      <w:r w:rsidR="00A158F9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.</w:t>
      </w:r>
      <w:r w:rsidR="00741E6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A158F9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T</w:t>
      </w:r>
      <w:r w:rsidR="00741E6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he particle concentration</w:t>
      </w:r>
      <w:r w:rsidR="00071806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03714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in each zone </w:t>
      </w:r>
      <w:r w:rsidR="00741E6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at height</w:t>
      </w:r>
      <w:r w:rsidR="00071806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071806" w:rsidRPr="00296B74">
        <w:rPr>
          <w:rFonts w:ascii="Calibri" w:eastAsia="ＭＳ Ｐゴシック" w:hAnsi="Calibri"/>
          <w:i/>
          <w:color w:val="000000"/>
          <w:sz w:val="22"/>
          <w:szCs w:val="22"/>
          <w:lang w:val="en-US"/>
        </w:rPr>
        <w:t>C</w:t>
      </w:r>
      <w:r w:rsidR="00071806" w:rsidRPr="00296B74">
        <w:rPr>
          <w:rFonts w:ascii="Calibri" w:eastAsia="ＭＳ Ｐゴシック" w:hAnsi="Calibri"/>
          <w:color w:val="000000"/>
          <w:sz w:val="22"/>
          <w:szCs w:val="22"/>
          <w:vertAlign w:val="subscript"/>
          <w:lang w:val="en-US"/>
        </w:rPr>
        <w:t>i</w:t>
      </w:r>
      <w:r w:rsidR="00741E6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and the particle concentration of the entire tank </w:t>
      </w:r>
      <w:r w:rsidR="00741E69" w:rsidRPr="00296B74">
        <w:rPr>
          <w:rFonts w:ascii="Calibri" w:eastAsia="ＭＳ Ｐゴシック" w:hAnsi="Calibri"/>
          <w:i/>
          <w:color w:val="000000"/>
          <w:sz w:val="22"/>
          <w:szCs w:val="22"/>
          <w:lang w:val="en-US"/>
        </w:rPr>
        <w:t>C</w:t>
      </w:r>
      <w:r w:rsidR="00741E69" w:rsidRPr="00296B74">
        <w:rPr>
          <w:rFonts w:ascii="Calibri" w:eastAsia="ＭＳ Ｐゴシック" w:hAnsi="Calibri"/>
          <w:color w:val="000000"/>
          <w:sz w:val="22"/>
          <w:szCs w:val="22"/>
          <w:vertAlign w:val="subscript"/>
          <w:lang w:val="en-US"/>
        </w:rPr>
        <w:t>av</w:t>
      </w:r>
      <w:r w:rsidR="00741E6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w</w:t>
      </w:r>
      <w:r w:rsidR="00071806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ere </w:t>
      </w:r>
      <w:r w:rsidR="00741E6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calculated. </w:t>
      </w:r>
      <w:r w:rsidR="009818D2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The standard deviation of particle concentration </w:t>
      </w:r>
      <m:oMath>
        <m:sSub>
          <m:sSubPr>
            <m:ctrlPr>
              <w:rPr>
                <w:rFonts w:ascii="Cambria Math" w:eastAsia="ＭＳ Ｐゴシック" w:hAnsi="Cambria Math"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ＭＳ Ｐゴシック" w:hAnsi="Cambria Math"/>
                <w:color w:val="000000"/>
                <w:sz w:val="22"/>
                <w:szCs w:val="22"/>
                <w:lang w:val="en-US"/>
              </w:rPr>
              <m:t>σ</m:t>
            </m:r>
          </m:e>
          <m:sub>
            <m:r>
              <w:rPr>
                <w:rFonts w:ascii="Cambria Math" w:eastAsia="ＭＳ Ｐゴシック" w:hAnsi="Cambria Math"/>
                <w:color w:val="000000"/>
                <w:sz w:val="22"/>
                <w:szCs w:val="22"/>
                <w:lang w:val="en-US"/>
              </w:rPr>
              <m:t>c</m:t>
            </m:r>
          </m:sub>
        </m:sSub>
      </m:oMath>
      <w:r w:rsidR="009818D2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was calculated </w:t>
      </w:r>
      <w:r w:rsidR="00D70CDF" w:rsidRPr="003B5425">
        <w:rPr>
          <w:rFonts w:ascii="Calibri" w:eastAsia="ＭＳ Ｐゴシック" w:hAnsi="Calibri"/>
          <w:color w:val="000000"/>
          <w:sz w:val="22"/>
          <w:szCs w:val="22"/>
          <w:lang w:val="en-US"/>
        </w:rPr>
        <w:t>using</w:t>
      </w:r>
      <w:r w:rsidR="00394AFF" w:rsidRPr="003B5425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 xml:space="preserve"> </w:t>
      </w:r>
      <w:r w:rsidR="00741E69" w:rsidRPr="00296B74">
        <w:rPr>
          <w:rFonts w:ascii="Calibri" w:eastAsia="ＭＳ Ｐゴシック" w:hAnsi="Calibri"/>
          <w:i/>
          <w:color w:val="000000"/>
          <w:sz w:val="22"/>
          <w:szCs w:val="22"/>
          <w:lang w:val="en-US"/>
        </w:rPr>
        <w:t>C</w:t>
      </w:r>
      <w:r w:rsidR="00741E69" w:rsidRPr="00296B74">
        <w:rPr>
          <w:rFonts w:ascii="Calibri" w:eastAsia="ＭＳ Ｐゴシック" w:hAnsi="Calibri"/>
          <w:color w:val="000000"/>
          <w:sz w:val="22"/>
          <w:szCs w:val="22"/>
          <w:vertAlign w:val="subscript"/>
          <w:lang w:val="en-US"/>
        </w:rPr>
        <w:t>i</w:t>
      </w:r>
      <w:r w:rsidR="00741E6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and </w:t>
      </w:r>
      <w:r w:rsidR="00741E69" w:rsidRPr="00296B74">
        <w:rPr>
          <w:rFonts w:ascii="Calibri" w:eastAsia="ＭＳ Ｐゴシック" w:hAnsi="Calibri"/>
          <w:i/>
          <w:color w:val="000000"/>
          <w:sz w:val="22"/>
          <w:szCs w:val="22"/>
          <w:lang w:val="en-US"/>
        </w:rPr>
        <w:t>C</w:t>
      </w:r>
      <w:r w:rsidR="00741E69" w:rsidRPr="00296B74">
        <w:rPr>
          <w:rFonts w:ascii="Calibri" w:eastAsia="ＭＳ Ｐゴシック" w:hAnsi="Calibri"/>
          <w:color w:val="000000"/>
          <w:sz w:val="22"/>
          <w:szCs w:val="22"/>
          <w:vertAlign w:val="subscript"/>
          <w:lang w:val="en-US"/>
        </w:rPr>
        <w:t>av</w:t>
      </w:r>
      <w:r w:rsidR="00741E6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.</w:t>
      </w:r>
      <w:r w:rsidR="009818D2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741E6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T</w:t>
      </w:r>
      <w:r w:rsidR="00A158F9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he t</w:t>
      </w:r>
      <w:r w:rsidR="009818D2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ime</w:t>
      </w:r>
      <w:r w:rsidR="0003714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-</w:t>
      </w:r>
      <w:r w:rsidR="009818D2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averaged </w:t>
      </w:r>
      <w:r w:rsidR="0003714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value</w:t>
      </w:r>
      <w:r w:rsidR="00A158F9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s</w:t>
      </w:r>
      <w:r w:rsidR="0003714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of </w:t>
      </w:r>
      <m:oMath>
        <m:sSub>
          <m:sSubPr>
            <m:ctrlPr>
              <w:rPr>
                <w:rFonts w:ascii="Cambria Math" w:eastAsia="ＭＳ Ｐゴシック" w:hAnsi="Cambria Math"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ＭＳ Ｐゴシック" w:hAnsi="Cambria Math"/>
                <w:color w:val="000000"/>
                <w:sz w:val="22"/>
                <w:szCs w:val="22"/>
                <w:lang w:val="en-US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="ＭＳ Ｐゴシック" w:hAnsi="Cambria Math"/>
                <w:color w:val="000000"/>
                <w:sz w:val="22"/>
                <w:szCs w:val="22"/>
                <w:lang w:val="en-US"/>
              </w:rPr>
              <m:t>c</m:t>
            </m:r>
          </m:sub>
        </m:sSub>
      </m:oMath>
      <w:r w:rsidR="00DC2811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,</w:t>
      </w:r>
      <w:r w:rsidR="00DC2811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 xml:space="preserve"> </w:t>
      </w:r>
      <m:oMath>
        <m:sSub>
          <m:sSubPr>
            <m:ctrlPr>
              <w:rPr>
                <w:rFonts w:ascii="Cambria Math" w:eastAsia="ＭＳ Ｐゴシック" w:hAnsi="Cambria Math"/>
                <w:color w:val="000000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ＭＳ Ｐゴシック" w:hAnsi="Cambria Math"/>
                <w:color w:val="000000"/>
                <w:sz w:val="22"/>
                <w:szCs w:val="22"/>
                <w:lang w:val="en-US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="ＭＳ Ｐゴシック" w:hAnsi="Cambria Math"/>
                <w:color w:val="000000"/>
                <w:sz w:val="22"/>
                <w:szCs w:val="22"/>
                <w:lang w:val="en-US"/>
              </w:rPr>
              <m:t>c,av</m:t>
            </m:r>
          </m:sub>
        </m:sSub>
      </m:oMath>
      <w:r w:rsidR="009818D2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A158F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w</w:t>
      </w:r>
      <w:r w:rsidR="00A158F9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ere</w:t>
      </w:r>
      <w:r w:rsidR="00A158F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9818D2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used as </w:t>
      </w:r>
      <w:r w:rsidR="00A158F9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particle dispersion state </w:t>
      </w:r>
      <w:r w:rsidR="009818D2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evaluation index</w:t>
      </w:r>
      <w:r w:rsidR="00A158F9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es</w:t>
      </w:r>
      <w:r w:rsidR="009818D2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="00A158F9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for</w:t>
      </w:r>
      <w:r w:rsidR="009818D2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the vessel.</w:t>
      </w:r>
    </w:p>
    <w:p w:rsidR="00704BDF" w:rsidRPr="00296B74" w:rsidRDefault="00704BDF" w:rsidP="00704BDF">
      <w:pPr>
        <w:snapToGrid w:val="0"/>
        <w:spacing w:before="240" w:line="300" w:lineRule="auto"/>
        <w:rPr>
          <w:rFonts w:ascii="Calibri" w:eastAsia="ＭＳ Ｐゴシック" w:hAnsi="Calibri"/>
          <w:color w:val="000000"/>
          <w:sz w:val="22"/>
          <w:szCs w:val="22"/>
          <w:lang w:val="en-US"/>
        </w:rPr>
      </w:pPr>
      <w:r w:rsidRPr="00296B74">
        <w:rPr>
          <w:rFonts w:ascii="Calibri" w:eastAsia="ＭＳ Ｐゴシック" w:hAnsi="Calibri"/>
          <w:b/>
          <w:bCs/>
          <w:color w:val="000000"/>
          <w:sz w:val="22"/>
          <w:szCs w:val="22"/>
          <w:lang w:val="en-US"/>
        </w:rPr>
        <w:lastRenderedPageBreak/>
        <w:t xml:space="preserve">3. Results and </w:t>
      </w:r>
      <w:r w:rsidR="000F6C36">
        <w:rPr>
          <w:rFonts w:ascii="Calibri" w:eastAsia="ＭＳ Ｐゴシック" w:hAnsi="Calibri" w:hint="eastAsia"/>
          <w:b/>
          <w:bCs/>
          <w:color w:val="000000"/>
          <w:sz w:val="22"/>
          <w:szCs w:val="22"/>
          <w:lang w:val="en-US" w:eastAsia="ja-JP"/>
        </w:rPr>
        <w:t>D</w:t>
      </w:r>
      <w:r w:rsidR="000F6C36" w:rsidRPr="00296B74">
        <w:rPr>
          <w:rFonts w:ascii="Calibri" w:eastAsia="ＭＳ Ｐゴシック" w:hAnsi="Calibri"/>
          <w:b/>
          <w:bCs/>
          <w:color w:val="000000"/>
          <w:sz w:val="22"/>
          <w:szCs w:val="22"/>
          <w:lang w:val="en-US"/>
        </w:rPr>
        <w:t>iscussion</w:t>
      </w:r>
    </w:p>
    <w:p w:rsidR="00495764" w:rsidRPr="00296B74" w:rsidRDefault="00DF54E3" w:rsidP="005E3D4A">
      <w:pPr>
        <w:snapToGrid w:val="0"/>
        <w:ind w:firstLineChars="50" w:firstLine="110"/>
        <w:rPr>
          <w:rFonts w:ascii="Calibri" w:eastAsia="ＭＳ Ｐゴシック" w:hAnsi="Calibri"/>
          <w:color w:val="000000"/>
          <w:sz w:val="22"/>
          <w:lang w:eastAsia="ja-JP"/>
        </w:rPr>
      </w:pPr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Fig</w:t>
      </w:r>
      <w:r w:rsidR="00274316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>.</w:t>
      </w:r>
      <w:r w:rsidR="001A68EE"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1 </w:t>
      </w:r>
      <w:r w:rsidR="00394AFF">
        <w:rPr>
          <w:rFonts w:ascii="Calibri" w:eastAsia="ＭＳ Ｐゴシック" w:hAnsi="Calibri"/>
          <w:color w:val="000000"/>
          <w:sz w:val="22"/>
          <w:szCs w:val="22"/>
          <w:lang w:val="en-US"/>
        </w:rPr>
        <w:t>portrays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 the relation</w:t>
      </w:r>
      <w:r w:rsidR="00394AFF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 xml:space="preserve"> 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/>
        </w:rPr>
        <w:t xml:space="preserve">between </w:t>
      </w:r>
      <m:oMath>
        <m:f>
          <m:fPr>
            <m:type m:val="lin"/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σ</m:t>
                </m:r>
              </m:e>
              <m:sub>
                <w:proofErr w:type="spellStart"/>
                <w:proofErr w:type="gramStart"/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c,av</m:t>
                </m:r>
                <w:proofErr w:type="spellEnd"/>
                <w:proofErr w:type="gramEnd"/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C</m:t>
                </m:r>
              </m:e>
              <m:sub>
                <w:proofErr w:type="spellStart"/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av</m:t>
                </m:r>
                <w:proofErr w:type="spellEnd"/>
              </m:sub>
            </m:sSub>
          </m:den>
        </m:f>
      </m:oMath>
      <w:r w:rsidR="00DA085D" w:rsidRPr="00296B74">
        <w:rPr>
          <w:rFonts w:ascii="Calibri" w:eastAsia="ＭＳ Ｐゴシック" w:hAnsi="Calibri" w:hint="eastAsia"/>
          <w:color w:val="000000"/>
          <w:sz w:val="22"/>
          <w:lang w:eastAsia="ja-JP"/>
        </w:rPr>
        <w:t xml:space="preserve"> </w:t>
      </w:r>
      <w:r w:rsidR="00DA085D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and </w:t>
      </w:r>
      <m:oMath>
        <m:f>
          <m:fPr>
            <m:type m:val="lin"/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t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2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p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N</m:t>
                </m:r>
                <m:r>
                  <m:rPr>
                    <m:nor/>
                  </m:rPr>
                  <w:rPr>
                    <w:rFonts w:ascii="Cambria Math" w:hAnsi="Calibri"/>
                    <w:i/>
                    <w:color w:val="000000"/>
                    <w:sz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D</m:t>
                </m:r>
              </m:e>
              <m:sup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0.8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</w:rPr>
              <m:t>)</m:t>
            </m:r>
          </m:den>
        </m:f>
      </m:oMath>
      <w:r w:rsidR="00DA085D" w:rsidRPr="00296B74">
        <w:rPr>
          <w:rFonts w:ascii="Calibri" w:eastAsia="ＭＳ Ｐゴシック" w:hAnsi="Calibri" w:hint="eastAsia"/>
          <w:color w:val="000000"/>
          <w:sz w:val="22"/>
          <w:lang w:eastAsia="ja-JP"/>
        </w:rPr>
        <w:t xml:space="preserve"> </w:t>
      </w:r>
      <w:r w:rsidR="00C1188B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. Here, </w:t>
      </w:r>
      <w:proofErr w:type="spellStart"/>
      <w:r w:rsidR="00C1188B" w:rsidRPr="00296B74">
        <w:rPr>
          <w:rFonts w:ascii="Calibri" w:eastAsia="ＭＳ Ｐゴシック" w:hAnsi="Calibri"/>
          <w:i/>
          <w:color w:val="000000"/>
          <w:sz w:val="22"/>
          <w:lang w:eastAsia="ja-JP"/>
        </w:rPr>
        <w:t>u</w:t>
      </w:r>
      <w:r w:rsidR="00C1188B" w:rsidRPr="00296B74">
        <w:rPr>
          <w:rFonts w:ascii="Calibri" w:eastAsia="ＭＳ Ｐゴシック" w:hAnsi="Calibri"/>
          <w:color w:val="000000"/>
          <w:sz w:val="22"/>
          <w:vertAlign w:val="subscript"/>
          <w:lang w:eastAsia="ja-JP"/>
        </w:rPr>
        <w:t>t</w:t>
      </w:r>
      <w:proofErr w:type="spellEnd"/>
      <w:r w:rsidR="00C1188B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, </w:t>
      </w:r>
      <w:r w:rsidR="000D1BC2" w:rsidRPr="003B5425">
        <w:rPr>
          <w:rFonts w:ascii="Calibri" w:eastAsia="ＭＳ Ｐゴシック" w:hAnsi="Calibri"/>
          <w:i/>
          <w:color w:val="000000"/>
          <w:sz w:val="22"/>
          <w:lang w:eastAsia="ja-JP"/>
        </w:rPr>
        <w:t>N</w:t>
      </w:r>
      <w:r w:rsidR="000D1BC2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, </w:t>
      </w:r>
      <w:r w:rsidR="00A158F9">
        <w:rPr>
          <w:rFonts w:ascii="Calibri" w:eastAsia="ＭＳ Ｐゴシック" w:hAnsi="Calibri" w:hint="eastAsia"/>
          <w:color w:val="000000"/>
          <w:sz w:val="22"/>
          <w:lang w:eastAsia="ja-JP"/>
        </w:rPr>
        <w:t xml:space="preserve">and </w:t>
      </w:r>
      <w:r w:rsidR="000D1BC2" w:rsidRPr="003B5425">
        <w:rPr>
          <w:rFonts w:ascii="Calibri" w:eastAsia="ＭＳ Ｐゴシック" w:hAnsi="Calibri"/>
          <w:i/>
          <w:color w:val="000000"/>
          <w:sz w:val="22"/>
          <w:lang w:eastAsia="ja-JP"/>
        </w:rPr>
        <w:t>D</w:t>
      </w:r>
      <w:r w:rsidR="000D1BC2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</w:t>
      </w:r>
      <w:r w:rsidR="00A158F9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respectively </w:t>
      </w:r>
      <w:r w:rsidR="00A158F9" w:rsidRPr="00A158F9">
        <w:rPr>
          <w:rFonts w:ascii="Calibri" w:eastAsia="ＭＳ Ｐゴシック" w:hAnsi="Calibri"/>
          <w:color w:val="000000"/>
          <w:sz w:val="22"/>
          <w:lang w:eastAsia="ja-JP"/>
        </w:rPr>
        <w:t>represent</w:t>
      </w:r>
      <w:r w:rsidR="000D1BC2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the</w:t>
      </w:r>
      <w:r w:rsidR="00DA085D" w:rsidRPr="00296B74">
        <w:rPr>
          <w:rFonts w:ascii="Calibri" w:eastAsia="ＭＳ Ｐゴシック" w:hAnsi="Calibri" w:hint="eastAsia"/>
          <w:color w:val="000000"/>
          <w:sz w:val="22"/>
          <w:lang w:eastAsia="ja-JP"/>
        </w:rPr>
        <w:t xml:space="preserve"> </w:t>
      </w:r>
      <w:r w:rsidR="00DA085D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terminal velocity of </w:t>
      </w:r>
      <w:r w:rsidR="000D1BC2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a </w:t>
      </w:r>
      <w:r w:rsidR="00DA085D" w:rsidRPr="00296B74">
        <w:rPr>
          <w:rFonts w:ascii="Calibri" w:eastAsia="ＭＳ Ｐゴシック" w:hAnsi="Calibri"/>
          <w:color w:val="000000"/>
          <w:sz w:val="22"/>
          <w:lang w:eastAsia="ja-JP"/>
        </w:rPr>
        <w:t>single particle</w:t>
      </w:r>
      <w:r w:rsidR="000D1BC2" w:rsidRPr="00296B74">
        <w:rPr>
          <w:rFonts w:ascii="Calibri" w:eastAsia="ＭＳ Ｐゴシック" w:hAnsi="Calibri"/>
          <w:color w:val="000000"/>
          <w:sz w:val="22"/>
          <w:lang w:eastAsia="ja-JP"/>
        </w:rPr>
        <w:t>,</w:t>
      </w:r>
      <w:r w:rsidR="00DA085D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</w:t>
      </w:r>
      <w:r w:rsidR="000D1BC2" w:rsidRPr="00296B74">
        <w:rPr>
          <w:rFonts w:ascii="Calibri" w:eastAsia="ＭＳ Ｐゴシック" w:hAnsi="Calibri"/>
          <w:color w:val="000000"/>
          <w:sz w:val="22"/>
          <w:lang w:eastAsia="ja-JP"/>
        </w:rPr>
        <w:t>i</w:t>
      </w:r>
      <w:r w:rsidR="00DA085D" w:rsidRPr="00296B74">
        <w:rPr>
          <w:rFonts w:ascii="Calibri" w:eastAsia="ＭＳ Ｐゴシック" w:hAnsi="Calibri"/>
          <w:color w:val="000000"/>
          <w:sz w:val="22"/>
          <w:lang w:eastAsia="ja-JP"/>
        </w:rPr>
        <w:t>mpeller speed</w:t>
      </w:r>
      <w:r w:rsidR="00A158F9">
        <w:rPr>
          <w:rFonts w:ascii="Calibri" w:eastAsia="ＭＳ Ｐゴシック" w:hAnsi="Calibri" w:hint="eastAsia"/>
          <w:color w:val="000000"/>
          <w:sz w:val="22"/>
          <w:lang w:eastAsia="ja-JP"/>
        </w:rPr>
        <w:t>,</w:t>
      </w:r>
      <w:r w:rsidR="00DA085D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and </w:t>
      </w:r>
      <w:r w:rsidR="000D1BC2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impeller diameter. </w:t>
      </w:r>
      <w:r w:rsidR="00A158F9">
        <w:rPr>
          <w:rFonts w:ascii="Calibri" w:eastAsia="ＭＳ Ｐゴシック" w:hAnsi="Calibri" w:hint="eastAsia"/>
          <w:color w:val="000000"/>
          <w:sz w:val="22"/>
          <w:lang w:eastAsia="ja-JP"/>
        </w:rPr>
        <w:t>R</w:t>
      </w:r>
      <w:r w:rsidR="00A158F9" w:rsidRPr="003B5425">
        <w:rPr>
          <w:rFonts w:ascii="Calibri" w:eastAsia="ＭＳ 明朝" w:hAnsi="Calibri"/>
          <w:color w:val="000000"/>
          <w:sz w:val="22"/>
          <w:lang w:eastAsia="ja-JP"/>
        </w:rPr>
        <w:t>esults f</w:t>
      </w:r>
      <w:r w:rsidR="000D1BC2" w:rsidRPr="00E7033C">
        <w:rPr>
          <w:rFonts w:ascii="Calibri" w:eastAsia="ＭＳ Ｐゴシック" w:hAnsi="Calibri"/>
          <w:color w:val="000000"/>
          <w:sz w:val="22"/>
          <w:lang w:eastAsia="ja-JP"/>
        </w:rPr>
        <w:t xml:space="preserve">rom </w:t>
      </w:r>
      <w:r w:rsidR="00AD4E27" w:rsidRPr="003B5425">
        <w:rPr>
          <w:rFonts w:ascii="Calibri" w:eastAsia="ＭＳ 明朝" w:hAnsi="Calibri"/>
          <w:color w:val="000000"/>
          <w:sz w:val="22"/>
          <w:lang w:eastAsia="ja-JP"/>
        </w:rPr>
        <w:t>F</w:t>
      </w:r>
      <w:r w:rsidR="000D1BC2" w:rsidRPr="00E7033C">
        <w:rPr>
          <w:rFonts w:ascii="Calibri" w:eastAsia="ＭＳ 明朝" w:hAnsi="Calibri"/>
          <w:color w:val="000000"/>
          <w:sz w:val="22"/>
          <w:lang w:eastAsia="ja-JP"/>
        </w:rPr>
        <w:t>ig. 1</w:t>
      </w:r>
      <w:r w:rsidR="000D1BC2" w:rsidRPr="00AD4E27">
        <w:rPr>
          <w:rFonts w:ascii="Calibri" w:eastAsia="ＭＳ 明朝" w:hAnsi="Calibri"/>
          <w:color w:val="000000"/>
          <w:sz w:val="22"/>
          <w:lang w:eastAsia="ja-JP"/>
        </w:rPr>
        <w:t xml:space="preserve"> </w:t>
      </w:r>
      <w:bookmarkStart w:id="0" w:name="_GoBack"/>
      <w:bookmarkEnd w:id="0"/>
      <w:r w:rsidR="00D70CDF" w:rsidRPr="003B5425">
        <w:rPr>
          <w:rFonts w:ascii="Calibri" w:eastAsia="ＭＳ 明朝" w:hAnsi="Calibri"/>
          <w:color w:val="000000"/>
          <w:sz w:val="22"/>
          <w:lang w:eastAsia="ja-JP"/>
        </w:rPr>
        <w:t>show that</w:t>
      </w:r>
      <w:r w:rsidR="000D1BC2" w:rsidRPr="00296B74">
        <w:rPr>
          <w:rFonts w:ascii="Calibri" w:eastAsia="ＭＳ 明朝" w:hAnsi="Calibri"/>
          <w:color w:val="000000"/>
          <w:sz w:val="22"/>
          <w:lang w:eastAsia="ja-JP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σ</m:t>
                </m:r>
              </m:e>
              <m:sub>
                <w:proofErr w:type="spellStart"/>
                <w:proofErr w:type="gramStart"/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c,av</m:t>
                </m:r>
                <w:proofErr w:type="spellEnd"/>
                <w:proofErr w:type="gramEnd"/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C</m:t>
                </m:r>
              </m:e>
              <m:sub>
                <w:proofErr w:type="spellStart"/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av</m:t>
                </m:r>
                <w:proofErr w:type="spellEnd"/>
              </m:sub>
            </m:sSub>
          </m:den>
        </m:f>
      </m:oMath>
      <w:r w:rsidR="000D1BC2" w:rsidRPr="00296B74">
        <w:rPr>
          <w:rFonts w:ascii="Calibri" w:eastAsia="ＭＳ Ｐゴシック" w:hAnsi="Calibri" w:hint="eastAsia"/>
          <w:color w:val="000000"/>
          <w:sz w:val="22"/>
          <w:lang w:eastAsia="ja-JP"/>
        </w:rPr>
        <w:t xml:space="preserve"> </w:t>
      </w:r>
      <w:r w:rsidR="00A158F9">
        <w:rPr>
          <w:rFonts w:ascii="Calibri" w:eastAsia="ＭＳ Ｐゴシック" w:hAnsi="Calibri" w:hint="eastAsia"/>
          <w:color w:val="000000"/>
          <w:sz w:val="22"/>
          <w:lang w:eastAsia="ja-JP"/>
        </w:rPr>
        <w:t>is</w:t>
      </w:r>
      <w:r w:rsidR="000D1BC2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correlated with the value of </w:t>
      </w:r>
      <m:oMath>
        <m:f>
          <m:fPr>
            <m:type m:val="lin"/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t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2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p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N</m:t>
                </m:r>
                <m:r>
                  <m:rPr>
                    <m:nor/>
                  </m:rPr>
                  <w:rPr>
                    <w:rFonts w:ascii="Cambria Math" w:hAnsi="Calibri"/>
                    <w:i/>
                    <w:color w:val="000000"/>
                    <w:sz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D</m:t>
                </m:r>
              </m:e>
              <m:sup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0.8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</w:rPr>
              <m:t>)</m:t>
            </m:r>
          </m:den>
        </m:f>
      </m:oMath>
      <w:r w:rsidR="00AD4E27">
        <w:rPr>
          <w:rFonts w:ascii="Calibri" w:eastAsia="ＭＳ Ｐゴシック" w:hAnsi="Calibri" w:hint="eastAsia"/>
          <w:color w:val="000000"/>
          <w:sz w:val="22"/>
          <w:lang w:eastAsia="ja-JP"/>
        </w:rPr>
        <w:t>,</w:t>
      </w:r>
      <w:r w:rsidR="000D1BC2" w:rsidRPr="00296B74">
        <w:rPr>
          <w:rFonts w:ascii="Calibri" w:eastAsia="ＭＳ Ｐゴシック" w:hAnsi="Calibri" w:hint="eastAsia"/>
          <w:color w:val="000000"/>
          <w:sz w:val="22"/>
          <w:lang w:eastAsia="ja-JP"/>
        </w:rPr>
        <w:t xml:space="preserve"> </w:t>
      </w:r>
      <w:r w:rsidR="00D70CDF" w:rsidRPr="003B5425">
        <w:rPr>
          <w:rFonts w:ascii="Calibri" w:eastAsia="ＭＳ Ｐゴシック" w:hAnsi="Calibri"/>
          <w:color w:val="000000"/>
          <w:sz w:val="22"/>
          <w:lang w:eastAsia="ja-JP"/>
        </w:rPr>
        <w:t>irrespective</w:t>
      </w:r>
      <w:r w:rsidR="000D1BC2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of the particle propert</w:t>
      </w:r>
      <w:r w:rsidR="00AD4E27">
        <w:rPr>
          <w:rFonts w:ascii="Calibri" w:eastAsia="ＭＳ Ｐゴシック" w:hAnsi="Calibri" w:hint="eastAsia"/>
          <w:color w:val="000000"/>
          <w:sz w:val="22"/>
          <w:lang w:eastAsia="ja-JP"/>
        </w:rPr>
        <w:t>ies</w:t>
      </w:r>
      <w:r w:rsidR="000D1BC2" w:rsidRPr="00296B74">
        <w:rPr>
          <w:rFonts w:ascii="Calibri" w:eastAsia="ＭＳ Ｐゴシック" w:hAnsi="Calibri"/>
          <w:color w:val="000000"/>
          <w:sz w:val="22"/>
          <w:lang w:eastAsia="ja-JP"/>
        </w:rPr>
        <w:t>, impeller speed</w:t>
      </w:r>
      <w:r w:rsidR="00A158F9">
        <w:rPr>
          <w:rFonts w:ascii="Calibri" w:eastAsia="ＭＳ Ｐゴシック" w:hAnsi="Calibri" w:hint="eastAsia"/>
          <w:color w:val="000000"/>
          <w:sz w:val="22"/>
          <w:lang w:eastAsia="ja-JP"/>
        </w:rPr>
        <w:t>,</w:t>
      </w:r>
      <w:r w:rsidR="000D1BC2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and vessel size</w:t>
      </w:r>
      <w:r w:rsidR="00D70CDF" w:rsidRPr="003B5425">
        <w:rPr>
          <w:rFonts w:ascii="Calibri" w:eastAsia="ＭＳ Ｐゴシック" w:hAnsi="Calibri"/>
          <w:color w:val="000000"/>
          <w:sz w:val="22"/>
          <w:lang w:eastAsia="ja-JP"/>
        </w:rPr>
        <w:t xml:space="preserve">. </w:t>
      </w:r>
      <w:r w:rsidR="00A158F9" w:rsidRPr="003B5425">
        <w:rPr>
          <w:rFonts w:ascii="Calibri" w:eastAsia="ＭＳ Ｐゴシック" w:hAnsi="Calibri"/>
          <w:color w:val="000000"/>
          <w:sz w:val="22"/>
          <w:lang w:eastAsia="ja-JP"/>
        </w:rPr>
        <w:t xml:space="preserve">Furthermore, </w:t>
      </w:r>
      <w:r w:rsidR="00D70CDF" w:rsidRPr="003B5425">
        <w:rPr>
          <w:rFonts w:ascii="Calibri" w:eastAsia="ＭＳ Ｐゴシック" w:hAnsi="Calibri"/>
          <w:color w:val="000000"/>
          <w:sz w:val="22"/>
          <w:lang w:eastAsia="ja-JP"/>
        </w:rPr>
        <w:t>results show that</w:t>
      </w:r>
      <w:r w:rsidR="008B71FE" w:rsidRPr="00296B74">
        <w:rPr>
          <w:rFonts w:ascii="Calibri" w:eastAsia="ＭＳ Ｐゴシック" w:hAnsi="Calibri"/>
          <w:sz w:val="22"/>
          <w:lang w:eastAsia="ja-JP"/>
        </w:rPr>
        <w:t xml:space="preserve"> the particles are well dispersed in the tank in the range of at </w:t>
      </w:r>
      <m:oMath>
        <m:f>
          <m:fPr>
            <m:type m:val="lin"/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t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p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ND</m:t>
                </m:r>
              </m:e>
              <m:sup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0.8</m:t>
                </m:r>
              </m:sup>
            </m:sSup>
          </m:den>
        </m:f>
      </m:oMath>
      <w:r w:rsidR="008B71FE" w:rsidRPr="00296B74">
        <w:rPr>
          <w:rFonts w:ascii="Calibri" w:eastAsia="ＭＳ Ｐゴシック" w:hAnsi="Calibri" w:hint="eastAsia"/>
          <w:color w:val="000000"/>
          <w:sz w:val="22"/>
          <w:lang w:eastAsia="ja-JP"/>
        </w:rPr>
        <w:t xml:space="preserve"> </w:t>
      </w:r>
      <w:r w:rsidR="008B71FE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&lt; 0.03, and </w:t>
      </w:r>
      <w:r w:rsidR="00394AFF">
        <w:rPr>
          <w:rFonts w:ascii="Calibri" w:eastAsia="ＭＳ Ｐゴシック" w:hAnsi="Calibri"/>
          <w:color w:val="000000"/>
          <w:sz w:val="22"/>
          <w:lang w:eastAsia="ja-JP"/>
        </w:rPr>
        <w:t>that</w:t>
      </w:r>
      <w:r w:rsidR="00394AFF">
        <w:rPr>
          <w:rFonts w:ascii="Calibri" w:eastAsia="ＭＳ Ｐゴシック" w:hAnsi="Calibri" w:hint="eastAsia"/>
          <w:color w:val="000000"/>
          <w:sz w:val="22"/>
          <w:lang w:eastAsia="ja-JP"/>
        </w:rPr>
        <w:t xml:space="preserve"> </w:t>
      </w:r>
      <w:r w:rsidR="008B71FE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most of the particles are deposited on the bottom in the range of </w:t>
      </w:r>
      <m:oMath>
        <m:f>
          <m:fPr>
            <m:type m:val="lin"/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t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p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ND</m:t>
                </m:r>
              </m:e>
              <m:sup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0.8</m:t>
                </m:r>
              </m:sup>
            </m:sSup>
          </m:den>
        </m:f>
      </m:oMath>
      <w:r w:rsidR="008B71FE" w:rsidRPr="00296B74">
        <w:rPr>
          <w:rFonts w:ascii="Calibri" w:eastAsia="ＭＳ Ｐゴシック" w:hAnsi="Calibri" w:hint="eastAsia"/>
          <w:color w:val="000000"/>
          <w:sz w:val="22"/>
          <w:lang w:eastAsia="ja-JP"/>
        </w:rPr>
        <w:t xml:space="preserve"> </w:t>
      </w:r>
      <w:r w:rsidR="008B71FE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&gt; 0.06. </w:t>
      </w:r>
      <w:r w:rsidR="000D1BC2" w:rsidRPr="00296B74">
        <w:rPr>
          <w:rFonts w:ascii="Calibri" w:eastAsia="ＭＳ Ｐゴシック" w:hAnsi="Calibri"/>
          <w:color w:val="000000"/>
          <w:sz w:val="22"/>
          <w:lang w:eastAsia="ja-JP"/>
        </w:rPr>
        <w:t>Th</w:t>
      </w:r>
      <w:r w:rsidR="008B71FE" w:rsidRPr="00296B74">
        <w:rPr>
          <w:rFonts w:ascii="Calibri" w:eastAsia="ＭＳ Ｐゴシック" w:hAnsi="Calibri"/>
          <w:color w:val="000000"/>
          <w:sz w:val="22"/>
          <w:lang w:eastAsia="ja-JP"/>
        </w:rPr>
        <w:t>ese</w:t>
      </w:r>
      <w:r w:rsidR="000D1BC2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result</w:t>
      </w:r>
      <w:r w:rsidR="008B71FE" w:rsidRPr="00296B74">
        <w:rPr>
          <w:rFonts w:ascii="Calibri" w:eastAsia="ＭＳ Ｐゴシック" w:hAnsi="Calibri"/>
          <w:color w:val="000000"/>
          <w:sz w:val="22"/>
          <w:lang w:eastAsia="ja-JP"/>
        </w:rPr>
        <w:t>s</w:t>
      </w:r>
      <w:r w:rsidR="000D1BC2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</w:t>
      </w:r>
      <w:r w:rsidR="00A158F9" w:rsidRPr="00A158F9">
        <w:rPr>
          <w:rFonts w:ascii="Calibri" w:eastAsia="ＭＳ Ｐゴシック" w:hAnsi="Calibri"/>
          <w:color w:val="000000"/>
          <w:sz w:val="22"/>
          <w:lang w:eastAsia="ja-JP"/>
        </w:rPr>
        <w:t>demonstrate</w:t>
      </w:r>
      <w:r w:rsidR="000D1BC2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that using the scale-up factor of ‘</w:t>
      </w:r>
      <w:r w:rsidR="000D1BC2" w:rsidRPr="00296B74">
        <w:rPr>
          <w:rFonts w:ascii="Calibri" w:eastAsia="ＭＳ Ｐゴシック" w:hAnsi="Calibri"/>
          <w:i/>
          <w:color w:val="000000"/>
          <w:sz w:val="22"/>
          <w:lang w:eastAsia="ja-JP"/>
        </w:rPr>
        <w:t>ND</w:t>
      </w:r>
      <w:r w:rsidR="000D1BC2" w:rsidRPr="00296B74">
        <w:rPr>
          <w:rFonts w:ascii="Calibri" w:eastAsia="ＭＳ Ｐゴシック" w:hAnsi="Calibri"/>
          <w:color w:val="000000"/>
          <w:sz w:val="22"/>
          <w:vertAlign w:val="superscript"/>
          <w:lang w:eastAsia="ja-JP"/>
        </w:rPr>
        <w:t>0.8</w:t>
      </w:r>
      <w:r w:rsidR="000D1BC2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= constant’ enables the change of dispersion state in the small tank </w:t>
      </w:r>
      <w:r w:rsidR="00AD4E27">
        <w:rPr>
          <w:rFonts w:ascii="Calibri" w:eastAsia="ＭＳ Ｐゴシック" w:hAnsi="Calibri" w:hint="eastAsia"/>
          <w:color w:val="000000"/>
          <w:sz w:val="22"/>
          <w:lang w:eastAsia="ja-JP"/>
        </w:rPr>
        <w:t>to</w:t>
      </w:r>
      <w:r w:rsidR="005613FE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be</w:t>
      </w:r>
      <w:r w:rsidR="000D1BC2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reproduced when scaling up to the large tank. </w:t>
      </w:r>
      <w:r w:rsidR="006D26D0" w:rsidRPr="003B5425">
        <w:rPr>
          <w:rFonts w:ascii="Calibri" w:eastAsia="ＭＳ Ｐゴシック" w:hAnsi="Calibri"/>
          <w:color w:val="000000"/>
          <w:sz w:val="22"/>
          <w:lang w:eastAsia="ja-JP"/>
        </w:rPr>
        <w:t>T</w:t>
      </w:r>
      <w:r w:rsidR="00776207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he </w:t>
      </w:r>
      <w:r w:rsidR="008B71FE" w:rsidRPr="003B5425">
        <w:rPr>
          <w:rFonts w:ascii="Calibri" w:eastAsia="ＭＳ Ｐゴシック" w:hAnsi="Calibri"/>
          <w:color w:val="000000"/>
          <w:sz w:val="22"/>
          <w:lang w:eastAsia="ja-JP"/>
        </w:rPr>
        <w:t xml:space="preserve">vertical </w:t>
      </w:r>
      <w:r w:rsidR="006D26D0" w:rsidRPr="003B5425">
        <w:rPr>
          <w:rFonts w:ascii="Calibri" w:eastAsia="ＭＳ Ｐゴシック" w:hAnsi="Calibri"/>
          <w:color w:val="000000"/>
          <w:sz w:val="22"/>
          <w:lang w:eastAsia="ja-JP"/>
        </w:rPr>
        <w:t xml:space="preserve">component of fluid </w:t>
      </w:r>
      <w:r w:rsidR="008B71FE" w:rsidRPr="003B5425">
        <w:rPr>
          <w:rFonts w:ascii="Calibri" w:eastAsia="ＭＳ Ｐゴシック" w:hAnsi="Calibri"/>
          <w:color w:val="000000"/>
          <w:sz w:val="22"/>
          <w:lang w:eastAsia="ja-JP"/>
        </w:rPr>
        <w:t xml:space="preserve">velocity near the bottom </w:t>
      </w:r>
      <w:r w:rsidR="00A158F9">
        <w:rPr>
          <w:rFonts w:ascii="Calibri" w:eastAsia="ＭＳ Ｐゴシック" w:hAnsi="Calibri" w:hint="eastAsia"/>
          <w:color w:val="000000"/>
          <w:sz w:val="22"/>
          <w:lang w:eastAsia="ja-JP"/>
        </w:rPr>
        <w:t>is</w:t>
      </w:r>
      <w:r w:rsidR="008B71FE" w:rsidRPr="003B5425">
        <w:rPr>
          <w:rFonts w:ascii="Calibri" w:eastAsia="ＭＳ Ｐゴシック" w:hAnsi="Calibri"/>
          <w:color w:val="000000"/>
          <w:sz w:val="22"/>
          <w:lang w:eastAsia="ja-JP"/>
        </w:rPr>
        <w:t xml:space="preserve"> </w:t>
      </w:r>
      <w:r w:rsidR="00D70CDF" w:rsidRPr="003B5425">
        <w:rPr>
          <w:rFonts w:ascii="Calibri" w:eastAsia="ＭＳ Ｐゴシック" w:hAnsi="Calibri"/>
          <w:color w:val="000000"/>
          <w:sz w:val="22"/>
          <w:lang w:eastAsia="ja-JP"/>
        </w:rPr>
        <w:t>presented in Fig. 2</w:t>
      </w:r>
      <w:r w:rsidR="008B71FE" w:rsidRPr="003B5425">
        <w:rPr>
          <w:rFonts w:ascii="Calibri" w:eastAsia="ＭＳ Ｐゴシック" w:hAnsi="Calibri"/>
          <w:color w:val="000000"/>
          <w:sz w:val="22"/>
          <w:lang w:eastAsia="ja-JP"/>
        </w:rPr>
        <w:t xml:space="preserve">. </w:t>
      </w:r>
      <w:r w:rsidR="00A158F9">
        <w:rPr>
          <w:rFonts w:ascii="Calibri" w:eastAsia="ＭＳ Ｐゴシック" w:hAnsi="Calibri" w:hint="eastAsia"/>
          <w:color w:val="000000"/>
          <w:sz w:val="22"/>
          <w:lang w:eastAsia="ja-JP"/>
        </w:rPr>
        <w:t xml:space="preserve">The </w:t>
      </w:r>
      <w:r w:rsidR="006333F6" w:rsidRPr="003B5425">
        <w:rPr>
          <w:rFonts w:ascii="Calibri" w:eastAsia="ＭＳ Ｐゴシック" w:hAnsi="Calibri"/>
          <w:color w:val="000000"/>
          <w:sz w:val="22"/>
          <w:lang w:eastAsia="ja-JP"/>
        </w:rPr>
        <w:t>y</w:t>
      </w:r>
      <w:r w:rsidR="006D26D0" w:rsidRPr="003B5425">
        <w:rPr>
          <w:rFonts w:ascii="Calibri" w:eastAsia="ＭＳ Ｐゴシック" w:hAnsi="Calibri"/>
          <w:color w:val="000000"/>
          <w:sz w:val="22"/>
          <w:lang w:eastAsia="ja-JP"/>
        </w:rPr>
        <w:t xml:space="preserve">-axis </w:t>
      </w:r>
      <w:r w:rsidR="00A158F9">
        <w:rPr>
          <w:rFonts w:ascii="Calibri" w:eastAsia="ＭＳ Ｐゴシック" w:hAnsi="Calibri" w:hint="eastAsia"/>
          <w:color w:val="000000"/>
          <w:sz w:val="22"/>
          <w:lang w:eastAsia="ja-JP"/>
        </w:rPr>
        <w:t>shows</w:t>
      </w:r>
      <w:r w:rsidR="006D26D0" w:rsidRPr="003B5425">
        <w:rPr>
          <w:rFonts w:ascii="Calibri" w:eastAsia="ＭＳ Ｐゴシック" w:hAnsi="Calibri"/>
          <w:color w:val="000000"/>
          <w:sz w:val="22"/>
          <w:lang w:eastAsia="ja-JP"/>
        </w:rPr>
        <w:t xml:space="preserve"> </w:t>
      </w:r>
      <m:oMath>
        <m:acc>
          <m:accPr>
            <m:chr m:val="̅"/>
            <m:ctrlPr>
              <w:rPr>
                <w:rFonts w:ascii="Cambria Math" w:eastAsia="ＭＳ 明朝" w:hAnsi="Cambria Math"/>
                <w:i/>
                <w:color w:val="000000"/>
                <w:sz w:val="22"/>
              </w:rPr>
            </m:ctrlPr>
          </m:accPr>
          <m:e>
            <m:sSub>
              <m:sSubPr>
                <m:ctrlPr>
                  <w:rPr>
                    <w:rFonts w:ascii="Cambria Math" w:eastAsia="ＭＳ 明朝" w:hAnsi="Cambria Math"/>
                    <w:i/>
                    <w:color w:val="000000"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eastAsia="ＭＳ 明朝" w:hAnsi="Calibri"/>
                    <w:i/>
                    <w:color w:val="000000"/>
                    <w:sz w:val="22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Calibri" w:eastAsia="ＭＳ 明朝" w:hAnsi="Calibri"/>
                    <w:color w:val="000000"/>
                    <w:sz w:val="22"/>
                  </w:rPr>
                  <m:t>z</m:t>
                </m:r>
              </m:sub>
            </m:sSub>
          </m:e>
        </m:acc>
      </m:oMath>
      <w:r w:rsidR="000D1BC2" w:rsidRPr="003B5425">
        <w:rPr>
          <w:rFonts w:ascii="Calibri" w:eastAsia="ＭＳ Ｐゴシック" w:hAnsi="Calibri"/>
          <w:color w:val="000000"/>
          <w:sz w:val="22"/>
          <w:lang w:eastAsia="ja-JP"/>
        </w:rPr>
        <w:t xml:space="preserve"> </w:t>
      </w:r>
      <w:r w:rsidR="006F4955" w:rsidRPr="003B5425">
        <w:rPr>
          <w:rFonts w:ascii="Calibri" w:eastAsia="ＭＳ 明朝" w:hAnsi="Calibri"/>
          <w:color w:val="000000"/>
          <w:sz w:val="22"/>
        </w:rPr>
        <w:t>/</w:t>
      </w:r>
      <w:r w:rsidR="000D1BC2" w:rsidRPr="003B5425">
        <w:rPr>
          <w:rFonts w:ascii="Calibri" w:eastAsia="ＭＳ 明朝" w:hAnsi="Calibri"/>
          <w:color w:val="000000"/>
          <w:sz w:val="22"/>
        </w:rPr>
        <w:t>(</w:t>
      </w:r>
      <w:r w:rsidR="006F4955" w:rsidRPr="003B5425">
        <w:rPr>
          <w:rFonts w:ascii="Calibri" w:eastAsia="ＭＳ 明朝" w:hAnsi="Calibri"/>
          <w:i/>
          <w:color w:val="000000"/>
          <w:sz w:val="22"/>
        </w:rPr>
        <w:t>ND</w:t>
      </w:r>
      <w:r w:rsidR="006F4955" w:rsidRPr="003B5425">
        <w:rPr>
          <w:rFonts w:ascii="Calibri" w:eastAsia="ＭＳ 明朝" w:hAnsi="Calibri"/>
          <w:color w:val="000000"/>
          <w:sz w:val="22"/>
          <w:vertAlign w:val="superscript"/>
        </w:rPr>
        <w:t>0.8</w:t>
      </w:r>
      <w:r w:rsidR="000D1BC2" w:rsidRPr="003B5425">
        <w:rPr>
          <w:rFonts w:ascii="Calibri" w:eastAsia="ＭＳ 明朝" w:hAnsi="Calibri"/>
          <w:color w:val="000000"/>
          <w:sz w:val="22"/>
        </w:rPr>
        <w:t xml:space="preserve">), </w:t>
      </w:r>
      <w:r w:rsidR="006F4955" w:rsidRPr="003B5425">
        <w:rPr>
          <w:rFonts w:ascii="Calibri" w:eastAsia="ＭＳ 明朝" w:hAnsi="Calibri"/>
          <w:color w:val="000000"/>
          <w:sz w:val="22"/>
        </w:rPr>
        <w:t>which was</w:t>
      </w:r>
      <w:r w:rsidR="00D70CDF" w:rsidRPr="003B5425">
        <w:rPr>
          <w:rFonts w:ascii="Calibri" w:eastAsia="ＭＳ 明朝" w:hAnsi="Calibri"/>
          <w:color w:val="000000"/>
          <w:sz w:val="22"/>
        </w:rPr>
        <w:t xml:space="preserve"> of</w:t>
      </w:r>
      <w:r w:rsidR="00394AFF" w:rsidRPr="003B5425">
        <w:rPr>
          <w:rFonts w:ascii="Calibri" w:eastAsia="ＭＳ 明朝" w:hAnsi="Calibri"/>
          <w:color w:val="000000"/>
          <w:sz w:val="22"/>
          <w:lang w:eastAsia="ja-JP"/>
        </w:rPr>
        <w:t xml:space="preserve"> </w:t>
      </w:r>
      <w:r w:rsidR="00D70CDF" w:rsidRPr="003B5425">
        <w:rPr>
          <w:rFonts w:ascii="Calibri" w:eastAsia="ＭＳ 明朝" w:hAnsi="Calibri"/>
          <w:color w:val="000000"/>
          <w:sz w:val="22"/>
        </w:rPr>
        <w:t>the</w:t>
      </w:r>
      <w:r w:rsidR="006F4955" w:rsidRPr="003B5425">
        <w:rPr>
          <w:rFonts w:ascii="Calibri" w:eastAsia="ＭＳ 明朝" w:hAnsi="Calibri"/>
          <w:color w:val="000000"/>
          <w:sz w:val="22"/>
        </w:rPr>
        <w:t xml:space="preserve"> time-averaged value </w:t>
      </w:r>
      <m:oMath>
        <m:acc>
          <m:accPr>
            <m:chr m:val="̅"/>
            <m:ctrlPr>
              <w:rPr>
                <w:rFonts w:ascii="Cambria Math" w:eastAsia="ＭＳ 明朝" w:hAnsi="Cambria Math"/>
                <w:i/>
                <w:color w:val="000000"/>
                <w:sz w:val="22"/>
              </w:rPr>
            </m:ctrlPr>
          </m:accPr>
          <m:e>
            <m:sSub>
              <m:sSubPr>
                <m:ctrlPr>
                  <w:rPr>
                    <w:rFonts w:ascii="Cambria Math" w:eastAsia="ＭＳ 明朝" w:hAnsi="Cambria Math"/>
                    <w:i/>
                    <w:color w:val="000000"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eastAsia="ＭＳ 明朝" w:hAnsi="Calibri"/>
                    <w:i/>
                    <w:color w:val="000000"/>
                    <w:sz w:val="22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Calibri" w:eastAsia="ＭＳ 明朝" w:hAnsi="Calibri"/>
                    <w:color w:val="000000"/>
                    <w:sz w:val="22"/>
                  </w:rPr>
                  <m:t>z</m:t>
                </m:r>
              </m:sub>
            </m:sSub>
          </m:e>
        </m:acc>
      </m:oMath>
      <w:r w:rsidR="006F4955" w:rsidRPr="003B5425">
        <w:rPr>
          <w:rFonts w:ascii="Calibri" w:eastAsia="ＭＳ 明朝" w:hAnsi="Calibri"/>
          <w:color w:val="000000"/>
          <w:sz w:val="22"/>
          <w:lang w:eastAsia="ja-JP"/>
        </w:rPr>
        <w:t xml:space="preserve"> of the vertical velocity near the tank bottom (</w:t>
      </w:r>
      <w:r w:rsidR="006F4955" w:rsidRPr="003B5425">
        <w:rPr>
          <w:rFonts w:ascii="Calibri" w:eastAsia="ＭＳ 明朝" w:hAnsi="Calibri"/>
          <w:i/>
          <w:color w:val="000000"/>
          <w:sz w:val="22"/>
          <w:lang w:eastAsia="ja-JP"/>
        </w:rPr>
        <w:t>z</w:t>
      </w:r>
      <w:r w:rsidR="006F4955" w:rsidRPr="003B5425">
        <w:rPr>
          <w:rFonts w:ascii="Calibri" w:eastAsia="ＭＳ 明朝" w:hAnsi="Calibri"/>
          <w:color w:val="000000"/>
          <w:sz w:val="22"/>
          <w:lang w:eastAsia="ja-JP"/>
        </w:rPr>
        <w:t>/</w:t>
      </w:r>
      <w:r w:rsidR="006F4955" w:rsidRPr="003B5425">
        <w:rPr>
          <w:rFonts w:ascii="Calibri" w:eastAsia="ＭＳ 明朝" w:hAnsi="Calibri"/>
          <w:i/>
          <w:color w:val="000000"/>
          <w:sz w:val="22"/>
          <w:lang w:eastAsia="ja-JP"/>
        </w:rPr>
        <w:t>H</w:t>
      </w:r>
      <w:r w:rsidR="006F4955" w:rsidRPr="003B5425">
        <w:rPr>
          <w:rFonts w:ascii="Calibri" w:eastAsia="ＭＳ 明朝" w:hAnsi="Calibri"/>
          <w:color w:val="000000"/>
          <w:sz w:val="22"/>
          <w:lang w:eastAsia="ja-JP"/>
        </w:rPr>
        <w:t xml:space="preserve"> = 0.1) </w:t>
      </w:r>
      <w:r w:rsidR="005613FE" w:rsidRPr="003B5425">
        <w:rPr>
          <w:rFonts w:ascii="Calibri" w:eastAsia="ＭＳ 明朝" w:hAnsi="Calibri"/>
          <w:color w:val="000000"/>
          <w:sz w:val="22"/>
          <w:lang w:eastAsia="ja-JP"/>
        </w:rPr>
        <w:t>along</w:t>
      </w:r>
      <w:r w:rsidR="006F4955" w:rsidRPr="003B5425">
        <w:rPr>
          <w:rFonts w:ascii="Calibri" w:eastAsia="ＭＳ 明朝" w:hAnsi="Calibri"/>
          <w:color w:val="000000"/>
          <w:sz w:val="22"/>
          <w:lang w:eastAsia="ja-JP"/>
        </w:rPr>
        <w:t xml:space="preserve"> the tank </w:t>
      </w:r>
      <w:r w:rsidR="00A158F9" w:rsidRPr="00296B74">
        <w:rPr>
          <w:rFonts w:ascii="Calibri" w:eastAsia="ＭＳ 明朝" w:hAnsi="Calibri"/>
          <w:color w:val="000000"/>
          <w:sz w:val="22"/>
          <w:lang w:eastAsia="ja-JP"/>
        </w:rPr>
        <w:t>centre</w:t>
      </w:r>
      <w:r w:rsidR="006F4955" w:rsidRPr="003B5425">
        <w:rPr>
          <w:rFonts w:ascii="Calibri" w:eastAsia="ＭＳ 明朝" w:hAnsi="Calibri"/>
          <w:color w:val="000000"/>
          <w:sz w:val="22"/>
          <w:lang w:eastAsia="ja-JP"/>
        </w:rPr>
        <w:t xml:space="preserve"> section</w:t>
      </w:r>
      <w:r w:rsidR="00274316" w:rsidRPr="003B5425">
        <w:rPr>
          <w:rFonts w:ascii="Calibri" w:eastAsia="ＭＳ 明朝" w:hAnsi="Calibri"/>
          <w:color w:val="000000"/>
          <w:sz w:val="22"/>
          <w:lang w:eastAsia="ja-JP"/>
        </w:rPr>
        <w:t xml:space="preserve"> </w:t>
      </w:r>
      <w:r w:rsidR="005613FE" w:rsidRPr="003B5425">
        <w:rPr>
          <w:rFonts w:ascii="Calibri" w:eastAsia="ＭＳ 明朝" w:hAnsi="Calibri"/>
          <w:color w:val="000000"/>
          <w:sz w:val="22"/>
          <w:lang w:eastAsia="ja-JP"/>
        </w:rPr>
        <w:t>divided by</w:t>
      </w:r>
      <w:r w:rsidR="00274316" w:rsidRPr="003B5425">
        <w:rPr>
          <w:rFonts w:ascii="Calibri" w:eastAsia="ＭＳ 明朝" w:hAnsi="Calibri"/>
          <w:color w:val="000000"/>
          <w:sz w:val="22"/>
          <w:lang w:eastAsia="ja-JP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</w:rPr>
            </m:ctrlPr>
          </m:sSupPr>
          <m:e>
            <m:r>
              <m:rPr>
                <m:nor/>
              </m:rPr>
              <w:rPr>
                <w:rFonts w:ascii="Calibri" w:hAnsi="Calibri"/>
                <w:i/>
                <w:color w:val="000000"/>
                <w:sz w:val="22"/>
              </w:rPr>
              <m:t>N</m:t>
            </m:r>
            <m:r>
              <m:rPr>
                <m:nor/>
              </m:rPr>
              <w:rPr>
                <w:rFonts w:ascii="Cambria Math" w:hAnsi="Calibri"/>
                <w:i/>
                <w:color w:val="000000"/>
                <w:sz w:val="22"/>
              </w:rPr>
              <m:t xml:space="preserve"> </m:t>
            </m:r>
            <m:r>
              <m:rPr>
                <m:nor/>
              </m:rPr>
              <w:rPr>
                <w:rFonts w:ascii="Calibri" w:hAnsi="Calibri"/>
                <w:i/>
                <w:color w:val="000000"/>
                <w:sz w:val="22"/>
              </w:rPr>
              <m:t>D</m:t>
            </m:r>
          </m:e>
          <m:sup>
            <m:r>
              <m:rPr>
                <m:nor/>
              </m:rPr>
              <w:rPr>
                <w:rFonts w:ascii="Calibri" w:hAnsi="Calibri"/>
                <w:color w:val="000000"/>
                <w:sz w:val="22"/>
              </w:rPr>
              <m:t>0.8</m:t>
            </m:r>
          </m:sup>
        </m:sSup>
      </m:oMath>
      <w:r w:rsidR="005613FE" w:rsidRPr="003B5425">
        <w:rPr>
          <w:rFonts w:ascii="Calibri" w:eastAsia="ＭＳ 明朝" w:hAnsi="Calibri"/>
          <w:color w:val="000000"/>
          <w:sz w:val="22"/>
          <w:lang w:eastAsia="ja-JP"/>
        </w:rPr>
        <w:t>.</w:t>
      </w:r>
      <w:r w:rsidR="00274316" w:rsidRPr="00296B74">
        <w:rPr>
          <w:rFonts w:ascii="Calibri" w:eastAsia="ＭＳ 明朝" w:hAnsi="Calibri"/>
          <w:color w:val="000000"/>
          <w:sz w:val="22"/>
          <w:lang w:eastAsia="ja-JP"/>
        </w:rPr>
        <w:t xml:space="preserve"> </w:t>
      </w:r>
      <w:r w:rsidR="006D26D0" w:rsidRPr="003B5425">
        <w:rPr>
          <w:rFonts w:ascii="Calibri" w:eastAsia="ＭＳ 明朝" w:hAnsi="Calibri"/>
          <w:color w:val="000000"/>
          <w:sz w:val="22"/>
          <w:lang w:eastAsia="ja-JP"/>
        </w:rPr>
        <w:t>Th</w:t>
      </w:r>
      <w:r w:rsidR="00394AFF">
        <w:rPr>
          <w:rFonts w:ascii="Calibri" w:eastAsia="ＭＳ 明朝" w:hAnsi="Calibri" w:hint="eastAsia"/>
          <w:color w:val="000000"/>
          <w:sz w:val="22"/>
          <w:lang w:eastAsia="ja-JP"/>
        </w:rPr>
        <w:t>e</w:t>
      </w:r>
      <w:r w:rsidR="006D26D0" w:rsidRPr="003B5425">
        <w:rPr>
          <w:rFonts w:ascii="Calibri" w:eastAsia="ＭＳ 明朝" w:hAnsi="Calibri"/>
          <w:color w:val="000000"/>
          <w:sz w:val="22"/>
          <w:lang w:eastAsia="ja-JP"/>
        </w:rPr>
        <w:t xml:space="preserve"> figure shows</w:t>
      </w:r>
      <w:r w:rsidR="00394AFF">
        <w:rPr>
          <w:rFonts w:ascii="Calibri" w:eastAsia="ＭＳ 明朝" w:hAnsi="Calibri" w:hint="eastAsia"/>
          <w:color w:val="000000"/>
          <w:sz w:val="22"/>
          <w:lang w:eastAsia="ja-JP"/>
        </w:rPr>
        <w:t xml:space="preserve"> that</w:t>
      </w:r>
      <w:r w:rsidR="006D26D0" w:rsidRPr="003B5425">
        <w:rPr>
          <w:rFonts w:ascii="Calibri" w:eastAsia="ＭＳ 明朝" w:hAnsi="Calibri"/>
          <w:color w:val="000000"/>
          <w:sz w:val="22"/>
          <w:lang w:eastAsia="ja-JP"/>
        </w:rPr>
        <w:t xml:space="preserve"> the distribution</w:t>
      </w:r>
      <w:r w:rsidR="00AD4E27">
        <w:rPr>
          <w:rFonts w:ascii="Calibri" w:eastAsia="ＭＳ 明朝" w:hAnsi="Calibri" w:hint="eastAsia"/>
          <w:color w:val="000000"/>
          <w:sz w:val="22"/>
          <w:lang w:eastAsia="ja-JP"/>
        </w:rPr>
        <w:t>s</w:t>
      </w:r>
      <w:r w:rsidR="006D26D0" w:rsidRPr="003B5425">
        <w:rPr>
          <w:rFonts w:ascii="Calibri" w:eastAsia="ＭＳ 明朝" w:hAnsi="Calibri"/>
          <w:color w:val="000000"/>
          <w:sz w:val="22"/>
          <w:lang w:eastAsia="ja-JP"/>
        </w:rPr>
        <w:t xml:space="preserve"> of vertical fluid velocities </w:t>
      </w:r>
      <w:r w:rsidR="00394AFF">
        <w:rPr>
          <w:rFonts w:ascii="Calibri" w:eastAsia="ＭＳ 明朝" w:hAnsi="Calibri" w:hint="eastAsia"/>
          <w:color w:val="000000"/>
          <w:sz w:val="22"/>
          <w:lang w:eastAsia="ja-JP"/>
        </w:rPr>
        <w:t>ha</w:t>
      </w:r>
      <w:r w:rsidR="00AD4E27">
        <w:rPr>
          <w:rFonts w:ascii="Calibri" w:eastAsia="ＭＳ 明朝" w:hAnsi="Calibri" w:hint="eastAsia"/>
          <w:color w:val="000000"/>
          <w:sz w:val="22"/>
          <w:lang w:eastAsia="ja-JP"/>
        </w:rPr>
        <w:t xml:space="preserve">ve </w:t>
      </w:r>
      <w:r w:rsidR="00394AFF">
        <w:rPr>
          <w:rFonts w:ascii="Calibri" w:eastAsia="ＭＳ Ｐゴシック" w:hAnsi="Calibri" w:hint="eastAsia"/>
          <w:color w:val="000000"/>
          <w:sz w:val="22"/>
          <w:lang w:eastAsia="ja-JP"/>
        </w:rPr>
        <w:t>nearly</w:t>
      </w:r>
      <w:r w:rsidR="006D26D0" w:rsidRPr="003B5425">
        <w:rPr>
          <w:rFonts w:ascii="Calibri" w:eastAsia="ＭＳ Ｐゴシック" w:hAnsi="Calibri"/>
          <w:color w:val="000000"/>
          <w:sz w:val="22"/>
          <w:lang w:eastAsia="ja-JP"/>
        </w:rPr>
        <w:t xml:space="preserve"> the same </w:t>
      </w:r>
      <w:r w:rsidR="006333F6" w:rsidRPr="003B5425">
        <w:rPr>
          <w:rFonts w:ascii="Calibri" w:eastAsia="ＭＳ Ｐゴシック" w:hAnsi="Calibri"/>
          <w:color w:val="000000"/>
          <w:sz w:val="22"/>
          <w:lang w:eastAsia="ja-JP"/>
        </w:rPr>
        <w:t>profile</w:t>
      </w:r>
      <w:r w:rsidR="00AD4E27">
        <w:rPr>
          <w:rFonts w:ascii="Calibri" w:eastAsia="ＭＳ Ｐゴシック" w:hAnsi="Calibri" w:hint="eastAsia"/>
          <w:color w:val="000000"/>
          <w:sz w:val="22"/>
          <w:lang w:eastAsia="ja-JP"/>
        </w:rPr>
        <w:t>,</w:t>
      </w:r>
      <w:r w:rsidR="006333F6" w:rsidRPr="003B5425">
        <w:rPr>
          <w:rFonts w:ascii="Calibri" w:eastAsia="ＭＳ Ｐゴシック" w:hAnsi="Calibri"/>
          <w:color w:val="000000"/>
          <w:sz w:val="22"/>
          <w:lang w:eastAsia="ja-JP"/>
        </w:rPr>
        <w:t xml:space="preserve"> </w:t>
      </w:r>
      <w:r w:rsidR="00D70CDF" w:rsidRPr="003B5425">
        <w:rPr>
          <w:rFonts w:ascii="Calibri" w:eastAsia="ＭＳ Ｐゴシック" w:hAnsi="Calibri"/>
          <w:color w:val="000000"/>
          <w:sz w:val="22"/>
          <w:lang w:eastAsia="ja-JP"/>
        </w:rPr>
        <w:t>irrespective</w:t>
      </w:r>
      <w:r w:rsidR="006D26D0" w:rsidRPr="003B5425">
        <w:rPr>
          <w:rFonts w:ascii="Calibri" w:eastAsia="ＭＳ Ｐゴシック" w:hAnsi="Calibri"/>
          <w:color w:val="000000"/>
          <w:sz w:val="22"/>
          <w:lang w:eastAsia="ja-JP"/>
        </w:rPr>
        <w:t xml:space="preserve"> of the impeller speed </w:t>
      </w:r>
      <w:r w:rsidR="00394AFF">
        <w:rPr>
          <w:rFonts w:ascii="Calibri" w:eastAsia="ＭＳ Ｐゴシック" w:hAnsi="Calibri" w:hint="eastAsia"/>
          <w:color w:val="000000"/>
          <w:sz w:val="22"/>
          <w:lang w:eastAsia="ja-JP"/>
        </w:rPr>
        <w:t>or</w:t>
      </w:r>
      <w:r w:rsidR="006D26D0" w:rsidRPr="003B5425">
        <w:rPr>
          <w:rFonts w:ascii="Calibri" w:eastAsia="ＭＳ Ｐゴシック" w:hAnsi="Calibri"/>
          <w:color w:val="000000"/>
          <w:sz w:val="22"/>
          <w:lang w:eastAsia="ja-JP"/>
        </w:rPr>
        <w:t xml:space="preserve"> tank diameter</w:t>
      </w:r>
      <w:r w:rsidR="00D70CDF" w:rsidRPr="003B5425">
        <w:rPr>
          <w:rFonts w:ascii="Calibri" w:eastAsia="ＭＳ Ｐゴシック" w:hAnsi="Calibri"/>
          <w:color w:val="000000"/>
          <w:sz w:val="22"/>
          <w:lang w:eastAsia="ja-JP"/>
        </w:rPr>
        <w:t>.</w:t>
      </w:r>
      <w:r w:rsidR="00DC2811">
        <w:rPr>
          <w:rFonts w:ascii="Calibri" w:eastAsia="ＭＳ Ｐゴシック" w:hAnsi="Calibri"/>
          <w:color w:val="000000"/>
          <w:sz w:val="22"/>
          <w:lang w:eastAsia="ja-JP"/>
        </w:rPr>
        <w:t xml:space="preserve"> T</w:t>
      </w:r>
      <w:r w:rsidR="00DC2811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he uniformity of particle concentration in the vertical direction, </w:t>
      </w:r>
      <m:oMath>
        <m:f>
          <m:fPr>
            <m:type m:val="lin"/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σ</m:t>
                </m:r>
              </m:e>
              <m:sub>
                <w:proofErr w:type="spellStart"/>
                <w:proofErr w:type="gramStart"/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c,av</m:t>
                </m:r>
                <w:proofErr w:type="spellEnd"/>
                <w:proofErr w:type="gramEnd"/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C</m:t>
                </m:r>
              </m:e>
              <m:sub>
                <w:proofErr w:type="spellStart"/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av</m:t>
                </m:r>
                <w:proofErr w:type="spellEnd"/>
              </m:sub>
            </m:sSub>
          </m:den>
        </m:f>
      </m:oMath>
      <w:r w:rsidR="00DC2811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can be arranged </w:t>
      </w:r>
      <w:r w:rsidR="00DC2811">
        <w:rPr>
          <w:rFonts w:ascii="Calibri" w:eastAsia="ＭＳ Ｐゴシック" w:hAnsi="Calibri"/>
          <w:color w:val="000000"/>
          <w:sz w:val="22"/>
          <w:lang w:eastAsia="ja-JP"/>
        </w:rPr>
        <w:t>according</w:t>
      </w:r>
      <w:r w:rsidR="00DC2811">
        <w:rPr>
          <w:rFonts w:ascii="Calibri" w:eastAsia="ＭＳ Ｐゴシック" w:hAnsi="Calibri" w:hint="eastAsia"/>
          <w:color w:val="000000"/>
          <w:sz w:val="22"/>
          <w:lang w:eastAsia="ja-JP"/>
        </w:rPr>
        <w:t xml:space="preserve"> to</w:t>
      </w:r>
      <w:r w:rsidR="00DC2811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the ratio of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</w:rPr>
            </m:ctrlPr>
          </m:sSubPr>
          <m:e>
            <m:r>
              <m:rPr>
                <m:nor/>
              </m:rPr>
              <w:rPr>
                <w:rFonts w:ascii="Calibri" w:hAnsi="Calibri"/>
                <w:i/>
                <w:color w:val="000000"/>
                <w:sz w:val="22"/>
              </w:rPr>
              <m:t>u</m:t>
            </m:r>
          </m:e>
          <m:sub>
            <m:r>
              <m:rPr>
                <m:nor/>
              </m:rPr>
              <w:rPr>
                <w:rFonts w:ascii="Calibri" w:hAnsi="Calibri"/>
                <w:color w:val="000000"/>
                <w:sz w:val="22"/>
              </w:rPr>
              <m:t>t</m:t>
            </m:r>
          </m:sub>
        </m:sSub>
      </m:oMath>
      <w:r w:rsidR="00DC2811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to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</w:rPr>
            </m:ctrlPr>
          </m:sSupPr>
          <m:e>
            <m:r>
              <m:rPr>
                <m:nor/>
              </m:rPr>
              <w:rPr>
                <w:rFonts w:ascii="Calibri" w:hAnsi="Calibri"/>
                <w:i/>
                <w:color w:val="000000"/>
                <w:sz w:val="22"/>
              </w:rPr>
              <m:t>ND</m:t>
            </m:r>
          </m:e>
          <m:sup>
            <m:r>
              <m:rPr>
                <m:nor/>
              </m:rPr>
              <w:rPr>
                <w:rFonts w:ascii="Calibri" w:hAnsi="Calibri"/>
                <w:color w:val="000000"/>
                <w:sz w:val="22"/>
              </w:rPr>
              <m:t>0.8</m:t>
            </m:r>
          </m:sup>
        </m:sSup>
      </m:oMath>
      <w:r w:rsidR="00DC2811">
        <w:rPr>
          <w:rFonts w:ascii="Calibri" w:eastAsia="ＭＳ Ｐゴシック" w:hAnsi="Calibri"/>
          <w:color w:val="000000"/>
          <w:sz w:val="22"/>
          <w:lang w:eastAsia="ja-JP"/>
        </w:rPr>
        <w:t>,</w:t>
      </w:r>
      <w:r w:rsidR="00394AFF" w:rsidRPr="003B5425">
        <w:rPr>
          <w:rFonts w:ascii="Calibri" w:eastAsia="ＭＳ Ｐゴシック" w:hAnsi="Calibri"/>
          <w:color w:val="000000"/>
          <w:sz w:val="22"/>
          <w:lang w:eastAsia="ja-JP"/>
        </w:rPr>
        <w:t xml:space="preserve"> probably b</w:t>
      </w:r>
      <w:r w:rsidR="00D70CDF" w:rsidRPr="003B5425">
        <w:rPr>
          <w:rFonts w:ascii="Calibri" w:eastAsia="ＭＳ Ｐゴシック" w:hAnsi="Calibri"/>
          <w:color w:val="000000"/>
          <w:sz w:val="22"/>
          <w:lang w:eastAsia="ja-JP"/>
        </w:rPr>
        <w:t xml:space="preserve">ecause </w:t>
      </w:r>
      <w:r w:rsidR="00DC2811">
        <w:rPr>
          <w:rFonts w:ascii="Calibri" w:eastAsia="ＭＳ Ｐゴシック" w:hAnsi="Calibri"/>
          <w:color w:val="000000"/>
          <w:sz w:val="22"/>
          <w:lang w:eastAsia="ja-JP"/>
        </w:rPr>
        <w:t>t</w:t>
      </w:r>
      <w:r w:rsidR="00DC2811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he distribution of </w:t>
      </w:r>
      <m:oMath>
        <m:acc>
          <m:accPr>
            <m:chr m:val="̅"/>
            <m:ctrlPr>
              <w:rPr>
                <w:rFonts w:ascii="Cambria Math" w:eastAsia="ＭＳ 明朝" w:hAnsi="Cambria Math"/>
                <w:i/>
                <w:color w:val="000000"/>
                <w:sz w:val="22"/>
              </w:rPr>
            </m:ctrlPr>
          </m:accPr>
          <m:e>
            <m:sSub>
              <m:sSubPr>
                <m:ctrlPr>
                  <w:rPr>
                    <w:rFonts w:ascii="Cambria Math" w:eastAsia="ＭＳ 明朝" w:hAnsi="Cambria Math"/>
                    <w:i/>
                    <w:color w:val="000000"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eastAsia="ＭＳ 明朝" w:hAnsi="Calibri"/>
                    <w:i/>
                    <w:color w:val="000000"/>
                    <w:sz w:val="22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Calibri" w:eastAsia="ＭＳ 明朝" w:hAnsi="Calibri"/>
                    <w:color w:val="000000"/>
                    <w:sz w:val="22"/>
                  </w:rPr>
                  <m:t>z</m:t>
                </m:r>
              </m:sub>
            </m:sSub>
          </m:e>
        </m:acc>
      </m:oMath>
      <w:r w:rsidR="00DC2811" w:rsidRPr="00296B74">
        <w:rPr>
          <w:rFonts w:ascii="Calibri" w:eastAsia="ＭＳ 明朝" w:hAnsi="Calibri"/>
          <w:color w:val="000000"/>
          <w:sz w:val="22"/>
        </w:rPr>
        <w:t>/(</w:t>
      </w:r>
      <w:r w:rsidR="00DC2811" w:rsidRPr="00296B74">
        <w:rPr>
          <w:rFonts w:ascii="Calibri" w:eastAsia="ＭＳ 明朝" w:hAnsi="Calibri"/>
          <w:i/>
          <w:color w:val="000000"/>
          <w:sz w:val="22"/>
        </w:rPr>
        <w:t>ND</w:t>
      </w:r>
      <w:r w:rsidR="00DC2811" w:rsidRPr="00296B74">
        <w:rPr>
          <w:rFonts w:ascii="Calibri" w:eastAsia="ＭＳ 明朝" w:hAnsi="Calibri"/>
          <w:color w:val="000000"/>
          <w:sz w:val="22"/>
          <w:vertAlign w:val="superscript"/>
        </w:rPr>
        <w:t>0.8</w:t>
      </w:r>
      <w:r w:rsidR="00DC2811" w:rsidRPr="00296B74">
        <w:rPr>
          <w:rFonts w:ascii="Calibri" w:eastAsia="ＭＳ Ｐゴシック" w:hAnsi="Calibri"/>
          <w:color w:val="000000"/>
          <w:sz w:val="22"/>
          <w:lang w:eastAsia="ja-JP"/>
        </w:rPr>
        <w:t>) near the bottom, which is the fluid flow suspending the particles, show</w:t>
      </w:r>
      <w:r w:rsidR="00DC2811">
        <w:rPr>
          <w:rFonts w:ascii="Calibri" w:eastAsia="ＭＳ Ｐゴシック" w:hAnsi="Calibri" w:hint="eastAsia"/>
          <w:color w:val="000000"/>
          <w:sz w:val="22"/>
          <w:lang w:eastAsia="ja-JP"/>
        </w:rPr>
        <w:t>s</w:t>
      </w:r>
      <w:r w:rsidR="00DC2811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</w:t>
      </w:r>
      <w:r w:rsidR="00DC2811">
        <w:rPr>
          <w:rFonts w:ascii="Calibri" w:eastAsia="ＭＳ Ｐゴシック" w:hAnsi="Calibri" w:hint="eastAsia"/>
          <w:color w:val="000000"/>
          <w:sz w:val="22"/>
          <w:lang w:eastAsia="ja-JP"/>
        </w:rPr>
        <w:t>a</w:t>
      </w:r>
      <w:r w:rsidR="00DC2811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similar profile</w:t>
      </w:r>
      <w:r w:rsidR="00DC2811">
        <w:rPr>
          <w:rFonts w:ascii="Calibri" w:eastAsia="ＭＳ Ｐゴシック" w:hAnsi="Calibri"/>
          <w:color w:val="000000"/>
          <w:sz w:val="22"/>
          <w:lang w:eastAsia="ja-JP"/>
        </w:rPr>
        <w:t>.</w:t>
      </w:r>
      <w:r w:rsidR="00DC2811" w:rsidRPr="00A447DA" w:rsidDel="00394AFF">
        <w:rPr>
          <w:rFonts w:ascii="Calibri" w:eastAsia="ＭＳ Ｐゴシック" w:hAnsi="Calibri"/>
          <w:color w:val="000000"/>
          <w:sz w:val="22"/>
          <w:lang w:eastAsia="ja-JP"/>
        </w:rPr>
        <w:t xml:space="preserve"> </w:t>
      </w:r>
    </w:p>
    <w:p w:rsidR="005221E0" w:rsidRPr="00296B74" w:rsidRDefault="00C95F18" w:rsidP="00A876D1">
      <w:pPr>
        <w:snapToGrid w:val="0"/>
        <w:ind w:firstLineChars="50" w:firstLine="110"/>
        <w:rPr>
          <w:rFonts w:ascii="Calibri" w:eastAsia="ＭＳ Ｐゴシック" w:hAnsi="Calibri"/>
          <w:color w:val="000000"/>
          <w:sz w:val="22"/>
          <w:lang w:eastAsia="ja-JP"/>
        </w:rPr>
      </w:pPr>
      <w:r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Fig. </w:t>
      </w:r>
      <w:r w:rsidR="00495764" w:rsidRPr="00296B74">
        <w:rPr>
          <w:rFonts w:ascii="Calibri" w:eastAsia="ＭＳ Ｐゴシック" w:hAnsi="Calibri"/>
          <w:color w:val="000000"/>
          <w:sz w:val="22"/>
          <w:lang w:eastAsia="ja-JP"/>
        </w:rPr>
        <w:t>3</w:t>
      </w:r>
      <w:r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</w:t>
      </w:r>
      <w:r w:rsidR="00A158F9">
        <w:rPr>
          <w:rFonts w:ascii="Calibri" w:eastAsia="ＭＳ Ｐゴシック" w:hAnsi="Calibri"/>
          <w:color w:val="000000"/>
          <w:sz w:val="22"/>
          <w:lang w:eastAsia="ja-JP"/>
        </w:rPr>
        <w:t>portrays</w:t>
      </w:r>
      <w:r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the vertical distribution of particle concentration in the range of 0.03 &lt; </w:t>
      </w:r>
      <m:oMath>
        <m:f>
          <m:fPr>
            <m:type m:val="lin"/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t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2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p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ND</m:t>
                </m:r>
              </m:e>
              <m:sup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0.8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</w:rPr>
              <m:t>)</m:t>
            </m:r>
          </m:den>
        </m:f>
      </m:oMath>
      <w:r w:rsidRPr="00296B74">
        <w:rPr>
          <w:rFonts w:ascii="Calibri" w:eastAsia="ＭＳ Ｐゴシック" w:hAnsi="Calibri" w:hint="eastAsia"/>
          <w:color w:val="000000"/>
          <w:sz w:val="22"/>
          <w:lang w:eastAsia="ja-JP"/>
        </w:rPr>
        <w:t xml:space="preserve"> </w:t>
      </w:r>
      <w:r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&lt; 0.06. </w:t>
      </w:r>
      <w:r w:rsidR="00A158F9">
        <w:rPr>
          <w:rFonts w:ascii="Calibri" w:eastAsia="ＭＳ Ｐゴシック" w:hAnsi="Calibri" w:hint="eastAsia"/>
          <w:color w:val="000000"/>
          <w:sz w:val="22"/>
          <w:lang w:eastAsia="ja-JP"/>
        </w:rPr>
        <w:t>T</w:t>
      </w:r>
      <w:r w:rsidRPr="00296B74">
        <w:rPr>
          <w:rFonts w:ascii="Calibri" w:eastAsia="ＭＳ Ｐゴシック" w:hAnsi="Calibri"/>
          <w:color w:val="000000"/>
          <w:sz w:val="22"/>
          <w:lang w:eastAsia="ja-JP"/>
        </w:rPr>
        <w:t>his figure</w:t>
      </w:r>
      <w:r w:rsidR="00D70CDF" w:rsidRPr="003B5425">
        <w:rPr>
          <w:rFonts w:ascii="Calibri" w:eastAsia="ＭＳ Ｐゴシック" w:hAnsi="Calibri"/>
          <w:color w:val="000000"/>
          <w:sz w:val="22"/>
          <w:lang w:eastAsia="ja-JP"/>
        </w:rPr>
        <w:t xml:space="preserve"> show</w:t>
      </w:r>
      <w:r w:rsidR="00A158F9" w:rsidRPr="003B5425">
        <w:rPr>
          <w:rFonts w:ascii="Calibri" w:eastAsia="ＭＳ Ｐゴシック" w:hAnsi="Calibri"/>
          <w:color w:val="000000"/>
          <w:sz w:val="22"/>
          <w:lang w:eastAsia="ja-JP"/>
        </w:rPr>
        <w:t>s</w:t>
      </w:r>
      <w:r w:rsidR="00D70CDF" w:rsidRPr="003B5425">
        <w:rPr>
          <w:rFonts w:ascii="Calibri" w:eastAsia="ＭＳ Ｐゴシック" w:hAnsi="Calibri"/>
          <w:color w:val="000000"/>
          <w:sz w:val="22"/>
          <w:lang w:eastAsia="ja-JP"/>
        </w:rPr>
        <w:t xml:space="preserve"> that</w:t>
      </w:r>
      <w:r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the dispersion state of the particles </w:t>
      </w:r>
      <w:r w:rsidR="00A158F9">
        <w:rPr>
          <w:rFonts w:ascii="Calibri" w:eastAsia="ＭＳ Ｐゴシック" w:hAnsi="Calibri" w:hint="eastAsia"/>
          <w:color w:val="000000"/>
          <w:sz w:val="22"/>
          <w:lang w:eastAsia="ja-JP"/>
        </w:rPr>
        <w:t>varies</w:t>
      </w:r>
      <w:r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</w:t>
      </w:r>
      <w:r w:rsidR="00394AFF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greatly </w:t>
      </w:r>
      <w:r w:rsidRPr="00296B74">
        <w:rPr>
          <w:rFonts w:ascii="Calibri" w:eastAsia="ＭＳ Ｐゴシック" w:hAnsi="Calibri"/>
          <w:color w:val="000000"/>
          <w:sz w:val="22"/>
          <w:lang w:eastAsia="ja-JP"/>
        </w:rPr>
        <w:t>in this range.</w:t>
      </w:r>
      <w:r w:rsidR="008535B4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</w:t>
      </w:r>
      <w:r w:rsidR="00A158F9">
        <w:rPr>
          <w:rFonts w:ascii="Calibri" w:eastAsia="ＭＳ Ｐゴシック" w:hAnsi="Calibri" w:hint="eastAsia"/>
          <w:color w:val="000000"/>
          <w:sz w:val="22"/>
          <w:lang w:eastAsia="ja-JP"/>
        </w:rPr>
        <w:t>Because</w:t>
      </w:r>
      <w:r w:rsidR="00A158F9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σ</m:t>
                </m:r>
              </m:e>
              <m:sub>
                <w:proofErr w:type="spellStart"/>
                <w:proofErr w:type="gramStart"/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c,av</m:t>
                </m:r>
                <w:proofErr w:type="spellEnd"/>
                <w:proofErr w:type="gramEnd"/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C</m:t>
                </m:r>
              </m:e>
              <m:sub>
                <w:proofErr w:type="spellStart"/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av</m:t>
                </m:r>
                <w:proofErr w:type="spellEnd"/>
              </m:sub>
            </m:sSub>
          </m:den>
        </m:f>
      </m:oMath>
      <w:r w:rsidR="008535B4" w:rsidRPr="00296B74">
        <w:rPr>
          <w:rFonts w:ascii="Calibri" w:eastAsia="ＭＳ Ｐゴシック" w:hAnsi="Calibri" w:hint="eastAsia"/>
          <w:color w:val="000000"/>
          <w:sz w:val="22"/>
          <w:lang w:eastAsia="ja-JP"/>
        </w:rPr>
        <w:t xml:space="preserve"> </w:t>
      </w:r>
      <w:r w:rsidR="00A158F9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depends </w:t>
      </w:r>
      <w:r w:rsidR="008535B4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strongly on </w:t>
      </w:r>
      <m:oMath>
        <m:f>
          <m:fPr>
            <m:type m:val="lin"/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t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2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p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ND</m:t>
                </m:r>
              </m:e>
              <m:sup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0.8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</w:rPr>
              <m:t>)</m:t>
            </m:r>
          </m:den>
        </m:f>
      </m:oMath>
      <w:r w:rsidR="008535B4" w:rsidRPr="00296B74">
        <w:rPr>
          <w:rFonts w:ascii="Calibri" w:eastAsia="ＭＳ Ｐゴシック" w:hAnsi="Calibri" w:hint="eastAsia"/>
          <w:color w:val="000000"/>
          <w:sz w:val="22"/>
          <w:lang w:eastAsia="ja-JP"/>
        </w:rPr>
        <w:t>,</w:t>
      </w:r>
      <w:r w:rsidR="008535B4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the particle concentration </w:t>
      </w:r>
      <w:r w:rsidR="008535B4" w:rsidRPr="00296B74">
        <w:rPr>
          <w:rFonts w:ascii="Calibri" w:eastAsia="ＭＳ Ｐゴシック" w:hAnsi="Calibri"/>
          <w:i/>
          <w:color w:val="000000"/>
          <w:sz w:val="22"/>
          <w:lang w:eastAsia="ja-JP"/>
        </w:rPr>
        <w:t>C</w:t>
      </w:r>
      <w:r w:rsidR="008535B4" w:rsidRPr="00296B74">
        <w:rPr>
          <w:rFonts w:ascii="Calibri" w:eastAsia="ＭＳ Ｐゴシック" w:hAnsi="Calibri"/>
          <w:color w:val="000000"/>
          <w:sz w:val="22"/>
          <w:lang w:eastAsia="ja-JP"/>
        </w:rPr>
        <w:t>/</w:t>
      </w:r>
      <w:r w:rsidR="008535B4" w:rsidRPr="00296B74">
        <w:rPr>
          <w:rFonts w:ascii="Calibri" w:eastAsia="ＭＳ Ｐゴシック" w:hAnsi="Calibri"/>
          <w:i/>
          <w:color w:val="000000"/>
          <w:sz w:val="22"/>
          <w:lang w:eastAsia="ja-JP"/>
        </w:rPr>
        <w:t>C</w:t>
      </w:r>
      <w:r w:rsidR="008535B4" w:rsidRPr="00296B74">
        <w:rPr>
          <w:rFonts w:ascii="Calibri" w:eastAsia="ＭＳ Ｐゴシック" w:hAnsi="Calibri"/>
          <w:color w:val="000000"/>
          <w:sz w:val="22"/>
          <w:vertAlign w:val="subscript"/>
          <w:lang w:eastAsia="ja-JP"/>
        </w:rPr>
        <w:t>av</w:t>
      </w:r>
      <w:r w:rsidR="008535B4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</w:t>
      </w:r>
      <w:r w:rsidR="006333F6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is </w:t>
      </w:r>
      <w:r w:rsidR="005E3D4A" w:rsidRPr="00296B74">
        <w:rPr>
          <w:rFonts w:ascii="Calibri" w:eastAsia="ＭＳ Ｐゴシック" w:hAnsi="Calibri"/>
          <w:color w:val="000000"/>
          <w:sz w:val="22"/>
          <w:lang w:eastAsia="ja-JP"/>
        </w:rPr>
        <w:t>normalized by</w:t>
      </w:r>
      <w:r w:rsidR="008535B4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t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2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p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ND</m:t>
                </m:r>
              </m:e>
              <m:sup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0.8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</w:rPr>
              <m:t>)</m:t>
            </m:r>
          </m:den>
        </m:f>
      </m:oMath>
      <w:r w:rsidR="008535B4" w:rsidRPr="00296B74">
        <w:rPr>
          <w:rFonts w:ascii="Calibri" w:eastAsia="ＭＳ Ｐゴシック" w:hAnsi="Calibri" w:hint="eastAsia"/>
          <w:color w:val="000000"/>
          <w:sz w:val="22"/>
          <w:lang w:eastAsia="ja-JP"/>
        </w:rPr>
        <w:t xml:space="preserve"> </w:t>
      </w:r>
      <w:r w:rsidR="009B54FA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in </w:t>
      </w:r>
      <w:r w:rsidR="006333F6" w:rsidRPr="00296B74">
        <w:rPr>
          <w:rFonts w:ascii="Calibri" w:eastAsia="ＭＳ Ｐゴシック" w:hAnsi="Calibri"/>
          <w:color w:val="000000"/>
          <w:sz w:val="22"/>
          <w:lang w:eastAsia="ja-JP"/>
        </w:rPr>
        <w:t>that</w:t>
      </w:r>
      <w:r w:rsidR="009B54FA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range</w:t>
      </w:r>
      <w:r w:rsidR="00A158F9">
        <w:rPr>
          <w:rFonts w:ascii="Calibri" w:eastAsia="ＭＳ Ｐゴシック" w:hAnsi="Calibri" w:hint="eastAsia"/>
          <w:color w:val="000000"/>
          <w:sz w:val="22"/>
          <w:lang w:eastAsia="ja-JP"/>
        </w:rPr>
        <w:t>,</w:t>
      </w:r>
      <w:r w:rsidR="009B54FA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</w:t>
      </w:r>
      <w:r w:rsidR="00A158F9">
        <w:rPr>
          <w:rFonts w:ascii="Calibri" w:eastAsia="ＭＳ Ｐゴシック" w:hAnsi="Calibri" w:hint="eastAsia"/>
          <w:color w:val="000000"/>
          <w:sz w:val="22"/>
          <w:lang w:eastAsia="ja-JP"/>
        </w:rPr>
        <w:t>as</w:t>
      </w:r>
      <w:r w:rsidR="008535B4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</w:t>
      </w:r>
      <w:r w:rsidR="00D70CDF" w:rsidRPr="003B5425">
        <w:rPr>
          <w:rFonts w:ascii="Calibri" w:eastAsia="ＭＳ Ｐゴシック" w:hAnsi="Calibri"/>
          <w:color w:val="000000"/>
          <w:sz w:val="22"/>
          <w:lang w:eastAsia="ja-JP"/>
        </w:rPr>
        <w:t>portrayed in Fig. 4</w:t>
      </w:r>
      <w:r w:rsidR="008535B4" w:rsidRPr="00296B74">
        <w:rPr>
          <w:rFonts w:ascii="Calibri" w:eastAsia="ＭＳ Ｐゴシック" w:hAnsi="Calibri"/>
          <w:color w:val="000000"/>
          <w:sz w:val="22"/>
          <w:lang w:eastAsia="ja-JP"/>
        </w:rPr>
        <w:t>.</w:t>
      </w:r>
      <w:r w:rsidR="001E38E7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</w:t>
      </w:r>
      <w:r w:rsidR="00D70CDF" w:rsidRPr="003B5425">
        <w:rPr>
          <w:rFonts w:ascii="Calibri" w:eastAsia="ＭＳ Ｐゴシック" w:hAnsi="Calibri"/>
          <w:color w:val="000000"/>
          <w:sz w:val="22"/>
          <w:lang w:eastAsia="ja-JP"/>
        </w:rPr>
        <w:t>Results show that</w:t>
      </w:r>
      <w:r w:rsidR="00AD4E27" w:rsidRPr="003B5425">
        <w:rPr>
          <w:rFonts w:ascii="Calibri" w:eastAsia="ＭＳ Ｐゴシック" w:hAnsi="Calibri"/>
          <w:color w:val="000000"/>
          <w:sz w:val="22"/>
          <w:lang w:eastAsia="ja-JP"/>
        </w:rPr>
        <w:t>,</w:t>
      </w:r>
      <w:r w:rsidR="001E38E7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by </w:t>
      </w:r>
      <w:r w:rsidR="001E38E7" w:rsidRPr="00E7033C">
        <w:rPr>
          <w:rFonts w:ascii="Calibri" w:eastAsia="ＭＳ Ｐゴシック" w:hAnsi="Calibri"/>
          <w:color w:val="000000"/>
          <w:sz w:val="22"/>
          <w:lang w:eastAsia="ja-JP"/>
        </w:rPr>
        <w:t>multiplying</w:t>
      </w:r>
      <w:r w:rsidR="001E38E7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t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p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ND</m:t>
                </m:r>
              </m:e>
              <m:sup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0.8</m:t>
                </m:r>
              </m:sup>
            </m:sSup>
          </m:den>
        </m:f>
      </m:oMath>
      <w:r w:rsidR="0056182C" w:rsidRPr="00296B74">
        <w:rPr>
          <w:rFonts w:ascii="Calibri" w:eastAsia="ＭＳ Ｐゴシック" w:hAnsi="Calibri" w:hint="eastAsia"/>
          <w:color w:val="000000"/>
          <w:sz w:val="22"/>
          <w:lang w:eastAsia="ja-JP"/>
        </w:rPr>
        <w:t>,</w:t>
      </w:r>
      <w:r w:rsidR="0056182C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it is </w:t>
      </w:r>
      <w:r w:rsidR="00D81BBC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integrated </w:t>
      </w:r>
      <w:r w:rsidR="0056182C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roughly into one line. </w:t>
      </w:r>
      <w:r w:rsidR="00394AFF">
        <w:rPr>
          <w:rFonts w:ascii="Calibri" w:eastAsia="ＭＳ Ｐゴシック" w:hAnsi="Calibri" w:hint="eastAsia"/>
          <w:color w:val="000000"/>
          <w:sz w:val="22"/>
          <w:lang w:eastAsia="ja-JP"/>
        </w:rPr>
        <w:t>F</w:t>
      </w:r>
      <w:r w:rsidR="0056182C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itting was performed using an exponential function for </w:t>
      </w:r>
      <w:r w:rsidR="006333F6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0.03 &lt; </w:t>
      </w:r>
      <m:oMath>
        <m:f>
          <m:fPr>
            <m:type m:val="lin"/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t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2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p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ND</m:t>
                </m:r>
              </m:e>
              <m:sup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0.8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</w:rPr>
              <m:t>)</m:t>
            </m:r>
          </m:den>
        </m:f>
      </m:oMath>
      <w:r w:rsidR="006333F6" w:rsidRPr="00296B74">
        <w:rPr>
          <w:rFonts w:ascii="Calibri" w:eastAsia="ＭＳ Ｐゴシック" w:hAnsi="Calibri" w:hint="eastAsia"/>
          <w:color w:val="000000"/>
          <w:sz w:val="22"/>
          <w:lang w:eastAsia="ja-JP"/>
        </w:rPr>
        <w:t xml:space="preserve"> </w:t>
      </w:r>
      <w:r w:rsidR="006333F6" w:rsidRPr="00296B74">
        <w:rPr>
          <w:rFonts w:ascii="Calibri" w:eastAsia="ＭＳ Ｐゴシック" w:hAnsi="Calibri"/>
          <w:color w:val="000000"/>
          <w:sz w:val="22"/>
          <w:lang w:eastAsia="ja-JP"/>
        </w:rPr>
        <w:t>&lt; 0.06</w:t>
      </w:r>
      <w:r w:rsidR="00394AFF">
        <w:rPr>
          <w:rFonts w:ascii="Calibri" w:eastAsia="ＭＳ Ｐゴシック" w:hAnsi="Calibri" w:hint="eastAsia"/>
          <w:color w:val="000000"/>
          <w:sz w:val="22"/>
          <w:lang w:eastAsia="ja-JP"/>
        </w:rPr>
        <w:t>.</w:t>
      </w:r>
      <w:r w:rsidR="0056182C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</w:t>
      </w:r>
      <w:r w:rsidR="00394AFF">
        <w:rPr>
          <w:rFonts w:ascii="Calibri" w:eastAsia="ＭＳ Ｐゴシック" w:hAnsi="Calibri" w:hint="eastAsia"/>
          <w:color w:val="000000"/>
          <w:sz w:val="22"/>
          <w:lang w:eastAsia="ja-JP"/>
        </w:rPr>
        <w:t>T</w:t>
      </w:r>
      <w:r w:rsidR="0056182C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he following equation was </w:t>
      </w:r>
      <w:r w:rsidR="00A158F9">
        <w:rPr>
          <w:rFonts w:ascii="Calibri" w:eastAsia="ＭＳ Ｐゴシック" w:hAnsi="Calibri" w:hint="eastAsia"/>
          <w:color w:val="000000"/>
          <w:sz w:val="22"/>
          <w:lang w:eastAsia="ja-JP"/>
        </w:rPr>
        <w:t>found</w:t>
      </w:r>
      <w:r w:rsidR="0056182C" w:rsidRPr="00296B74">
        <w:rPr>
          <w:rFonts w:ascii="Calibri" w:eastAsia="ＭＳ Ｐゴシック" w:hAnsi="Calibri"/>
          <w:color w:val="000000"/>
          <w:sz w:val="22"/>
          <w:lang w:eastAsia="ja-JP"/>
        </w:rPr>
        <w:t>.</w:t>
      </w:r>
    </w:p>
    <w:p w:rsidR="003848B8" w:rsidRPr="00296B74" w:rsidRDefault="003848B8" w:rsidP="00332CE2">
      <w:pPr>
        <w:snapToGrid w:val="0"/>
        <w:ind w:firstLineChars="200" w:firstLine="424"/>
        <w:jc w:val="center"/>
        <w:rPr>
          <w:rFonts w:ascii="Calibri" w:hAnsi="Calibri" w:cs="Calibri"/>
          <w:spacing w:val="-8"/>
          <w:sz w:val="22"/>
          <w:szCs w:val="18"/>
        </w:rPr>
      </w:pPr>
      <w:r w:rsidRPr="00296B74">
        <w:rPr>
          <w:rFonts w:ascii="Calibri" w:hAnsi="Calibri" w:cs="Calibri"/>
          <w:spacing w:val="-8"/>
          <w:sz w:val="22"/>
          <w:szCs w:val="18"/>
        </w:rPr>
        <w:t>(</w:t>
      </w:r>
      <w:r w:rsidRPr="00296B74">
        <w:rPr>
          <w:rFonts w:ascii="Calibri" w:hAnsi="Calibri" w:cs="Calibri"/>
          <w:i/>
          <w:spacing w:val="-8"/>
          <w:sz w:val="22"/>
          <w:szCs w:val="18"/>
        </w:rPr>
        <w:t>C</w:t>
      </w:r>
      <w:r w:rsidRPr="00296B74">
        <w:rPr>
          <w:rFonts w:ascii="Calibri" w:hAnsi="Calibri" w:cs="Calibri"/>
          <w:spacing w:val="-8"/>
          <w:sz w:val="22"/>
          <w:szCs w:val="18"/>
        </w:rPr>
        <w:t>/</w:t>
      </w:r>
      <w:r w:rsidRPr="00296B74">
        <w:rPr>
          <w:rFonts w:ascii="Calibri" w:hAnsi="Calibri" w:cs="Calibri"/>
          <w:i/>
          <w:spacing w:val="-8"/>
          <w:sz w:val="22"/>
          <w:szCs w:val="18"/>
        </w:rPr>
        <w:t>C</w:t>
      </w:r>
      <w:r w:rsidRPr="00296B74">
        <w:rPr>
          <w:rFonts w:ascii="Calibri" w:hAnsi="Calibri" w:cs="Calibri"/>
          <w:spacing w:val="-8"/>
          <w:sz w:val="22"/>
          <w:szCs w:val="18"/>
          <w:vertAlign w:val="subscript"/>
        </w:rPr>
        <w:t>av</w:t>
      </w:r>
      <w:r w:rsidRPr="00296B74">
        <w:rPr>
          <w:rFonts w:ascii="Calibri" w:hAnsi="Calibri" w:cs="Calibri"/>
          <w:spacing w:val="-8"/>
          <w:sz w:val="22"/>
          <w:szCs w:val="18"/>
        </w:rPr>
        <w:t xml:space="preserve">) </w:t>
      </w:r>
      <w:proofErr w:type="spellStart"/>
      <w:r w:rsidRPr="00296B74">
        <w:rPr>
          <w:rFonts w:ascii="Calibri" w:hAnsi="Calibri" w:cs="Calibri"/>
          <w:i/>
          <w:spacing w:val="-8"/>
          <w:sz w:val="22"/>
          <w:szCs w:val="18"/>
        </w:rPr>
        <w:t>u</w:t>
      </w:r>
      <w:r w:rsidR="003E786A" w:rsidRPr="00296B74">
        <w:rPr>
          <w:rFonts w:ascii="Calibri" w:hAnsi="Calibri" w:cs="Calibri"/>
          <w:spacing w:val="-8"/>
          <w:sz w:val="22"/>
          <w:szCs w:val="18"/>
          <w:vertAlign w:val="subscript"/>
        </w:rPr>
        <w:t>t</w:t>
      </w:r>
      <w:proofErr w:type="spellEnd"/>
      <w:r w:rsidRPr="00296B74">
        <w:rPr>
          <w:rFonts w:ascii="Calibri" w:hAnsi="Calibri" w:cs="Calibri"/>
          <w:spacing w:val="-8"/>
          <w:sz w:val="22"/>
          <w:szCs w:val="18"/>
        </w:rPr>
        <w:t>/</w:t>
      </w:r>
      <w:r w:rsidR="006333F6" w:rsidRPr="00296B74">
        <w:rPr>
          <w:rFonts w:ascii="Calibri" w:hAnsi="Calibri" w:cs="Calibri"/>
          <w:spacing w:val="-8"/>
          <w:sz w:val="22"/>
          <w:szCs w:val="18"/>
        </w:rPr>
        <w:t>(</w:t>
      </w:r>
      <w:r w:rsidRPr="00296B74">
        <w:rPr>
          <w:rFonts w:ascii="Calibri" w:hAnsi="Calibri" w:cs="Calibri"/>
          <w:i/>
          <w:spacing w:val="-8"/>
          <w:sz w:val="22"/>
          <w:szCs w:val="18"/>
        </w:rPr>
        <w:t>ND</w:t>
      </w:r>
      <w:r w:rsidRPr="00296B74">
        <w:rPr>
          <w:rFonts w:ascii="Calibri" w:hAnsi="Calibri" w:cs="Calibri"/>
          <w:spacing w:val="-8"/>
          <w:sz w:val="22"/>
          <w:szCs w:val="18"/>
          <w:vertAlign w:val="superscript"/>
        </w:rPr>
        <w:t>0.8</w:t>
      </w:r>
      <w:r w:rsidR="006333F6" w:rsidRPr="00296B74">
        <w:rPr>
          <w:rFonts w:ascii="Calibri" w:hAnsi="Calibri" w:cs="Calibri"/>
          <w:spacing w:val="-8"/>
          <w:sz w:val="22"/>
          <w:szCs w:val="18"/>
        </w:rPr>
        <w:t xml:space="preserve">) </w:t>
      </w:r>
      <w:r w:rsidRPr="00296B74">
        <w:rPr>
          <w:rFonts w:ascii="Calibri" w:hAnsi="Calibri" w:cs="Calibri"/>
          <w:spacing w:val="-8"/>
          <w:sz w:val="22"/>
          <w:szCs w:val="18"/>
        </w:rPr>
        <w:t xml:space="preserve">= 0.0297 + 0.0427 exp (−7.12 </w:t>
      </w:r>
      <w:r w:rsidRPr="00296B74">
        <w:rPr>
          <w:rFonts w:ascii="Calibri" w:hAnsi="Calibri" w:cs="Calibri"/>
          <w:i/>
          <w:spacing w:val="-8"/>
          <w:sz w:val="22"/>
          <w:szCs w:val="18"/>
        </w:rPr>
        <w:t>z</w:t>
      </w:r>
      <w:r w:rsidRPr="00296B74">
        <w:rPr>
          <w:rFonts w:ascii="Calibri" w:hAnsi="Calibri" w:cs="Calibri"/>
          <w:spacing w:val="-8"/>
          <w:sz w:val="22"/>
          <w:szCs w:val="18"/>
        </w:rPr>
        <w:t>/</w:t>
      </w:r>
      <w:r w:rsidRPr="00296B74">
        <w:rPr>
          <w:rFonts w:ascii="Calibri" w:hAnsi="Calibri" w:cs="Calibri"/>
          <w:i/>
          <w:spacing w:val="-8"/>
          <w:sz w:val="22"/>
          <w:szCs w:val="18"/>
        </w:rPr>
        <w:t>H</w:t>
      </w:r>
      <w:r w:rsidRPr="00296B74">
        <w:rPr>
          <w:rFonts w:ascii="Calibri" w:hAnsi="Calibri" w:cs="Calibri"/>
          <w:spacing w:val="-8"/>
          <w:sz w:val="22"/>
          <w:szCs w:val="18"/>
        </w:rPr>
        <w:t>)</w:t>
      </w:r>
      <w:r w:rsidR="006333F6" w:rsidRPr="00296B74">
        <w:rPr>
          <w:rFonts w:ascii="Calibri" w:hAnsi="Calibri" w:cs="Calibri"/>
          <w:spacing w:val="-8"/>
          <w:sz w:val="22"/>
          <w:szCs w:val="18"/>
        </w:rPr>
        <w:tab/>
      </w:r>
      <w:r w:rsidRPr="00296B74">
        <w:rPr>
          <w:rFonts w:ascii="Calibri" w:hAnsi="Calibri" w:cs="Calibri"/>
          <w:spacing w:val="-8"/>
          <w:sz w:val="22"/>
          <w:szCs w:val="18"/>
        </w:rPr>
        <w:t>(1)</w:t>
      </w:r>
    </w:p>
    <w:p w:rsidR="002750CA" w:rsidRPr="00296B74" w:rsidRDefault="00D70CDF" w:rsidP="00A876D1">
      <w:pPr>
        <w:snapToGrid w:val="0"/>
        <w:rPr>
          <w:rFonts w:ascii="Calibri" w:eastAsia="ＭＳ 明朝" w:hAnsi="Calibri" w:cs="Calibri"/>
          <w:color w:val="000000"/>
          <w:sz w:val="22"/>
          <w:lang w:eastAsia="ja-JP"/>
        </w:rPr>
      </w:pPr>
      <w:r w:rsidRPr="003B5425">
        <w:rPr>
          <w:rFonts w:ascii="Calibri" w:eastAsia="ＭＳ Ｐゴシック" w:hAnsi="Calibri"/>
          <w:color w:val="000000"/>
          <w:sz w:val="22"/>
          <w:lang w:eastAsia="ja-JP"/>
        </w:rPr>
        <w:t>Using</w:t>
      </w:r>
      <w:r w:rsidR="003848B8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equation (1), the particle concentration at the vertical height can be predicted at </w:t>
      </w:r>
      <w:r w:rsidR="003848B8" w:rsidRPr="00296B74">
        <w:rPr>
          <w:rFonts w:ascii="Calibri" w:eastAsia="ＭＳ 明朝" w:hAnsi="Calibri" w:cs="Calibri"/>
          <w:color w:val="000000"/>
          <w:sz w:val="22"/>
          <w:lang w:eastAsia="ja-JP"/>
        </w:rPr>
        <w:t xml:space="preserve">±30 </w:t>
      </w:r>
      <w:r w:rsidR="002750CA" w:rsidRPr="00296B74">
        <w:rPr>
          <w:rFonts w:ascii="Calibri" w:eastAsia="ＭＳ 明朝" w:hAnsi="Calibri" w:cs="Calibri"/>
          <w:color w:val="000000"/>
          <w:sz w:val="22"/>
          <w:lang w:eastAsia="ja-JP"/>
        </w:rPr>
        <w:t xml:space="preserve">% </w:t>
      </w:r>
      <w:r w:rsidRPr="003B5425">
        <w:rPr>
          <w:rFonts w:ascii="Calibri" w:eastAsia="ＭＳ 明朝" w:hAnsi="Calibri" w:cs="Calibri"/>
          <w:color w:val="000000"/>
          <w:sz w:val="22"/>
          <w:lang w:eastAsia="ja-JP"/>
        </w:rPr>
        <w:t>irrespective</w:t>
      </w:r>
      <w:r w:rsidR="002750CA" w:rsidRPr="00296B74">
        <w:rPr>
          <w:rFonts w:ascii="Calibri" w:eastAsia="ＭＳ 明朝" w:hAnsi="Calibri" w:cs="Calibri"/>
          <w:color w:val="000000"/>
          <w:sz w:val="22"/>
          <w:lang w:eastAsia="ja-JP"/>
        </w:rPr>
        <w:t xml:space="preserve"> of the particle property, impeller speed</w:t>
      </w:r>
      <w:r w:rsidR="00394AFF">
        <w:rPr>
          <w:rFonts w:ascii="Calibri" w:eastAsia="ＭＳ 明朝" w:hAnsi="Calibri" w:cs="Calibri" w:hint="eastAsia"/>
          <w:color w:val="000000"/>
          <w:sz w:val="22"/>
          <w:lang w:eastAsia="ja-JP"/>
        </w:rPr>
        <w:t>,</w:t>
      </w:r>
      <w:r w:rsidR="002750CA" w:rsidRPr="00296B74">
        <w:rPr>
          <w:rFonts w:ascii="Calibri" w:eastAsia="ＭＳ 明朝" w:hAnsi="Calibri" w:cs="Calibri"/>
          <w:color w:val="000000"/>
          <w:sz w:val="22"/>
          <w:lang w:eastAsia="ja-JP"/>
        </w:rPr>
        <w:t xml:space="preserve"> and vessel size.</w:t>
      </w:r>
    </w:p>
    <w:p w:rsidR="002750CA" w:rsidRPr="00296B74" w:rsidRDefault="00E7033C" w:rsidP="00704BDF">
      <w:pPr>
        <w:snapToGrid w:val="0"/>
        <w:spacing w:after="120"/>
        <w:rPr>
          <w:rFonts w:ascii="Calibri" w:eastAsia="ＭＳ Ｐゴシック" w:hAnsi="Calibri"/>
          <w:color w:val="000000"/>
          <w:sz w:val="22"/>
          <w:lang w:eastAsia="ja-JP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29210</wp:posOffset>
            </wp:positionV>
            <wp:extent cx="1604010" cy="1286510"/>
            <wp:effectExtent l="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56515</wp:posOffset>
            </wp:positionV>
            <wp:extent cx="1691640" cy="1294765"/>
            <wp:effectExtent l="0" t="0" r="0" b="0"/>
            <wp:wrapNone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11430</wp:posOffset>
            </wp:positionV>
            <wp:extent cx="1645920" cy="1316355"/>
            <wp:effectExtent l="0" t="0" r="0" b="0"/>
            <wp:wrapNone/>
            <wp:docPr id="4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40640</wp:posOffset>
            </wp:positionV>
            <wp:extent cx="1554480" cy="1264285"/>
            <wp:effectExtent l="0" t="0" r="0" b="0"/>
            <wp:wrapNone/>
            <wp:docPr id="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0CA" w:rsidRPr="00296B74" w:rsidRDefault="002750CA" w:rsidP="00704BDF">
      <w:pPr>
        <w:snapToGrid w:val="0"/>
        <w:spacing w:after="120"/>
        <w:rPr>
          <w:rFonts w:ascii="Calibri" w:eastAsia="ＭＳ Ｐゴシック" w:hAnsi="Calibri"/>
          <w:color w:val="000000"/>
          <w:sz w:val="22"/>
          <w:lang w:eastAsia="ja-JP"/>
        </w:rPr>
      </w:pPr>
    </w:p>
    <w:p w:rsidR="002750CA" w:rsidRPr="00296B74" w:rsidRDefault="002750CA" w:rsidP="00704BDF">
      <w:pPr>
        <w:snapToGrid w:val="0"/>
        <w:spacing w:after="120"/>
        <w:rPr>
          <w:rFonts w:ascii="Calibri" w:eastAsia="ＭＳ Ｐゴシック" w:hAnsi="Calibri"/>
          <w:color w:val="000000"/>
          <w:sz w:val="22"/>
          <w:lang w:eastAsia="ja-JP"/>
        </w:rPr>
      </w:pPr>
    </w:p>
    <w:p w:rsidR="002750CA" w:rsidRPr="00296B74" w:rsidRDefault="002750CA" w:rsidP="00704BDF">
      <w:pPr>
        <w:snapToGrid w:val="0"/>
        <w:spacing w:after="120"/>
        <w:rPr>
          <w:rFonts w:ascii="Calibri" w:eastAsia="ＭＳ Ｐゴシック" w:hAnsi="Calibri"/>
          <w:color w:val="000000"/>
          <w:sz w:val="22"/>
          <w:lang w:eastAsia="ja-JP"/>
        </w:rPr>
      </w:pPr>
    </w:p>
    <w:p w:rsidR="00704BDF" w:rsidRPr="00296B74" w:rsidRDefault="00704BDF" w:rsidP="00BE3E92">
      <w:pPr>
        <w:snapToGrid w:val="0"/>
        <w:spacing w:after="120"/>
        <w:rPr>
          <w:rFonts w:ascii="Calibri" w:eastAsia="ＭＳ Ｐゴシック" w:hAnsi="Calibri"/>
          <w:color w:val="000000"/>
        </w:rPr>
      </w:pPr>
    </w:p>
    <w:p w:rsidR="00E66B9E" w:rsidRPr="00296B74" w:rsidRDefault="00704BDF" w:rsidP="003B5425">
      <w:pPr>
        <w:snapToGrid w:val="0"/>
        <w:spacing w:line="240" w:lineRule="exact"/>
        <w:jc w:val="left"/>
        <w:rPr>
          <w:rFonts w:ascii="Calibri" w:hAnsi="Calibri"/>
          <w:lang w:val="en-US"/>
        </w:rPr>
      </w:pPr>
      <w:r w:rsidRPr="00296B74">
        <w:rPr>
          <w:rFonts w:ascii="Calibri" w:eastAsia="ＭＳ Ｐゴシック" w:hAnsi="Calibri"/>
          <w:b/>
          <w:color w:val="000000"/>
          <w:szCs w:val="18"/>
          <w:lang w:val="en-US"/>
        </w:rPr>
        <w:t>Fig</w:t>
      </w:r>
      <w:r w:rsidR="006473A1" w:rsidRPr="00296B74">
        <w:rPr>
          <w:rFonts w:ascii="Calibri" w:eastAsia="ＭＳ Ｐゴシック" w:hAnsi="Calibri"/>
          <w:b/>
          <w:color w:val="000000"/>
          <w:szCs w:val="18"/>
          <w:lang w:val="en-US"/>
        </w:rPr>
        <w:t>.</w:t>
      </w:r>
      <w:r w:rsidRPr="00296B74">
        <w:rPr>
          <w:rFonts w:ascii="Calibri" w:eastAsia="ＭＳ Ｐゴシック" w:hAnsi="Calibri"/>
          <w:b/>
          <w:color w:val="000000"/>
          <w:szCs w:val="18"/>
          <w:lang w:val="en-US"/>
        </w:rPr>
        <w:t xml:space="preserve"> </w:t>
      </w:r>
      <w:proofErr w:type="gramStart"/>
      <w:r w:rsidRPr="00296B74">
        <w:rPr>
          <w:rFonts w:ascii="Calibri" w:eastAsia="ＭＳ Ｐゴシック" w:hAnsi="Calibri"/>
          <w:b/>
          <w:color w:val="000000"/>
          <w:szCs w:val="18"/>
          <w:lang w:val="en-US"/>
        </w:rPr>
        <w:t>1</w:t>
      </w:r>
      <w:r w:rsidRPr="00296B74">
        <w:rPr>
          <w:rFonts w:ascii="Calibri" w:eastAsia="ＭＳ Ｐゴシック" w:hAnsi="Calibri"/>
          <w:color w:val="000000"/>
          <w:szCs w:val="18"/>
          <w:lang w:val="en-US"/>
        </w:rPr>
        <w:t xml:space="preserve"> </w:t>
      </w:r>
      <w:r w:rsidRPr="00296B74">
        <w:rPr>
          <w:rFonts w:ascii="Calibri" w:hAnsi="Calibri"/>
          <w:lang w:val="en-US"/>
        </w:rPr>
        <w:t xml:space="preserve"> </w:t>
      </w:r>
      <w:r w:rsidR="000E1D69" w:rsidRPr="00296B74">
        <w:rPr>
          <w:rFonts w:ascii="Calibri" w:hAnsi="Calibri"/>
          <w:lang w:val="en-US"/>
        </w:rPr>
        <w:t>Relation</w:t>
      </w:r>
      <w:proofErr w:type="gramEnd"/>
      <w:r w:rsidR="000E1D69" w:rsidRPr="00296B74">
        <w:rPr>
          <w:rFonts w:ascii="Calibri" w:hAnsi="Calibri"/>
          <w:lang w:val="en-US"/>
        </w:rPr>
        <w:t xml:space="preserve"> between </w:t>
      </w:r>
      <w:r w:rsidR="00BE3E92" w:rsidRPr="00296B74">
        <w:rPr>
          <w:rFonts w:ascii="Calibri" w:hAnsi="Calibri"/>
          <w:lang w:val="en-US"/>
        </w:rPr>
        <w:t xml:space="preserve">   </w:t>
      </w:r>
      <w:r w:rsidR="00394AFF">
        <w:rPr>
          <w:rFonts w:ascii="ＭＳ 明朝" w:eastAsia="ＭＳ 明朝" w:hAnsi="ＭＳ 明朝" w:hint="eastAsia"/>
          <w:lang w:val="en-US" w:eastAsia="ja-JP"/>
        </w:rPr>
        <w:t xml:space="preserve">  </w:t>
      </w:r>
      <w:r w:rsidR="00BE3E92" w:rsidRPr="00296B74">
        <w:rPr>
          <w:rFonts w:ascii="Calibri" w:eastAsia="ＭＳ Ｐゴシック" w:hAnsi="Calibri"/>
          <w:b/>
          <w:color w:val="000000"/>
          <w:szCs w:val="18"/>
          <w:lang w:val="en-US"/>
        </w:rPr>
        <w:t>Fig</w:t>
      </w:r>
      <w:r w:rsidR="006473A1" w:rsidRPr="00296B74">
        <w:rPr>
          <w:rFonts w:ascii="Calibri" w:eastAsia="ＭＳ Ｐゴシック" w:hAnsi="Calibri"/>
          <w:b/>
          <w:color w:val="000000"/>
          <w:szCs w:val="18"/>
          <w:lang w:val="en-US"/>
        </w:rPr>
        <w:t>.</w:t>
      </w:r>
      <w:r w:rsidR="00BE3E92" w:rsidRPr="00296B74">
        <w:rPr>
          <w:rFonts w:ascii="Calibri" w:eastAsia="ＭＳ Ｐゴシック" w:hAnsi="Calibri"/>
          <w:b/>
          <w:color w:val="000000"/>
          <w:szCs w:val="18"/>
          <w:lang w:val="en-US"/>
        </w:rPr>
        <w:t xml:space="preserve"> 2</w:t>
      </w:r>
      <w:r w:rsidR="00BE3E92" w:rsidRPr="00296B74">
        <w:rPr>
          <w:rFonts w:ascii="Calibri" w:eastAsia="ＭＳ Ｐゴシック" w:hAnsi="Calibri"/>
          <w:color w:val="000000"/>
          <w:szCs w:val="18"/>
          <w:lang w:val="en-US"/>
        </w:rPr>
        <w:t xml:space="preserve"> </w:t>
      </w:r>
      <w:r w:rsidR="00BE3E92" w:rsidRPr="00296B74">
        <w:rPr>
          <w:rFonts w:ascii="Calibri" w:hAnsi="Calibri"/>
          <w:lang w:val="en-US"/>
        </w:rPr>
        <w:t xml:space="preserve"> Distribution of </w:t>
      </w:r>
      <m:oMath>
        <m:acc>
          <m:accPr>
            <m:chr m:val="̅"/>
            <m:ctrlPr>
              <w:rPr>
                <w:rFonts w:ascii="Cambria Math" w:eastAsia="ＭＳ 明朝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="ＭＳ 明朝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eastAsia="ＭＳ 明朝" w:hAnsi="Calibri"/>
                    <w:i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Calibri" w:eastAsia="ＭＳ 明朝" w:hAnsi="Calibri"/>
                  </w:rPr>
                  <m:t>z</m:t>
                </m:r>
              </m:sub>
            </m:sSub>
          </m:e>
        </m:acc>
      </m:oMath>
      <w:r w:rsidR="00BE3E92" w:rsidRPr="00296B74">
        <w:rPr>
          <w:rFonts w:ascii="Calibri" w:eastAsia="ＭＳ 明朝" w:hAnsi="Calibri"/>
        </w:rPr>
        <w:t>/</w:t>
      </w:r>
      <w:r w:rsidR="00BE3E92" w:rsidRPr="00296B74">
        <w:rPr>
          <w:rFonts w:ascii="Calibri" w:eastAsia="ＭＳ 明朝" w:hAnsi="Calibri"/>
          <w:i/>
        </w:rPr>
        <w:t>ND</w:t>
      </w:r>
      <w:r w:rsidR="00BE3E92" w:rsidRPr="00296B74">
        <w:rPr>
          <w:rFonts w:ascii="Calibri" w:eastAsia="ＭＳ 明朝" w:hAnsi="Calibri"/>
          <w:vertAlign w:val="superscript"/>
        </w:rPr>
        <w:t>0.8</w:t>
      </w:r>
      <w:r w:rsidR="00BE3E92" w:rsidRPr="00296B74">
        <w:rPr>
          <w:rFonts w:ascii="Calibri" w:hAnsi="Calibri"/>
          <w:lang w:val="en-US"/>
        </w:rPr>
        <w:t xml:space="preserve">  </w:t>
      </w:r>
      <w:r w:rsidR="00394AFF">
        <w:rPr>
          <w:rFonts w:ascii="ＭＳ 明朝" w:eastAsia="ＭＳ 明朝" w:hAnsi="ＭＳ 明朝" w:hint="eastAsia"/>
          <w:lang w:val="en-US" w:eastAsia="ja-JP"/>
        </w:rPr>
        <w:t xml:space="preserve"> </w:t>
      </w:r>
      <w:r w:rsidR="00BE3E92" w:rsidRPr="00296B74">
        <w:rPr>
          <w:rFonts w:ascii="Calibri" w:eastAsia="ＭＳ Ｐゴシック" w:hAnsi="Calibri"/>
          <w:b/>
          <w:color w:val="000000"/>
          <w:szCs w:val="18"/>
          <w:lang w:val="en-US"/>
        </w:rPr>
        <w:t>Fig</w:t>
      </w:r>
      <w:r w:rsidR="006473A1" w:rsidRPr="00296B74">
        <w:rPr>
          <w:rFonts w:ascii="Calibri" w:eastAsia="ＭＳ Ｐゴシック" w:hAnsi="Calibri"/>
          <w:b/>
          <w:color w:val="000000"/>
          <w:szCs w:val="18"/>
          <w:lang w:val="en-US"/>
        </w:rPr>
        <w:t>.</w:t>
      </w:r>
      <w:r w:rsidR="00BE3E92" w:rsidRPr="00296B74">
        <w:rPr>
          <w:rFonts w:ascii="Calibri" w:eastAsia="ＭＳ Ｐゴシック" w:hAnsi="Calibri"/>
          <w:b/>
          <w:color w:val="000000"/>
          <w:szCs w:val="18"/>
          <w:lang w:val="en-US"/>
        </w:rPr>
        <w:t xml:space="preserve"> 3</w:t>
      </w:r>
      <w:r w:rsidR="00BE3E92" w:rsidRPr="00296B74">
        <w:rPr>
          <w:rFonts w:ascii="Calibri" w:eastAsia="ＭＳ Ｐゴシック" w:hAnsi="Calibri"/>
          <w:color w:val="000000"/>
          <w:szCs w:val="18"/>
          <w:lang w:val="en-US"/>
        </w:rPr>
        <w:t xml:space="preserve"> </w:t>
      </w:r>
      <w:r w:rsidR="00BE3E92" w:rsidRPr="00296B74">
        <w:rPr>
          <w:rFonts w:ascii="Calibri" w:hAnsi="Calibri"/>
          <w:lang w:val="en-US"/>
        </w:rPr>
        <w:t xml:space="preserve"> </w:t>
      </w:r>
      <w:r w:rsidR="00AF0D97" w:rsidRPr="00296B74">
        <w:rPr>
          <w:rFonts w:ascii="Calibri" w:hAnsi="Calibri"/>
          <w:lang w:val="en-US"/>
        </w:rPr>
        <w:t>Particle concentration</w:t>
      </w:r>
      <w:r w:rsidR="00BE3E92" w:rsidRPr="00296B74">
        <w:rPr>
          <w:rFonts w:ascii="Calibri" w:hAnsi="Calibri"/>
          <w:lang w:val="en-US"/>
        </w:rPr>
        <w:t xml:space="preserve">   </w:t>
      </w:r>
      <w:r w:rsidR="00BE3E92" w:rsidRPr="00296B74">
        <w:rPr>
          <w:rFonts w:ascii="Calibri" w:eastAsia="ＭＳ Ｐゴシック" w:hAnsi="Calibri"/>
          <w:b/>
          <w:color w:val="000000"/>
          <w:szCs w:val="18"/>
          <w:lang w:val="en-US"/>
        </w:rPr>
        <w:t>Fig</w:t>
      </w:r>
      <w:r w:rsidR="006473A1" w:rsidRPr="00296B74">
        <w:rPr>
          <w:rFonts w:ascii="Calibri" w:eastAsia="ＭＳ Ｐゴシック" w:hAnsi="Calibri"/>
          <w:b/>
          <w:color w:val="000000"/>
          <w:szCs w:val="18"/>
          <w:lang w:val="en-US"/>
        </w:rPr>
        <w:t>.</w:t>
      </w:r>
      <w:r w:rsidR="00BE3E92" w:rsidRPr="00296B74">
        <w:rPr>
          <w:rFonts w:ascii="Calibri" w:eastAsia="ＭＳ Ｐゴシック" w:hAnsi="Calibri"/>
          <w:b/>
          <w:color w:val="000000"/>
          <w:szCs w:val="18"/>
          <w:lang w:val="en-US"/>
        </w:rPr>
        <w:t xml:space="preserve"> 4</w:t>
      </w:r>
      <w:r w:rsidR="00BE3E92" w:rsidRPr="00296B74">
        <w:rPr>
          <w:rFonts w:ascii="Calibri" w:eastAsia="ＭＳ Ｐゴシック" w:hAnsi="Calibri"/>
          <w:color w:val="000000"/>
          <w:szCs w:val="18"/>
          <w:lang w:val="en-US"/>
        </w:rPr>
        <w:t xml:space="preserve"> </w:t>
      </w:r>
      <w:r w:rsidR="00BE3E92" w:rsidRPr="00296B74">
        <w:rPr>
          <w:rFonts w:ascii="Calibri" w:hAnsi="Calibri"/>
          <w:lang w:val="en-US"/>
        </w:rPr>
        <w:t xml:space="preserve"> </w:t>
      </w:r>
      <w:r w:rsidR="00AF0D97" w:rsidRPr="00296B74">
        <w:rPr>
          <w:rFonts w:ascii="Calibri" w:hAnsi="Calibri"/>
          <w:lang w:val="en-US"/>
        </w:rPr>
        <w:t xml:space="preserve">Particle concentration </w:t>
      </w:r>
    </w:p>
    <w:p w:rsidR="00704BDF" w:rsidRPr="00296B74" w:rsidRDefault="000E1D69" w:rsidP="003B5425">
      <w:pPr>
        <w:snapToGrid w:val="0"/>
        <w:spacing w:line="240" w:lineRule="exact"/>
        <w:ind w:firstLineChars="200" w:firstLine="360"/>
        <w:jc w:val="left"/>
        <w:rPr>
          <w:rFonts w:ascii="Calibri" w:eastAsia="ＭＳ 明朝" w:hAnsi="Calibri"/>
          <w:color w:val="000000"/>
          <w:szCs w:val="18"/>
          <w:lang w:val="en-US" w:eastAsia="ja-JP"/>
        </w:rPr>
      </w:pPr>
      <w:proofErr w:type="spellStart"/>
      <w:r w:rsidRPr="00296B74">
        <w:rPr>
          <w:rFonts w:ascii="Calibri" w:hAnsi="Calibri"/>
          <w:i/>
          <w:lang w:val="en-US"/>
        </w:rPr>
        <w:t>u</w:t>
      </w:r>
      <w:r w:rsidRPr="00296B74">
        <w:rPr>
          <w:rFonts w:ascii="Calibri" w:hAnsi="Calibri"/>
          <w:vertAlign w:val="subscript"/>
          <w:lang w:val="en-US"/>
        </w:rPr>
        <w:t>t</w:t>
      </w:r>
      <w:proofErr w:type="spellEnd"/>
      <w:r w:rsidRPr="00296B74">
        <w:rPr>
          <w:rFonts w:ascii="Calibri" w:hAnsi="Calibri"/>
          <w:lang w:val="en-US"/>
        </w:rPr>
        <w:t>/</w:t>
      </w:r>
      <w:r w:rsidRPr="00296B74">
        <w:rPr>
          <w:rFonts w:ascii="Calibri" w:hAnsi="Calibri"/>
          <w:i/>
          <w:lang w:val="en-US"/>
        </w:rPr>
        <w:t>ND</w:t>
      </w:r>
      <w:r w:rsidRPr="00296B74">
        <w:rPr>
          <w:rFonts w:ascii="Calibri" w:hAnsi="Calibri"/>
          <w:vertAlign w:val="superscript"/>
          <w:lang w:val="en-US"/>
        </w:rPr>
        <w:t>0.8</w:t>
      </w:r>
      <w:r w:rsidRPr="00296B74">
        <w:rPr>
          <w:rFonts w:ascii="Calibri" w:hAnsi="Calibri"/>
          <w:lang w:val="en-US"/>
        </w:rPr>
        <w:t xml:space="preserve"> and </w:t>
      </w:r>
      <m:oMath>
        <m:f>
          <m:fPr>
            <m:type m:val="lin"/>
            <m:ctrlPr>
              <w:rPr>
                <w:rFonts w:ascii="Cambria Math" w:hAnsi="Cambria Math"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</w:rPr>
                  <m:t>σ</m:t>
                </m:r>
              </m:e>
              <m:sub>
                <w:proofErr w:type="spellStart"/>
                <w:proofErr w:type="gramStart"/>
                <m:r>
                  <m:rPr>
                    <m:nor/>
                  </m:rPr>
                  <w:rPr>
                    <w:rFonts w:ascii="Calibri" w:hAnsi="Calibri"/>
                    <w:color w:val="000000"/>
                  </w:rPr>
                  <m:t>c,av</m:t>
                </m:r>
                <w:proofErr w:type="spellEnd"/>
                <w:proofErr w:type="gramEnd"/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</w:rPr>
                  <m:t>C</m:t>
                </m:r>
              </m:e>
              <m:sub>
                <w:proofErr w:type="spellStart"/>
                <m:r>
                  <m:rPr>
                    <m:nor/>
                  </m:rPr>
                  <w:rPr>
                    <w:rFonts w:ascii="Calibri" w:hAnsi="Calibri"/>
                    <w:color w:val="000000"/>
                  </w:rPr>
                  <m:t>av</m:t>
                </m:r>
                <w:proofErr w:type="spellEnd"/>
              </m:sub>
            </m:sSub>
          </m:den>
        </m:f>
      </m:oMath>
      <w:r w:rsidR="00BE3E92" w:rsidRPr="00296B74">
        <w:rPr>
          <w:rFonts w:ascii="Calibri" w:eastAsia="ＭＳ 明朝" w:hAnsi="Calibri" w:hint="eastAsia"/>
          <w:color w:val="000000"/>
          <w:lang w:eastAsia="ja-JP"/>
        </w:rPr>
        <w:t xml:space="preserve"> </w:t>
      </w:r>
      <w:r w:rsidR="00BE3E92" w:rsidRPr="00296B74">
        <w:rPr>
          <w:rFonts w:ascii="Calibri" w:eastAsia="ＭＳ 明朝" w:hAnsi="Calibri"/>
          <w:color w:val="000000"/>
          <w:lang w:eastAsia="ja-JP"/>
        </w:rPr>
        <w:t xml:space="preserve">             </w:t>
      </w:r>
      <w:r w:rsidR="00FB2154" w:rsidRPr="00296B74">
        <w:rPr>
          <w:rFonts w:ascii="Calibri" w:eastAsia="ＭＳ 明朝" w:hAnsi="Calibri"/>
          <w:color w:val="000000"/>
          <w:lang w:eastAsia="ja-JP"/>
        </w:rPr>
        <w:t xml:space="preserve">   </w:t>
      </w:r>
      <w:r w:rsidR="00BE3E92" w:rsidRPr="00296B74">
        <w:rPr>
          <w:rFonts w:ascii="Calibri" w:eastAsia="ＭＳ 明朝" w:hAnsi="Calibri"/>
          <w:color w:val="000000"/>
          <w:lang w:eastAsia="ja-JP"/>
        </w:rPr>
        <w:t xml:space="preserve">at </w:t>
      </w:r>
      <w:r w:rsidR="00AF0D97" w:rsidRPr="00296B74">
        <w:rPr>
          <w:rFonts w:ascii="Calibri" w:eastAsia="ＭＳ 明朝" w:hAnsi="Calibri"/>
          <w:i/>
          <w:color w:val="000000"/>
          <w:lang w:eastAsia="ja-JP"/>
        </w:rPr>
        <w:t>z</w:t>
      </w:r>
      <w:r w:rsidR="00AF0D97" w:rsidRPr="00296B74">
        <w:rPr>
          <w:rFonts w:ascii="Calibri" w:eastAsia="ＭＳ 明朝" w:hAnsi="Calibri"/>
          <w:color w:val="000000"/>
          <w:lang w:eastAsia="ja-JP"/>
        </w:rPr>
        <w:t>/</w:t>
      </w:r>
      <w:r w:rsidR="00AF0D97" w:rsidRPr="00296B74">
        <w:rPr>
          <w:rFonts w:ascii="Calibri" w:eastAsia="ＭＳ 明朝" w:hAnsi="Calibri"/>
          <w:i/>
          <w:color w:val="000000"/>
          <w:lang w:eastAsia="ja-JP"/>
        </w:rPr>
        <w:t>H</w:t>
      </w:r>
      <w:r w:rsidR="00AF0D97" w:rsidRPr="00296B74">
        <w:rPr>
          <w:rFonts w:ascii="Calibri" w:eastAsia="ＭＳ 明朝" w:hAnsi="Calibri"/>
          <w:color w:val="000000"/>
          <w:lang w:eastAsia="ja-JP"/>
        </w:rPr>
        <w:t xml:space="preserve"> =0.1 in </w:t>
      </w:r>
      <w:r w:rsidR="00AF0D97" w:rsidRPr="00296B74">
        <w:rPr>
          <w:rFonts w:ascii="Calibri" w:eastAsia="ＭＳ 明朝" w:hAnsi="Calibri"/>
          <w:i/>
          <w:color w:val="000000"/>
          <w:lang w:eastAsia="ja-JP"/>
        </w:rPr>
        <w:t>r</w:t>
      </w:r>
      <w:r w:rsidR="00AF0D97" w:rsidRPr="00296B74">
        <w:rPr>
          <w:rFonts w:ascii="Calibri" w:eastAsia="ＭＳ 明朝" w:hAnsi="Calibri"/>
          <w:color w:val="000000"/>
          <w:lang w:eastAsia="ja-JP"/>
        </w:rPr>
        <w:t>-</w:t>
      </w:r>
      <w:r w:rsidR="00AF0D97" w:rsidRPr="00296B74">
        <w:rPr>
          <w:rFonts w:ascii="Calibri" w:eastAsia="ＭＳ 明朝" w:hAnsi="Calibri"/>
          <w:i/>
          <w:color w:val="000000"/>
          <w:lang w:eastAsia="ja-JP"/>
        </w:rPr>
        <w:t>z</w:t>
      </w:r>
      <w:r w:rsidR="00AF0D97" w:rsidRPr="00296B74">
        <w:rPr>
          <w:rFonts w:ascii="Calibri" w:eastAsia="ＭＳ 明朝" w:hAnsi="Calibri"/>
          <w:color w:val="000000"/>
          <w:lang w:eastAsia="ja-JP"/>
        </w:rPr>
        <w:t xml:space="preserve"> plane           at </w:t>
      </w:r>
      <w:r w:rsidR="00AF0D97" w:rsidRPr="00296B74">
        <w:rPr>
          <w:rFonts w:ascii="Calibri" w:eastAsia="ＭＳ Ｐゴシック" w:hAnsi="Calibri"/>
          <w:color w:val="000000"/>
          <w:lang w:eastAsia="ja-JP"/>
        </w:rPr>
        <w:t xml:space="preserve">0.03 &lt; </w:t>
      </w:r>
      <m:oMath>
        <m:f>
          <m:fPr>
            <m:type m:val="lin"/>
            <m:ctrlPr>
              <w:rPr>
                <w:rFonts w:ascii="Cambria Math" w:hAnsi="Cambria Math"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="Calibri" w:hAnsi="Calibri"/>
                    <w:color w:val="000000"/>
                  </w:rPr>
                  <m:t>t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</w:rPr>
                  <m:t>ND</m:t>
                </m:r>
              </m:e>
              <m:sup>
                <m:r>
                  <m:rPr>
                    <m:nor/>
                  </m:rPr>
                  <w:rPr>
                    <w:rFonts w:ascii="Calibri" w:hAnsi="Calibri"/>
                    <w:color w:val="000000"/>
                  </w:rPr>
                  <m:t>0.8</m:t>
                </m:r>
              </m:sup>
            </m:sSup>
          </m:den>
        </m:f>
      </m:oMath>
      <w:r w:rsidR="00AF0D97" w:rsidRPr="00296B74">
        <w:rPr>
          <w:rFonts w:ascii="Calibri" w:eastAsia="ＭＳ Ｐゴシック" w:hAnsi="Calibri" w:hint="eastAsia"/>
          <w:color w:val="000000"/>
          <w:lang w:eastAsia="ja-JP"/>
        </w:rPr>
        <w:t xml:space="preserve"> </w:t>
      </w:r>
      <w:r w:rsidR="00AF0D97" w:rsidRPr="00296B74">
        <w:rPr>
          <w:rFonts w:ascii="Calibri" w:eastAsia="ＭＳ Ｐゴシック" w:hAnsi="Calibri"/>
          <w:color w:val="000000"/>
          <w:lang w:eastAsia="ja-JP"/>
        </w:rPr>
        <w:t xml:space="preserve">&lt; 0.06     normalized by </w:t>
      </w:r>
      <m:oMath>
        <m:f>
          <m:fPr>
            <m:type m:val="lin"/>
            <m:ctrlPr>
              <w:rPr>
                <w:rFonts w:ascii="Cambria Math" w:hAnsi="Cambria Math"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="Calibri" w:hAnsi="Calibri"/>
                    <w:color w:val="000000"/>
                  </w:rPr>
                  <m:t>t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</w:rPr>
                  <m:t>ND</m:t>
                </m:r>
              </m:e>
              <m:sup>
                <m:r>
                  <m:rPr>
                    <m:nor/>
                  </m:rPr>
                  <w:rPr>
                    <w:rFonts w:ascii="Calibri" w:hAnsi="Calibri"/>
                    <w:color w:val="000000"/>
                  </w:rPr>
                  <m:t>0.8</m:t>
                </m:r>
              </m:sup>
            </m:sSup>
          </m:den>
        </m:f>
      </m:oMath>
    </w:p>
    <w:p w:rsidR="00704BDF" w:rsidRPr="00296B74" w:rsidRDefault="00704BDF" w:rsidP="00704BDF">
      <w:pPr>
        <w:snapToGrid w:val="0"/>
        <w:spacing w:before="240" w:line="300" w:lineRule="auto"/>
        <w:rPr>
          <w:rFonts w:ascii="Calibri" w:eastAsia="ＭＳ Ｐゴシック" w:hAnsi="Calibri"/>
          <w:color w:val="000000"/>
          <w:sz w:val="22"/>
          <w:szCs w:val="22"/>
          <w:lang w:val="en-US" w:eastAsia="ko-KR"/>
        </w:rPr>
      </w:pPr>
      <w:r w:rsidRPr="00296B74">
        <w:rPr>
          <w:rFonts w:ascii="Calibri" w:eastAsia="ＭＳ Ｐゴシック" w:hAnsi="Calibri"/>
          <w:b/>
          <w:bCs/>
          <w:color w:val="000000"/>
          <w:sz w:val="22"/>
          <w:szCs w:val="22"/>
          <w:lang w:val="en-US"/>
        </w:rPr>
        <w:t>4. Conclusion</w:t>
      </w:r>
      <w:r w:rsidRPr="00296B74">
        <w:rPr>
          <w:rFonts w:ascii="Calibri" w:eastAsia="ＭＳ Ｐゴシック" w:hAnsi="Calibri"/>
          <w:b/>
          <w:bCs/>
          <w:color w:val="000000"/>
          <w:sz w:val="22"/>
          <w:szCs w:val="22"/>
          <w:lang w:val="en-US" w:eastAsia="ko-KR"/>
        </w:rPr>
        <w:t>s</w:t>
      </w:r>
    </w:p>
    <w:p w:rsidR="00726445" w:rsidRPr="00296B74" w:rsidRDefault="00495764" w:rsidP="0060487B">
      <w:pPr>
        <w:snapToGrid w:val="0"/>
        <w:spacing w:after="120"/>
        <w:rPr>
          <w:rFonts w:ascii="Calibri" w:eastAsia="ＭＳ Ｐゴシック" w:hAnsi="Calibri"/>
          <w:color w:val="000000"/>
          <w:sz w:val="22"/>
          <w:lang w:eastAsia="ja-JP"/>
        </w:rPr>
      </w:pPr>
      <w:r w:rsidRPr="00296B74">
        <w:rPr>
          <w:rFonts w:ascii="Calibri" w:eastAsia="ＭＳ Ｐゴシック" w:hAnsi="Calibri" w:hint="eastAsia"/>
          <w:color w:val="000000"/>
          <w:sz w:val="22"/>
          <w:szCs w:val="22"/>
          <w:lang w:val="en-US" w:eastAsia="ja-JP"/>
        </w:rPr>
        <w:t>T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>he vertical distribution of the particle concentration in the stirr</w:t>
      </w:r>
      <w:r w:rsidR="00F7313E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>ed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 xml:space="preserve"> </w:t>
      </w:r>
      <w:r w:rsidR="00E70333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>vessel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 xml:space="preserve"> was </w:t>
      </w:r>
      <w:r w:rsidR="006473A1" w:rsidRPr="00296B74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>analyzed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 xml:space="preserve"> using </w:t>
      </w:r>
      <w:r w:rsidR="006473A1" w:rsidRPr="00296B74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>Euler</w:t>
      </w:r>
      <w:r w:rsidR="00394AFF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>–</w:t>
      </w:r>
      <w:proofErr w:type="spellStart"/>
      <w:r w:rsidR="00A92755" w:rsidRPr="00296B74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>L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>agrangian</w:t>
      </w:r>
      <w:proofErr w:type="spellEnd"/>
      <w:r w:rsidRPr="00296B74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 xml:space="preserve"> method. </w:t>
      </w:r>
      <w:r w:rsidR="00D70CDF" w:rsidRPr="003B5425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>Results show that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 xml:space="preserve"> the deviation of particle concentration </w:t>
      </w:r>
      <w:r w:rsidR="006473A1" w:rsidRPr="00296B74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>i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 xml:space="preserve">s correlated with the ratio of terminal velocity of single particle </w:t>
      </w:r>
      <w:proofErr w:type="spellStart"/>
      <w:r w:rsidRPr="00296B74">
        <w:rPr>
          <w:rFonts w:ascii="Calibri" w:eastAsia="ＭＳ Ｐゴシック" w:hAnsi="Calibri"/>
          <w:i/>
          <w:color w:val="000000"/>
          <w:sz w:val="22"/>
          <w:szCs w:val="22"/>
          <w:lang w:val="en-US" w:eastAsia="ja-JP"/>
        </w:rPr>
        <w:t>u</w:t>
      </w:r>
      <w:r w:rsidRPr="00296B74">
        <w:rPr>
          <w:rFonts w:ascii="Calibri" w:eastAsia="ＭＳ Ｐゴシック" w:hAnsi="Calibri"/>
          <w:color w:val="000000"/>
          <w:sz w:val="22"/>
          <w:szCs w:val="22"/>
          <w:vertAlign w:val="subscript"/>
          <w:lang w:val="en-US" w:eastAsia="ja-JP"/>
        </w:rPr>
        <w:t>t</w:t>
      </w:r>
      <w:proofErr w:type="spellEnd"/>
      <w:r w:rsidRPr="00296B74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 xml:space="preserve"> to </w:t>
      </w:r>
      <w:r w:rsidRPr="00296B74">
        <w:rPr>
          <w:rFonts w:ascii="Calibri" w:eastAsia="ＭＳ Ｐゴシック" w:hAnsi="Calibri"/>
          <w:i/>
          <w:color w:val="000000"/>
          <w:sz w:val="22"/>
          <w:szCs w:val="22"/>
          <w:lang w:val="en-US" w:eastAsia="ja-JP"/>
        </w:rPr>
        <w:t>ND</w:t>
      </w:r>
      <w:r w:rsidRPr="00296B74">
        <w:rPr>
          <w:rFonts w:ascii="Calibri" w:eastAsia="ＭＳ Ｐゴシック" w:hAnsi="Calibri"/>
          <w:color w:val="000000"/>
          <w:sz w:val="22"/>
          <w:szCs w:val="22"/>
          <w:vertAlign w:val="superscript"/>
          <w:lang w:val="en-US" w:eastAsia="ja-JP"/>
        </w:rPr>
        <w:t>0.8</w:t>
      </w:r>
      <w:r w:rsidRPr="00296B74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 xml:space="preserve">. In addition, in the range of 0.03 &lt; </w:t>
      </w:r>
      <m:oMath>
        <m:f>
          <m:fPr>
            <m:type m:val="lin"/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t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2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p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ND</m:t>
                </m:r>
              </m:e>
              <m:sup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0.8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</w:rPr>
              <m:t>)</m:t>
            </m:r>
          </m:den>
        </m:f>
      </m:oMath>
      <w:r w:rsidRPr="00296B74">
        <w:rPr>
          <w:rFonts w:ascii="Calibri" w:eastAsia="ＭＳ Ｐゴシック" w:hAnsi="Calibri" w:hint="eastAsia"/>
          <w:color w:val="000000"/>
          <w:sz w:val="22"/>
          <w:lang w:eastAsia="ja-JP"/>
        </w:rPr>
        <w:t xml:space="preserve"> </w:t>
      </w:r>
      <w:r w:rsidRPr="00296B74">
        <w:rPr>
          <w:rFonts w:ascii="Calibri" w:eastAsia="ＭＳ Ｐゴシック" w:hAnsi="Calibri"/>
          <w:color w:val="000000"/>
          <w:sz w:val="22"/>
          <w:lang w:eastAsia="ja-JP"/>
        </w:rPr>
        <w:t>&lt;0.06, an equation</w:t>
      </w:r>
      <w:r w:rsidR="003E786A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</w:t>
      </w:r>
      <w:r w:rsidR="00BB05F8" w:rsidRPr="00296B74">
        <w:rPr>
          <w:rFonts w:ascii="Calibri" w:eastAsia="ＭＳ Ｐゴシック" w:hAnsi="Calibri"/>
          <w:color w:val="000000"/>
          <w:sz w:val="22"/>
          <w:lang w:eastAsia="ja-JP"/>
        </w:rPr>
        <w:t>(Eq. (1)) was established</w:t>
      </w:r>
      <w:r w:rsidR="00A158F9">
        <w:rPr>
          <w:rFonts w:ascii="Calibri" w:eastAsia="ＭＳ Ｐゴシック" w:hAnsi="Calibri" w:hint="eastAsia"/>
          <w:color w:val="000000"/>
          <w:sz w:val="22"/>
          <w:lang w:eastAsia="ja-JP"/>
        </w:rPr>
        <w:t xml:space="preserve"> as</w:t>
      </w:r>
      <w:r w:rsidR="00BB05F8"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capable of predicting the particle concentration distribution in the vertical direction based on </w:t>
      </w:r>
      <m:oMath>
        <m:f>
          <m:fPr>
            <m:type m:val="lin"/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t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2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2"/>
                  </w:rPr>
                </m:ctrlPr>
              </m:sSupPr>
              <m:e>
                <m:r>
                  <m:rPr>
                    <m:nor/>
                  </m:rPr>
                  <w:rPr>
                    <w:rFonts w:ascii="Calibri" w:hAnsi="Calibri"/>
                    <w:i/>
                    <w:color w:val="000000"/>
                    <w:sz w:val="22"/>
                  </w:rPr>
                  <m:t>ND</m:t>
                </m:r>
              </m:e>
              <m:sup>
                <m:r>
                  <m:rPr>
                    <m:nor/>
                  </m:rPr>
                  <w:rPr>
                    <w:rFonts w:ascii="Calibri" w:hAnsi="Calibri"/>
                    <w:color w:val="000000"/>
                    <w:sz w:val="22"/>
                  </w:rPr>
                  <m:t>0.8</m:t>
                </m:r>
              </m:sup>
            </m:sSup>
            <m:r>
              <w:rPr>
                <w:rFonts w:ascii="Cambria Math" w:hAnsi="Cambria Math"/>
                <w:color w:val="000000"/>
                <w:sz w:val="22"/>
              </w:rPr>
              <m:t>)</m:t>
            </m:r>
          </m:den>
        </m:f>
      </m:oMath>
      <w:r w:rsidR="00BB05F8" w:rsidRPr="00296B74">
        <w:rPr>
          <w:rFonts w:ascii="Calibri" w:eastAsia="ＭＳ Ｐゴシック" w:hAnsi="Calibri" w:hint="eastAsia"/>
          <w:color w:val="000000"/>
          <w:sz w:val="22"/>
          <w:lang w:eastAsia="ja-JP"/>
        </w:rPr>
        <w:t>.</w:t>
      </w:r>
      <w:r w:rsidRPr="00296B74">
        <w:rPr>
          <w:rFonts w:ascii="Calibri" w:eastAsia="ＭＳ Ｐゴシック" w:hAnsi="Calibri"/>
          <w:color w:val="000000"/>
          <w:sz w:val="22"/>
          <w:lang w:eastAsia="ja-JP"/>
        </w:rPr>
        <w:t xml:space="preserve"> </w:t>
      </w:r>
    </w:p>
    <w:p w:rsidR="0060487B" w:rsidRDefault="00DB63CA" w:rsidP="00DB63CA">
      <w:pPr>
        <w:snapToGrid w:val="0"/>
        <w:spacing w:after="120"/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</w:pPr>
      <w:r w:rsidRPr="00296B74"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  <w:t>This study was supported by JSPS KAKENHI (Grant Nos. 19K05118 and 17K06886).</w:t>
      </w:r>
    </w:p>
    <w:p w:rsidR="00A158F9" w:rsidRPr="00296B74" w:rsidRDefault="00A158F9" w:rsidP="00DB63CA">
      <w:pPr>
        <w:snapToGrid w:val="0"/>
        <w:spacing w:after="120"/>
        <w:rPr>
          <w:rFonts w:ascii="Calibri" w:eastAsia="ＭＳ Ｐゴシック" w:hAnsi="Calibri"/>
          <w:color w:val="000000"/>
          <w:sz w:val="22"/>
          <w:szCs w:val="22"/>
          <w:lang w:val="en-US" w:eastAsia="ja-JP"/>
        </w:rPr>
      </w:pPr>
    </w:p>
    <w:sectPr w:rsidR="00A158F9" w:rsidRPr="00296B74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963" w:rsidRDefault="00880963" w:rsidP="004F5E36">
      <w:r>
        <w:separator/>
      </w:r>
    </w:p>
  </w:endnote>
  <w:endnote w:type="continuationSeparator" w:id="0">
    <w:p w:rsidR="00880963" w:rsidRDefault="0088096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963" w:rsidRDefault="00880963" w:rsidP="004F5E36">
      <w:r>
        <w:separator/>
      </w:r>
    </w:p>
  </w:footnote>
  <w:footnote w:type="continuationSeparator" w:id="0">
    <w:p w:rsidR="00880963" w:rsidRDefault="0088096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AB" w:rsidRDefault="00E7033C" w:rsidP="00C1188B">
    <w:pPr>
      <w:pStyle w:val="afff6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799464</wp:posOffset>
              </wp:positionV>
              <wp:extent cx="5581650" cy="0"/>
              <wp:effectExtent l="38100" t="38100" r="57150" b="76200"/>
              <wp:wrapNone/>
              <wp:docPr id="86" name="Connettore 1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206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4921F" id="Connettore 1 8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" strokecolor="#002060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400"/>
          <wp:effectExtent l="0" t="0" r="0" b="0"/>
          <wp:wrapNone/>
          <wp:docPr id="3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AB" w:rsidRPr="00296B74" w:rsidRDefault="00E7033C" w:rsidP="00704BDF">
    <w:pPr>
      <w:ind w:left="-426" w:right="-285"/>
      <w:jc w:val="center"/>
      <w:rPr>
        <w:rFonts w:ascii="Calibri" w:hAnsi="Calibri"/>
        <w:b/>
        <w:i/>
        <w:color w:val="002060"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400"/>
          <wp:effectExtent l="0" t="0" r="0" b="0"/>
          <wp:wrapNone/>
          <wp:docPr id="2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9AB">
      <w:rPr>
        <w:b/>
        <w:i/>
        <w:color w:val="8A046D"/>
        <w:sz w:val="28"/>
        <w:szCs w:val="28"/>
      </w:rPr>
      <w:t xml:space="preserve">           </w:t>
    </w:r>
    <w:r w:rsidR="005169AB" w:rsidRPr="00296B74">
      <w:rPr>
        <w:rFonts w:ascii="Calibri" w:hAnsi="Calibri"/>
        <w:b/>
        <w:i/>
        <w:color w:val="002060"/>
        <w:sz w:val="24"/>
        <w:szCs w:val="24"/>
        <w:lang w:val="en-US"/>
      </w:rPr>
      <w:t>ECCE12</w:t>
    </w:r>
    <w:r w:rsidR="005169AB" w:rsidRPr="00296B74">
      <w:rPr>
        <w:rFonts w:ascii="Calibri" w:hAnsi="Calibr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="005169AB" w:rsidRPr="00296B74">
      <w:rPr>
        <w:rFonts w:ascii="Calibri" w:hAnsi="Calibr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="005169AB" w:rsidRPr="00296B74">
      <w:rPr>
        <w:rFonts w:ascii="Calibri" w:hAnsi="Calibri"/>
        <w:b/>
        <w:i/>
        <w:color w:val="002060"/>
        <w:sz w:val="24"/>
        <w:szCs w:val="24"/>
        <w:lang w:val="en-US"/>
      </w:rPr>
      <w:t>EUROPEAN CONGRESS OF CHEMICAL ENGINEERING</w:t>
    </w:r>
    <w:r w:rsidR="005169AB" w:rsidRPr="00296B74">
      <w:rPr>
        <w:rFonts w:ascii="Calibri" w:hAnsi="Calibri"/>
        <w:b/>
        <w:i/>
        <w:color w:val="002060"/>
        <w:sz w:val="24"/>
        <w:szCs w:val="24"/>
        <w:lang w:val="en-US"/>
      </w:rPr>
      <w:br/>
      <w:t xml:space="preserve">                               </w:t>
    </w:r>
    <w:smartTag w:uri="urn:schemas-microsoft-com:office:smarttags" w:element="City">
      <w:smartTag w:uri="urn:schemas-microsoft-com:office:smarttags" w:element="place">
        <w:r w:rsidR="005169AB" w:rsidRPr="00296B74">
          <w:rPr>
            <w:rFonts w:ascii="Calibri" w:hAnsi="Calibri"/>
            <w:b/>
            <w:i/>
            <w:color w:val="002060"/>
            <w:sz w:val="24"/>
            <w:szCs w:val="24"/>
            <w:lang w:val="en-US"/>
          </w:rPr>
          <w:t>Florence</w:t>
        </w:r>
      </w:smartTag>
    </w:smartTag>
    <w:r w:rsidR="005169AB" w:rsidRPr="00296B74">
      <w:rPr>
        <w:rFonts w:ascii="Calibri" w:hAnsi="Calibri"/>
        <w:b/>
        <w:i/>
        <w:color w:val="002060"/>
        <w:sz w:val="24"/>
        <w:szCs w:val="24"/>
        <w:lang w:val="en-US"/>
      </w:rPr>
      <w:t xml:space="preserve"> 15</w:t>
    </w:r>
    <w:r w:rsidR="005169AB">
      <w:rPr>
        <w:rFonts w:ascii="Calibri" w:hAnsi="Calibri"/>
        <w:b/>
        <w:i/>
        <w:color w:val="002060"/>
        <w:sz w:val="24"/>
        <w:szCs w:val="24"/>
        <w:lang w:val="en-US"/>
      </w:rPr>
      <w:t>–</w:t>
    </w:r>
    <w:r w:rsidR="005169AB" w:rsidRPr="00296B74">
      <w:rPr>
        <w:rFonts w:ascii="Calibri" w:hAnsi="Calibri"/>
        <w:b/>
        <w:i/>
        <w:color w:val="002060"/>
        <w:sz w:val="24"/>
        <w:szCs w:val="24"/>
        <w:lang w:val="en-US"/>
      </w:rPr>
      <w:t>19 September 2019</w:t>
    </w:r>
  </w:p>
  <w:p w:rsidR="005169AB" w:rsidRDefault="005169AB">
    <w:pPr>
      <w:pStyle w:val="afff6"/>
    </w:pPr>
  </w:p>
  <w:p w:rsidR="005169AB" w:rsidRDefault="00E7033C">
    <w:pPr>
      <w:pStyle w:val="afff6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76199</wp:posOffset>
              </wp:positionV>
              <wp:extent cx="5581650" cy="0"/>
              <wp:effectExtent l="38100" t="38100" r="57150" b="76200"/>
              <wp:wrapNone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206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22D6E" id="Connettore 1 1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" strokecolor="#002060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4A"/>
    <w:rsid w:val="000027C0"/>
    <w:rsid w:val="000117CB"/>
    <w:rsid w:val="00021FF0"/>
    <w:rsid w:val="0003148D"/>
    <w:rsid w:val="00037149"/>
    <w:rsid w:val="000475A8"/>
    <w:rsid w:val="00050272"/>
    <w:rsid w:val="00056378"/>
    <w:rsid w:val="00062A9A"/>
    <w:rsid w:val="00066BC5"/>
    <w:rsid w:val="00071806"/>
    <w:rsid w:val="00084465"/>
    <w:rsid w:val="000A03B2"/>
    <w:rsid w:val="000A46E3"/>
    <w:rsid w:val="000A4FD6"/>
    <w:rsid w:val="000B0A94"/>
    <w:rsid w:val="000D1BC2"/>
    <w:rsid w:val="000D34BE"/>
    <w:rsid w:val="000E1D69"/>
    <w:rsid w:val="000E36F1"/>
    <w:rsid w:val="000E3A73"/>
    <w:rsid w:val="000E414A"/>
    <w:rsid w:val="000F6C36"/>
    <w:rsid w:val="0013121F"/>
    <w:rsid w:val="00134DE4"/>
    <w:rsid w:val="00150E59"/>
    <w:rsid w:val="00157D69"/>
    <w:rsid w:val="0016138D"/>
    <w:rsid w:val="0016595B"/>
    <w:rsid w:val="001669E0"/>
    <w:rsid w:val="00184AD6"/>
    <w:rsid w:val="001A68EE"/>
    <w:rsid w:val="001B65C1"/>
    <w:rsid w:val="001C684B"/>
    <w:rsid w:val="001D53FC"/>
    <w:rsid w:val="001E38E7"/>
    <w:rsid w:val="001F2EC7"/>
    <w:rsid w:val="002065DB"/>
    <w:rsid w:val="002257CC"/>
    <w:rsid w:val="00226AF2"/>
    <w:rsid w:val="00230C70"/>
    <w:rsid w:val="00232319"/>
    <w:rsid w:val="002447EF"/>
    <w:rsid w:val="00251550"/>
    <w:rsid w:val="00260936"/>
    <w:rsid w:val="00271D32"/>
    <w:rsid w:val="0027221A"/>
    <w:rsid w:val="00274316"/>
    <w:rsid w:val="002750CA"/>
    <w:rsid w:val="00275B61"/>
    <w:rsid w:val="00294816"/>
    <w:rsid w:val="00296B74"/>
    <w:rsid w:val="002D1F12"/>
    <w:rsid w:val="002F4F19"/>
    <w:rsid w:val="003009B7"/>
    <w:rsid w:val="0030469C"/>
    <w:rsid w:val="003078C5"/>
    <w:rsid w:val="003109AF"/>
    <w:rsid w:val="00332CE2"/>
    <w:rsid w:val="00344F33"/>
    <w:rsid w:val="003723D4"/>
    <w:rsid w:val="003848B8"/>
    <w:rsid w:val="00394AFF"/>
    <w:rsid w:val="003A7D1C"/>
    <w:rsid w:val="003B2F58"/>
    <w:rsid w:val="003B5425"/>
    <w:rsid w:val="003D4EE2"/>
    <w:rsid w:val="003E786A"/>
    <w:rsid w:val="0042003E"/>
    <w:rsid w:val="00426C4A"/>
    <w:rsid w:val="0046164A"/>
    <w:rsid w:val="00462DCD"/>
    <w:rsid w:val="00476550"/>
    <w:rsid w:val="00486C40"/>
    <w:rsid w:val="00495764"/>
    <w:rsid w:val="004A0C1D"/>
    <w:rsid w:val="004A469F"/>
    <w:rsid w:val="004D1162"/>
    <w:rsid w:val="004E33B0"/>
    <w:rsid w:val="004E4DD6"/>
    <w:rsid w:val="004F5E36"/>
    <w:rsid w:val="005119A5"/>
    <w:rsid w:val="005169AB"/>
    <w:rsid w:val="005221E0"/>
    <w:rsid w:val="005278B7"/>
    <w:rsid w:val="005346C8"/>
    <w:rsid w:val="005613FE"/>
    <w:rsid w:val="0056182C"/>
    <w:rsid w:val="00594E9F"/>
    <w:rsid w:val="005B61E6"/>
    <w:rsid w:val="005B7C7E"/>
    <w:rsid w:val="005C77E1"/>
    <w:rsid w:val="005D0D3C"/>
    <w:rsid w:val="005D6A2F"/>
    <w:rsid w:val="005E1A82"/>
    <w:rsid w:val="005E3D4A"/>
    <w:rsid w:val="005F0A28"/>
    <w:rsid w:val="005F0E5E"/>
    <w:rsid w:val="0060487B"/>
    <w:rsid w:val="00620DEE"/>
    <w:rsid w:val="00625639"/>
    <w:rsid w:val="006333F6"/>
    <w:rsid w:val="0064184D"/>
    <w:rsid w:val="006473A1"/>
    <w:rsid w:val="0065620A"/>
    <w:rsid w:val="00660E3E"/>
    <w:rsid w:val="00662E74"/>
    <w:rsid w:val="0066383B"/>
    <w:rsid w:val="00684680"/>
    <w:rsid w:val="006A58D2"/>
    <w:rsid w:val="006C08C6"/>
    <w:rsid w:val="006C5579"/>
    <w:rsid w:val="006D26D0"/>
    <w:rsid w:val="006F4955"/>
    <w:rsid w:val="0070430B"/>
    <w:rsid w:val="00704BDF"/>
    <w:rsid w:val="00726445"/>
    <w:rsid w:val="00736B13"/>
    <w:rsid w:val="00741E69"/>
    <w:rsid w:val="007447F3"/>
    <w:rsid w:val="0075690B"/>
    <w:rsid w:val="007661C8"/>
    <w:rsid w:val="00776207"/>
    <w:rsid w:val="007B775C"/>
    <w:rsid w:val="007D52CD"/>
    <w:rsid w:val="00813288"/>
    <w:rsid w:val="008168FC"/>
    <w:rsid w:val="00836D6F"/>
    <w:rsid w:val="00837C08"/>
    <w:rsid w:val="008479A2"/>
    <w:rsid w:val="008535B4"/>
    <w:rsid w:val="00873C6C"/>
    <w:rsid w:val="0087637F"/>
    <w:rsid w:val="00880963"/>
    <w:rsid w:val="008A1512"/>
    <w:rsid w:val="008B71FE"/>
    <w:rsid w:val="008D0BEB"/>
    <w:rsid w:val="008E566E"/>
    <w:rsid w:val="008F2EC1"/>
    <w:rsid w:val="00901EB6"/>
    <w:rsid w:val="00903F81"/>
    <w:rsid w:val="009450CE"/>
    <w:rsid w:val="0095164B"/>
    <w:rsid w:val="009818D2"/>
    <w:rsid w:val="00996483"/>
    <w:rsid w:val="009B54FA"/>
    <w:rsid w:val="009C5151"/>
    <w:rsid w:val="009E1860"/>
    <w:rsid w:val="009E6264"/>
    <w:rsid w:val="009E788A"/>
    <w:rsid w:val="00A12326"/>
    <w:rsid w:val="00A158F9"/>
    <w:rsid w:val="00A1763D"/>
    <w:rsid w:val="00A17CEC"/>
    <w:rsid w:val="00A27EF0"/>
    <w:rsid w:val="00A447DA"/>
    <w:rsid w:val="00A46010"/>
    <w:rsid w:val="00A76EFC"/>
    <w:rsid w:val="00A876D1"/>
    <w:rsid w:val="00A92755"/>
    <w:rsid w:val="00A9626B"/>
    <w:rsid w:val="00A97F29"/>
    <w:rsid w:val="00AB0964"/>
    <w:rsid w:val="00AB5046"/>
    <w:rsid w:val="00AC058F"/>
    <w:rsid w:val="00AD4E27"/>
    <w:rsid w:val="00AE377D"/>
    <w:rsid w:val="00AF0D97"/>
    <w:rsid w:val="00B61DBF"/>
    <w:rsid w:val="00B82A24"/>
    <w:rsid w:val="00B83336"/>
    <w:rsid w:val="00B84740"/>
    <w:rsid w:val="00BB05F8"/>
    <w:rsid w:val="00BB3C4F"/>
    <w:rsid w:val="00BC30C9"/>
    <w:rsid w:val="00BE3E58"/>
    <w:rsid w:val="00BE3E92"/>
    <w:rsid w:val="00BF095D"/>
    <w:rsid w:val="00C01616"/>
    <w:rsid w:val="00C0162B"/>
    <w:rsid w:val="00C1188B"/>
    <w:rsid w:val="00C23395"/>
    <w:rsid w:val="00C345B1"/>
    <w:rsid w:val="00C40142"/>
    <w:rsid w:val="00C41AE8"/>
    <w:rsid w:val="00C5472A"/>
    <w:rsid w:val="00C57182"/>
    <w:rsid w:val="00C62CEA"/>
    <w:rsid w:val="00C655FD"/>
    <w:rsid w:val="00C76290"/>
    <w:rsid w:val="00C867B1"/>
    <w:rsid w:val="00C94434"/>
    <w:rsid w:val="00C95F18"/>
    <w:rsid w:val="00CA1C95"/>
    <w:rsid w:val="00CA5A9C"/>
    <w:rsid w:val="00CB70A7"/>
    <w:rsid w:val="00CC04B3"/>
    <w:rsid w:val="00CD5FE2"/>
    <w:rsid w:val="00CE71BB"/>
    <w:rsid w:val="00D02B4C"/>
    <w:rsid w:val="00D1349D"/>
    <w:rsid w:val="00D70CDF"/>
    <w:rsid w:val="00D72274"/>
    <w:rsid w:val="00D80610"/>
    <w:rsid w:val="00D81BBC"/>
    <w:rsid w:val="00D83B7F"/>
    <w:rsid w:val="00D84576"/>
    <w:rsid w:val="00DA071A"/>
    <w:rsid w:val="00DA085D"/>
    <w:rsid w:val="00DB63CA"/>
    <w:rsid w:val="00DC2811"/>
    <w:rsid w:val="00DE0019"/>
    <w:rsid w:val="00DE264A"/>
    <w:rsid w:val="00DF54E3"/>
    <w:rsid w:val="00E041E7"/>
    <w:rsid w:val="00E23CA1"/>
    <w:rsid w:val="00E409A8"/>
    <w:rsid w:val="00E66B9E"/>
    <w:rsid w:val="00E70333"/>
    <w:rsid w:val="00E7033C"/>
    <w:rsid w:val="00E7209D"/>
    <w:rsid w:val="00EA50E1"/>
    <w:rsid w:val="00EE0131"/>
    <w:rsid w:val="00F01ECA"/>
    <w:rsid w:val="00F12277"/>
    <w:rsid w:val="00F30C64"/>
    <w:rsid w:val="00F5279C"/>
    <w:rsid w:val="00F54D5B"/>
    <w:rsid w:val="00F7313E"/>
    <w:rsid w:val="00F972AA"/>
    <w:rsid w:val="00FB0383"/>
    <w:rsid w:val="00FB2154"/>
    <w:rsid w:val="00FB730C"/>
    <w:rsid w:val="00FC2695"/>
    <w:rsid w:val="00FC3E03"/>
    <w:rsid w:val="00FD7151"/>
    <w:rsid w:val="00FD74AD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8F416"/>
  <w15:chartTrackingRefBased/>
  <w15:docId w15:val="{353747EF-1DFE-4FBA-B1A5-9E8C0FD5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aliases w:val="CET Top_page"/>
    <w:qFormat/>
    <w:rsid w:val="00620DEE"/>
    <w:pPr>
      <w:tabs>
        <w:tab w:val="right" w:pos="7100"/>
      </w:tabs>
      <w:spacing w:line="264" w:lineRule="auto"/>
      <w:jc w:val="both"/>
    </w:pPr>
    <w:rPr>
      <w:rFonts w:ascii="Arial" w:eastAsia="Times New Roman" w:hAnsi="Arial"/>
      <w:sz w:val="18"/>
      <w:lang w:val="en-GB" w:eastAsia="en-US"/>
    </w:rPr>
  </w:style>
  <w:style w:type="paragraph" w:styleId="10">
    <w:name w:val="heading 1"/>
    <w:basedOn w:val="CETHeading1"/>
    <w:next w:val="a1"/>
    <w:link w:val="11"/>
    <w:uiPriority w:val="9"/>
    <w:qFormat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 w:eastAsia="x-none"/>
    </w:rPr>
  </w:style>
  <w:style w:type="paragraph" w:styleId="21">
    <w:name w:val="heading 2"/>
    <w:basedOn w:val="a1"/>
    <w:next w:val="a1"/>
    <w:link w:val="22"/>
    <w:uiPriority w:val="9"/>
    <w:qFormat/>
    <w:locked/>
    <w:rsid w:val="0003148D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4F81BD"/>
      <w:sz w:val="26"/>
      <w:szCs w:val="26"/>
      <w:lang w:val="x-none" w:eastAsia="x-none"/>
    </w:rPr>
  </w:style>
  <w:style w:type="paragraph" w:styleId="31">
    <w:name w:val="heading 3"/>
    <w:basedOn w:val="a1"/>
    <w:next w:val="a1"/>
    <w:link w:val="32"/>
    <w:uiPriority w:val="9"/>
    <w:qFormat/>
    <w:locked/>
    <w:rsid w:val="0003148D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4F81BD"/>
      <w:sz w:val="20"/>
      <w:lang w:val="x-none" w:eastAsia="x-none"/>
    </w:rPr>
  </w:style>
  <w:style w:type="paragraph" w:styleId="41">
    <w:name w:val="heading 4"/>
    <w:basedOn w:val="a1"/>
    <w:next w:val="a1"/>
    <w:link w:val="42"/>
    <w:uiPriority w:val="9"/>
    <w:qFormat/>
    <w:locked/>
    <w:rsid w:val="0003148D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4F81BD"/>
      <w:sz w:val="20"/>
      <w:lang w:val="x-none" w:eastAsia="x-none"/>
    </w:rPr>
  </w:style>
  <w:style w:type="paragraph" w:styleId="51">
    <w:name w:val="heading 5"/>
    <w:basedOn w:val="a1"/>
    <w:next w:val="a1"/>
    <w:link w:val="52"/>
    <w:uiPriority w:val="9"/>
    <w:qFormat/>
    <w:locked/>
    <w:rsid w:val="0003148D"/>
    <w:pPr>
      <w:keepNext/>
      <w:keepLines/>
      <w:spacing w:before="200"/>
      <w:outlineLvl w:val="4"/>
    </w:pPr>
    <w:rPr>
      <w:rFonts w:ascii="Cambria" w:eastAsia="ＭＳ ゴシック" w:hAnsi="Cambria"/>
      <w:color w:val="243F60"/>
      <w:sz w:val="20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locked/>
    <w:rsid w:val="0003148D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243F60"/>
      <w:sz w:val="20"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locked/>
    <w:rsid w:val="0003148D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  <w:sz w:val="20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locked/>
    <w:rsid w:val="0003148D"/>
    <w:pPr>
      <w:keepNext/>
      <w:keepLines/>
      <w:spacing w:before="200"/>
      <w:outlineLvl w:val="7"/>
    </w:pPr>
    <w:rPr>
      <w:rFonts w:ascii="Cambria" w:eastAsia="ＭＳ ゴシック" w:hAnsi="Cambria"/>
      <w:color w:val="404040"/>
      <w:sz w:val="20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locked/>
    <w:rsid w:val="0003148D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  <w:sz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/>
      <w:sz w:val="32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/>
      <w:sz w:val="32"/>
      <w:lang w:val="en-GB" w:bidi="ar-SA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/>
    </w:pPr>
    <w:rPr>
      <w:rFonts w:ascii="Arial" w:eastAsia="Times New Roman" w:hAnsi="Arial"/>
      <w:b/>
      <w:lang w:eastAsia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line="264" w:lineRule="auto"/>
      <w:jc w:val="both"/>
    </w:pPr>
    <w:rPr>
      <w:rFonts w:ascii="Arial" w:eastAsia="Times New Roman" w:hAnsi="Arial"/>
      <w:sz w:val="18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after="200"/>
    </w:pPr>
    <w:rPr>
      <w:rFonts w:ascii="Arial" w:eastAsia="Times New Roman" w:hAnsi="Arial"/>
      <w:b/>
      <w:sz w:val="18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line="276" w:lineRule="auto"/>
      <w:contextualSpacing/>
    </w:pPr>
    <w:rPr>
      <w:rFonts w:ascii="Arial" w:eastAsia="Times New Roman" w:hAnsi="Arial"/>
      <w:noProof/>
      <w:sz w:val="16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line="264" w:lineRule="auto"/>
      <w:jc w:val="both"/>
    </w:pPr>
    <w:rPr>
      <w:rFonts w:ascii="Times New Roman" w:eastAsia="Times New Roman" w:hAnsi="Times New Roman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/>
      <w:sz w:val="18"/>
      <w:lang w:val="en-US" w:bidi="ar-SA"/>
    </w:rPr>
  </w:style>
  <w:style w:type="paragraph" w:customStyle="1" w:styleId="CETReference">
    <w:name w:val="CET Reference"/>
    <w:rsid w:val="00FC2695"/>
    <w:pPr>
      <w:spacing w:before="200" w:after="120"/>
    </w:pPr>
    <w:rPr>
      <w:rFonts w:ascii="Arial" w:eastAsia="Times New Roman" w:hAnsi="Arial"/>
      <w:b/>
      <w:sz w:val="18"/>
      <w:lang w:val="en-GB" w:eastAsia="en-US"/>
    </w:rPr>
  </w:style>
  <w:style w:type="paragraph" w:customStyle="1" w:styleId="CETReference-text">
    <w:name w:val="CET Reference-text"/>
    <w:rsid w:val="009E788A"/>
    <w:pPr>
      <w:spacing w:line="264" w:lineRule="auto"/>
      <w:ind w:left="284" w:hanging="284"/>
      <w:jc w:val="both"/>
    </w:pPr>
    <w:rPr>
      <w:rFonts w:ascii="Arial" w:eastAsia="Times New Roman" w:hAnsi="Arial"/>
      <w:sz w:val="18"/>
      <w:lang w:val="en-GB" w:eastAsia="en-US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/>
      <w:i/>
      <w:sz w:val="18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/>
      <w:i/>
      <w:sz w:val="18"/>
      <w:lang w:eastAsia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/>
      <w:b/>
      <w:sz w:val="18"/>
      <w:lang w:val="en-US" w:bidi="ar-SA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/>
      <w:i/>
      <w:sz w:val="18"/>
      <w:lang w:val="en-GB" w:bidi="ar-SA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 w:line="276" w:lineRule="auto"/>
    </w:pPr>
    <w:rPr>
      <w:rFonts w:ascii="Arial" w:eastAsia="Times New Roman" w:hAnsi="Arial"/>
      <w:b/>
      <w:sz w:val="18"/>
      <w:lang w:val="en-GB" w:eastAsia="en-US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eastAsia="ＭＳ 明朝" w:hAnsi="Tahoma"/>
      <w:sz w:val="16"/>
      <w:szCs w:val="16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rFonts w:ascii="Calibri" w:eastAsia="ＭＳ 明朝" w:hAnsi="Calibri"/>
      <w:sz w:val="16"/>
      <w:szCs w:val="16"/>
      <w:lang w:val="x-none" w:eastAsia="x-none"/>
    </w:rPr>
  </w:style>
  <w:style w:type="character" w:customStyle="1" w:styleId="34">
    <w:name w:val="本文 3 (文字)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本文 (文字)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付 (文字)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qFormat/>
    <w:locked/>
    <w:rsid w:val="0003148D"/>
    <w:pPr>
      <w:spacing w:line="240" w:lineRule="auto"/>
    </w:pPr>
    <w:rPr>
      <w:b/>
      <w:bCs/>
      <w:color w:val="4F81BD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署名 (文字)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電子メール署名 (文字)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挨拶文 (文字)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結語 (文字)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ＭＳ ゴシック" w:hAnsi="Cambria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rFonts w:ascii="Calibri" w:eastAsia="ＭＳ 明朝" w:hAnsi="Calibri"/>
      <w:i/>
      <w:iCs/>
      <w:sz w:val="20"/>
      <w:lang w:val="x-none" w:eastAsia="x-none"/>
    </w:rPr>
  </w:style>
  <w:style w:type="character" w:customStyle="1" w:styleId="HTML0">
    <w:name w:val="HTML アドレス (文字)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="Cambria" w:eastAsia="ＭＳ ゴシック" w:hAnsi="Cambria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ＭＳ ゴシック" w:hAnsi="Cambria"/>
      <w:sz w:val="24"/>
      <w:szCs w:val="24"/>
      <w:lang w:val="x-none" w:eastAsia="x-none"/>
    </w:rPr>
  </w:style>
  <w:style w:type="character" w:customStyle="1" w:styleId="afc">
    <w:name w:val="メッセージ見出し (文字)"/>
    <w:link w:val="afb"/>
    <w:uiPriority w:val="99"/>
    <w:semiHidden/>
    <w:rsid w:val="0003148D"/>
    <w:rPr>
      <w:rFonts w:ascii="Cambria" w:eastAsia="ＭＳ ゴシック" w:hAnsi="Cambria" w:cs="Times New Roman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記 (文字)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eastAsia="ＭＳ 明朝" w:hAnsi="Tahoma"/>
      <w:sz w:val="16"/>
      <w:szCs w:val="16"/>
      <w:lang w:val="x-none" w:eastAsia="x-none"/>
    </w:rPr>
  </w:style>
  <w:style w:type="character" w:customStyle="1" w:styleId="aff0">
    <w:name w:val="見出しマップ (文字)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eastAsia="ＭＳ 明朝" w:hAnsi="Consolas"/>
      <w:sz w:val="20"/>
      <w:lang w:val="x-none" w:eastAsia="x-none"/>
    </w:rPr>
  </w:style>
  <w:style w:type="character" w:customStyle="1" w:styleId="HTML2">
    <w:name w:val="HTML 書式付き (文字)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本文字下げ (文字)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本文インデント (文字)"/>
    <w:basedOn w:val="a2"/>
    <w:link w:val="aff3"/>
    <w:uiPriority w:val="99"/>
    <w:semiHidden/>
    <w:rsid w:val="0003148D"/>
  </w:style>
  <w:style w:type="paragraph" w:styleId="28">
    <w:name w:val="Body Text First Indent 2"/>
    <w:basedOn w:val="aff3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本文字下げ 2 (文字)"/>
    <w:basedOn w:val="aff4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本文インデント 2 (文字)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rFonts w:ascii="Calibri" w:eastAsia="ＭＳ 明朝" w:hAnsi="Calibri"/>
      <w:sz w:val="16"/>
      <w:szCs w:val="16"/>
      <w:lang w:val="x-none" w:eastAsia="x-none"/>
    </w:rPr>
  </w:style>
  <w:style w:type="character" w:customStyle="1" w:styleId="39">
    <w:name w:val="本文インデント 3 (文字)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  <w:rPr>
      <w:rFonts w:ascii="Calibri" w:eastAsia="ＭＳ 明朝" w:hAnsi="Calibri"/>
      <w:sz w:val="20"/>
      <w:lang w:val="x-none" w:eastAsia="x-none"/>
    </w:rPr>
  </w:style>
  <w:style w:type="character" w:customStyle="1" w:styleId="aff7">
    <w:name w:val="コメント文字列 (文字)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コメント内容 (文字)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ＭＳ 明朝"/>
      <w:i/>
      <w:iCs/>
      <w:color w:val="4F81BD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lang w:eastAsia="en-US"/>
    </w:rPr>
  </w:style>
  <w:style w:type="character" w:customStyle="1" w:styleId="affc">
    <w:name w:val="マクロ文字列 (文字)"/>
    <w:link w:val="affb"/>
    <w:uiPriority w:val="99"/>
    <w:semiHidden/>
    <w:rsid w:val="0003148D"/>
    <w:rPr>
      <w:rFonts w:ascii="Consolas" w:hAnsi="Consolas" w:cs="Consolas"/>
      <w:lang w:val="en-US" w:eastAsia="en-US" w:bidi="ar-SA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eastAsia="ＭＳ 明朝" w:hAnsi="Consolas"/>
      <w:sz w:val="21"/>
      <w:szCs w:val="21"/>
      <w:lang w:val="x-none" w:eastAsia="x-none"/>
    </w:rPr>
  </w:style>
  <w:style w:type="character" w:customStyle="1" w:styleId="affe">
    <w:name w:val="書式なし (文字)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  <w:rPr>
      <w:rFonts w:ascii="Calibri" w:eastAsia="ＭＳ 明朝" w:hAnsi="Calibri"/>
      <w:sz w:val="20"/>
      <w:lang w:val="x-none" w:eastAsia="x-none"/>
    </w:rPr>
  </w:style>
  <w:style w:type="character" w:customStyle="1" w:styleId="afff0">
    <w:name w:val="脚注文字列 (文字)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  <w:rPr>
      <w:rFonts w:ascii="Calibri" w:eastAsia="ＭＳ 明朝" w:hAnsi="Calibri"/>
      <w:sz w:val="20"/>
      <w:lang w:val="x-none" w:eastAsia="x-none"/>
    </w:rPr>
  </w:style>
  <w:style w:type="character" w:customStyle="1" w:styleId="afff2">
    <w:name w:val="文末脚注文字列 (文字)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見出し 1 (文字)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見出し 2 (文字)"/>
    <w:link w:val="21"/>
    <w:uiPriority w:val="9"/>
    <w:semiHidden/>
    <w:rsid w:val="0003148D"/>
    <w:rPr>
      <w:rFonts w:ascii="Cambria" w:eastAsia="ＭＳ ゴシック" w:hAnsi="Cambria" w:cs="Times New Roman"/>
      <w:b/>
      <w:bCs/>
      <w:color w:val="4F81BD"/>
      <w:sz w:val="26"/>
      <w:szCs w:val="26"/>
    </w:rPr>
  </w:style>
  <w:style w:type="character" w:customStyle="1" w:styleId="32">
    <w:name w:val="見出し 3 (文字)"/>
    <w:link w:val="31"/>
    <w:uiPriority w:val="9"/>
    <w:semiHidden/>
    <w:rsid w:val="0003148D"/>
    <w:rPr>
      <w:rFonts w:ascii="Cambria" w:eastAsia="ＭＳ ゴシック" w:hAnsi="Cambria" w:cs="Times New Roman"/>
      <w:b/>
      <w:bCs/>
      <w:color w:val="4F81BD"/>
    </w:rPr>
  </w:style>
  <w:style w:type="character" w:customStyle="1" w:styleId="42">
    <w:name w:val="見出し 4 (文字)"/>
    <w:link w:val="41"/>
    <w:uiPriority w:val="9"/>
    <w:semiHidden/>
    <w:rsid w:val="0003148D"/>
    <w:rPr>
      <w:rFonts w:ascii="Cambria" w:eastAsia="ＭＳ ゴシック" w:hAnsi="Cambria" w:cs="Times New Roman"/>
      <w:b/>
      <w:bCs/>
      <w:i/>
      <w:iCs/>
      <w:color w:val="4F81BD"/>
    </w:rPr>
  </w:style>
  <w:style w:type="character" w:customStyle="1" w:styleId="52">
    <w:name w:val="見出し 5 (文字)"/>
    <w:link w:val="51"/>
    <w:uiPriority w:val="9"/>
    <w:semiHidden/>
    <w:rsid w:val="0003148D"/>
    <w:rPr>
      <w:rFonts w:ascii="Cambria" w:eastAsia="ＭＳ ゴシック" w:hAnsi="Cambria" w:cs="Times New Roman"/>
      <w:color w:val="243F60"/>
    </w:rPr>
  </w:style>
  <w:style w:type="character" w:customStyle="1" w:styleId="60">
    <w:name w:val="見出し 6 (文字)"/>
    <w:link w:val="6"/>
    <w:uiPriority w:val="9"/>
    <w:semiHidden/>
    <w:rsid w:val="0003148D"/>
    <w:rPr>
      <w:rFonts w:ascii="Cambria" w:eastAsia="ＭＳ ゴシック" w:hAnsi="Cambria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semiHidden/>
    <w:rsid w:val="0003148D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03148D"/>
    <w:rPr>
      <w:rFonts w:ascii="Cambria" w:eastAsia="ＭＳ ゴシック" w:hAnsi="Cambria" w:cs="Times New Roman"/>
      <w:color w:val="40404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03148D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="Cambria" w:eastAsia="ＭＳ ゴシック" w:hAnsi="Cambria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="Cambria" w:eastAsia="ＭＳ ゴシック" w:hAnsi="Cambria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 w:line="276" w:lineRule="auto"/>
    </w:pPr>
    <w:rPr>
      <w:rFonts w:ascii="Arial" w:eastAsia="Times New Roman" w:hAnsi="Arial"/>
      <w:noProof/>
      <w:sz w:val="16"/>
      <w:lang w:val="en-GB" w:eastAsia="en-US"/>
    </w:rPr>
  </w:style>
  <w:style w:type="character" w:customStyle="1" w:styleId="CETAddressCarattere">
    <w:name w:val="CET Address Carattere"/>
    <w:link w:val="CETAddress"/>
    <w:rsid w:val="009E788A"/>
    <w:rPr>
      <w:rFonts w:ascii="Arial" w:eastAsia="Times New Roman" w:hAnsi="Arial"/>
      <w:noProof/>
      <w:sz w:val="16"/>
      <w:lang w:val="en-GB" w:bidi="ar-SA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/>
      <w:sz w:val="18"/>
      <w:lang w:val="en-GB" w:eastAsia="en-US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/>
      <w:sz w:val="18"/>
      <w:lang w:eastAsia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/>
      <w:sz w:val="18"/>
      <w:lang w:val="en-GB" w:eastAsia="en-US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  <w:rPr>
      <w:lang w:eastAsia="x-none"/>
    </w:rPr>
  </w:style>
  <w:style w:type="character" w:customStyle="1" w:styleId="afff7">
    <w:name w:val="ヘッダー (文字)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  <w:rPr>
      <w:lang w:eastAsia="x-none"/>
    </w:rPr>
  </w:style>
  <w:style w:type="character" w:customStyle="1" w:styleId="afff9">
    <w:name w:val="フッター (文字)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customStyle="1" w:styleId="afffb">
    <w:name w:val="プレースホルダ テキスト"/>
    <w:uiPriority w:val="99"/>
    <w:semiHidden/>
    <w:locked/>
    <w:rsid w:val="00DF54E3"/>
    <w:rPr>
      <w:color w:val="808080"/>
    </w:rPr>
  </w:style>
  <w:style w:type="character" w:styleId="afffc">
    <w:name w:val="Book Title"/>
    <w:uiPriority w:val="33"/>
    <w:qFormat/>
    <w:locked/>
    <w:rsid w:val="003B2F5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cp:lastModifiedBy>imai-shunnosuke-yh@ynu.jp</cp:lastModifiedBy>
  <cp:revision>11</cp:revision>
  <cp:lastPrinted>2019-04-30T08:34:00Z</cp:lastPrinted>
  <dcterms:created xsi:type="dcterms:W3CDTF">2019-04-30T07:02:00Z</dcterms:created>
  <dcterms:modified xsi:type="dcterms:W3CDTF">2019-04-30T09:59:00Z</dcterms:modified>
</cp:coreProperties>
</file>